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ind w:left="0" w:right="0" w:firstLine="0"/>
        <w:jc w:val="left"/>
      </w:pPr>
      <w:r>
        <w:rPr>
          <w:rStyle w:val="CharStyle3"/>
          <w:b/>
          <w:bCs/>
        </w:rPr>
        <w:t>ZAPISNIK</w:t>
      </w:r>
    </w:p>
    <w:p>
      <w:pPr>
        <w:pStyle w:val="Style2"/>
        <w:keepNext w:val="0"/>
        <w:keepLines w:val="0"/>
        <w:widowControl w:val="0"/>
        <w:shd w:val="clear" w:color="auto" w:fill="auto"/>
        <w:bidi w:val="0"/>
        <w:spacing w:before="0" w:after="620"/>
        <w:ind w:left="0" w:right="0" w:firstLine="0"/>
        <w:jc w:val="left"/>
      </w:pPr>
      <w:r>
        <w:rPr>
          <w:rStyle w:val="CharStyle3"/>
          <w:b/>
          <w:bCs/>
        </w:rPr>
        <w:t>7. SEJE SVETA KRAJEVNE SKUPNOSTI RAVNICA</w:t>
      </w:r>
    </w:p>
    <w:p>
      <w:pPr>
        <w:pStyle w:val="Style2"/>
        <w:keepNext w:val="0"/>
        <w:keepLines w:val="0"/>
        <w:widowControl w:val="0"/>
        <w:shd w:val="clear" w:color="auto" w:fill="auto"/>
        <w:bidi w:val="0"/>
        <w:spacing w:before="0" w:after="620"/>
        <w:ind w:left="0" w:right="0" w:firstLine="0"/>
        <w:jc w:val="left"/>
      </w:pPr>
      <w:r>
        <w:rPr>
          <w:rStyle w:val="CharStyle3"/>
          <w:b/>
          <w:bCs/>
        </w:rPr>
        <w:t>Datum: 23.2.2024</w:t>
      </w:r>
    </w:p>
    <w:p>
      <w:pPr>
        <w:pStyle w:val="Style2"/>
        <w:keepNext w:val="0"/>
        <w:keepLines w:val="0"/>
        <w:widowControl w:val="0"/>
        <w:shd w:val="clear" w:color="auto" w:fill="auto"/>
        <w:bidi w:val="0"/>
        <w:spacing w:before="0" w:after="160"/>
        <w:ind w:left="0" w:right="0" w:firstLine="0"/>
        <w:jc w:val="left"/>
      </w:pPr>
      <w:r>
        <w:rPr>
          <w:rStyle w:val="CharStyle3"/>
          <w:b/>
          <w:bCs/>
        </w:rPr>
        <w:t>Prisotni člani sveta KS na seji:</w:t>
      </w:r>
    </w:p>
    <w:p>
      <w:pPr>
        <w:pStyle w:val="Style2"/>
        <w:keepNext w:val="0"/>
        <w:keepLines w:val="0"/>
        <w:widowControl w:val="0"/>
        <w:shd w:val="clear" w:color="auto" w:fill="auto"/>
        <w:bidi w:val="0"/>
        <w:spacing w:before="0" w:after="620" w:line="240" w:lineRule="auto"/>
        <w:ind w:left="0" w:right="0" w:firstLine="0"/>
        <w:jc w:val="left"/>
      </w:pPr>
      <w:r>
        <w:rPr>
          <w:rStyle w:val="CharStyle3"/>
          <w:b/>
          <w:bCs/>
        </w:rPr>
        <w:t>ALEŠ DUGULIN, ERIKA PODGORNIK RIJAVEC, ZORAN KOMEL, LUKA DUGULIN, MAJA BENKO, PETER BELINGAR, ANDRAŽ FILIPIČ.</w:t>
      </w:r>
    </w:p>
    <w:p>
      <w:pPr>
        <w:pStyle w:val="Style2"/>
        <w:keepNext w:val="0"/>
        <w:keepLines w:val="0"/>
        <w:widowControl w:val="0"/>
        <w:shd w:val="clear" w:color="auto" w:fill="auto"/>
        <w:bidi w:val="0"/>
        <w:spacing w:before="0" w:after="620"/>
        <w:ind w:left="0" w:right="0" w:firstLine="0"/>
        <w:jc w:val="left"/>
      </w:pPr>
      <w:r>
        <w:rPr>
          <w:rStyle w:val="CharStyle3"/>
          <w:b/>
          <w:bCs/>
        </w:rPr>
        <w:t>Zapisnik vodi ALEŠ DUGULIN.</w:t>
      </w:r>
    </w:p>
    <w:p>
      <w:pPr>
        <w:pStyle w:val="Style2"/>
        <w:keepNext w:val="0"/>
        <w:keepLines w:val="0"/>
        <w:widowControl w:val="0"/>
        <w:shd w:val="clear" w:color="auto" w:fill="auto"/>
        <w:bidi w:val="0"/>
        <w:spacing w:before="0" w:after="620"/>
        <w:ind w:left="0" w:right="0" w:firstLine="0"/>
        <w:jc w:val="left"/>
      </w:pPr>
      <w:r>
        <w:rPr>
          <w:rStyle w:val="CharStyle3"/>
          <w:b/>
          <w:bCs/>
        </w:rPr>
        <w:t>Seja se prične ob 19 uri.</w:t>
      </w:r>
    </w:p>
    <w:p>
      <w:pPr>
        <w:pStyle w:val="Style2"/>
        <w:keepNext w:val="0"/>
        <w:keepLines w:val="0"/>
        <w:widowControl w:val="0"/>
        <w:shd w:val="clear" w:color="auto" w:fill="auto"/>
        <w:bidi w:val="0"/>
        <w:spacing w:before="0" w:after="280" w:line="254" w:lineRule="auto"/>
        <w:ind w:left="700" w:right="0" w:hanging="340"/>
        <w:jc w:val="left"/>
      </w:pPr>
      <w:r>
        <w:rPr>
          <w:rStyle w:val="CharStyle3"/>
        </w:rPr>
        <w:t>01. Predstavljen je dnevni red seje in zapisnik 6. seje sveta KS Ravnica, katere smo svetniki soglasno potrdili.</w:t>
      </w:r>
    </w:p>
    <w:p>
      <w:pPr>
        <w:pStyle w:val="Style2"/>
        <w:keepNext w:val="0"/>
        <w:keepLines w:val="0"/>
        <w:widowControl w:val="0"/>
        <w:shd w:val="clear" w:color="auto" w:fill="auto"/>
        <w:bidi w:val="0"/>
        <w:spacing w:before="0" w:after="280" w:line="254" w:lineRule="auto"/>
        <w:ind w:left="700" w:right="0" w:hanging="340"/>
        <w:jc w:val="left"/>
      </w:pPr>
      <w:r>
        <w:rPr>
          <w:rStyle w:val="CharStyle3"/>
        </w:rPr>
        <w:t>02. Svetnikom je predsedujoči predstavil poslovno poročilo in zaključni račun KS Ravnica za leto 2023, na katerega ni bilo pripomb in je soglasno potrjen.</w:t>
      </w:r>
    </w:p>
    <w:p>
      <w:pPr>
        <w:pStyle w:val="Style2"/>
        <w:keepNext w:val="0"/>
        <w:keepLines w:val="0"/>
        <w:widowControl w:val="0"/>
        <w:shd w:val="clear" w:color="auto" w:fill="auto"/>
        <w:bidi w:val="0"/>
        <w:spacing w:before="0" w:after="280"/>
        <w:ind w:left="700" w:right="0" w:hanging="340"/>
        <w:jc w:val="left"/>
      </w:pPr>
      <w:r>
        <w:rPr>
          <w:rStyle w:val="CharStyle3"/>
        </w:rPr>
        <w:t>03. Pri pregledu izdanih naročilnic v obdobju 1.1.2024 - 23.2.2024 je soglasno ugotovljeno in potrjeno, da so naročilnice od zaporedne številke 1-2024 do zaporedne številke 12-2024 izdane za potrebe poslovanja KS Ravnica.</w:t>
      </w:r>
    </w:p>
    <w:p>
      <w:pPr>
        <w:pStyle w:val="Style2"/>
        <w:keepNext w:val="0"/>
        <w:keepLines w:val="0"/>
        <w:widowControl w:val="0"/>
        <w:shd w:val="clear" w:color="auto" w:fill="auto"/>
        <w:bidi w:val="0"/>
        <w:spacing w:before="0" w:after="280"/>
        <w:ind w:left="700" w:right="0" w:hanging="340"/>
        <w:jc w:val="left"/>
      </w:pPr>
      <w:r>
        <w:rPr>
          <w:rStyle w:val="CharStyle3"/>
        </w:rPr>
        <w:t>04. V tej točki smo se seznanili z proračunom Mestne občine Nova Gorica za leti 2024 in 2025. Po razpravi smo soglasno potrdili ugotovitveni sklep, da proračun MONG za leto 2024 in za leto 2025, je bil sprejet na seji mestnega sveta občine 21.12.2023. Ugotavljamo, da je v okviru proračuna Mestne občine Nova Gorica sprejet tudi proračun KS Ravnica za leto 2024 in za leto 2025.</w:t>
      </w:r>
    </w:p>
    <w:p>
      <w:pPr>
        <w:pStyle w:val="Style2"/>
        <w:keepNext w:val="0"/>
        <w:keepLines w:val="0"/>
        <w:widowControl w:val="0"/>
        <w:shd w:val="clear" w:color="auto" w:fill="auto"/>
        <w:bidi w:val="0"/>
        <w:spacing w:before="0" w:after="440"/>
        <w:ind w:left="700" w:right="0" w:hanging="340"/>
        <w:jc w:val="left"/>
      </w:pPr>
      <w:r>
        <w:rPr>
          <w:rStyle w:val="CharStyle3"/>
        </w:rPr>
        <w:t>05. V nadaljevanju seje smo pregledali prispele ponudbe za realizacijo posameznih del vezanih na proračun KS 2024 in 2025. Ugotovili smo, da so za postavko investicije in investicijsko vzdrževanje v letu 2024 prispele tri ponudbe za ureditev klimatskih naprav v gostinskem lokalu in mrliški vežici. Po pregledu smo izbrali najugodnejšega izvajalca, podjetje Tecnomar hladilni sistemi, za katerega se za izvedbo del izda naročilnica št. 13- 2024.</w:t>
      </w:r>
    </w:p>
    <w:p>
      <w:pPr>
        <w:pStyle w:val="Style2"/>
        <w:keepNext w:val="0"/>
        <w:keepLines w:val="0"/>
        <w:widowControl w:val="0"/>
        <w:shd w:val="clear" w:color="auto" w:fill="auto"/>
        <w:bidi w:val="0"/>
        <w:spacing w:before="0" w:line="252" w:lineRule="auto"/>
        <w:ind w:left="700" w:right="0" w:firstLine="20"/>
        <w:jc w:val="left"/>
      </w:pPr>
      <w:r>
        <w:rPr>
          <w:rStyle w:val="CharStyle3"/>
        </w:rPr>
        <w:t>Po tem smo pregledali in potrdili prispelo ponudbo podjetja Ralux d.o.o. iz Ravnice, za izvedbo rolo okenskih senčil na objektu mrliške vežice in za ta namen odobrili izdajo naročilnice št. 14-2024.</w:t>
      </w:r>
      <w:r>
        <w:br w:type="page"/>
      </w:r>
    </w:p>
    <w:p>
      <w:pPr>
        <w:pStyle w:val="Style2"/>
        <w:keepNext w:val="0"/>
        <w:keepLines w:val="0"/>
        <w:widowControl w:val="0"/>
        <w:shd w:val="clear" w:color="auto" w:fill="auto"/>
        <w:bidi w:val="0"/>
        <w:spacing w:before="0" w:after="600"/>
        <w:ind w:left="740" w:right="0" w:firstLine="20"/>
        <w:jc w:val="left"/>
      </w:pPr>
      <w:r>
        <w:rPr>
          <w:rStyle w:val="CharStyle3"/>
        </w:rPr>
        <w:t>V proračunskem obdobju 2025 so sredstva KS namenjena nakupu večnamenskega montažnega nadstreška na terasi pred gostinskim lokalom, ki bo pripojen obstoječemu. Za to smo pridobili tri ponudbe in kot najugodnejšega izvajlaca za izvedbo izbrali podjetje Ralux d.o.o. iz Ravnice, ki seje izkazalo s ponudbo št. 02/10/2024 in ki jamči fiksno ceno do 30.1.2025.</w:t>
      </w:r>
    </w:p>
    <w:p>
      <w:pPr>
        <w:pStyle w:val="Style2"/>
        <w:keepNext w:val="0"/>
        <w:keepLines w:val="0"/>
        <w:widowControl w:val="0"/>
        <w:shd w:val="clear" w:color="auto" w:fill="auto"/>
        <w:bidi w:val="0"/>
        <w:spacing w:before="0" w:after="160" w:line="254" w:lineRule="auto"/>
        <w:ind w:left="0" w:right="0" w:firstLine="400"/>
        <w:jc w:val="left"/>
      </w:pPr>
      <w:r>
        <w:rPr>
          <w:rStyle w:val="CharStyle3"/>
        </w:rPr>
        <w:t>06. Za leto 2024 smo zastavili program prireditev, ki bodo potekale v krajevni skupnosti in sicer:</w:t>
      </w:r>
    </w:p>
    <w:p>
      <w:pPr>
        <w:pStyle w:val="Style2"/>
        <w:keepNext w:val="0"/>
        <w:keepLines w:val="0"/>
        <w:widowControl w:val="0"/>
        <w:numPr>
          <w:ilvl w:val="0"/>
          <w:numId w:val="1"/>
        </w:numPr>
        <w:shd w:val="clear" w:color="auto" w:fill="auto"/>
        <w:tabs>
          <w:tab w:pos="998" w:val="left"/>
        </w:tabs>
        <w:bidi w:val="0"/>
        <w:spacing w:before="0" w:after="160" w:line="254" w:lineRule="auto"/>
        <w:ind w:left="740" w:right="0" w:firstLine="20"/>
        <w:jc w:val="left"/>
      </w:pPr>
      <w:r>
        <w:rPr>
          <w:rStyle w:val="CharStyle3"/>
        </w:rPr>
        <w:t>25. junija na dan državnosti bo organiziran koncert Moškega pevskega zbora Lipa iz Ravnice,</w:t>
      </w:r>
    </w:p>
    <w:p>
      <w:pPr>
        <w:pStyle w:val="Style2"/>
        <w:keepNext w:val="0"/>
        <w:keepLines w:val="0"/>
        <w:widowControl w:val="0"/>
        <w:numPr>
          <w:ilvl w:val="0"/>
          <w:numId w:val="1"/>
        </w:numPr>
        <w:shd w:val="clear" w:color="auto" w:fill="auto"/>
        <w:tabs>
          <w:tab w:pos="1007" w:val="left"/>
        </w:tabs>
        <w:bidi w:val="0"/>
        <w:spacing w:before="0" w:after="160" w:line="254" w:lineRule="auto"/>
        <w:ind w:left="0" w:right="0" w:firstLine="740"/>
        <w:jc w:val="left"/>
      </w:pPr>
      <w:r>
        <w:rPr>
          <w:rStyle w:val="CharStyle3"/>
        </w:rPr>
        <w:t>14. julija bo organiziran praznik sv. Mohorja s plesno zabavo,</w:t>
      </w:r>
    </w:p>
    <w:p>
      <w:pPr>
        <w:pStyle w:val="Style2"/>
        <w:keepNext w:val="0"/>
        <w:keepLines w:val="0"/>
        <w:widowControl w:val="0"/>
        <w:numPr>
          <w:ilvl w:val="0"/>
          <w:numId w:val="1"/>
        </w:numPr>
        <w:shd w:val="clear" w:color="auto" w:fill="auto"/>
        <w:tabs>
          <w:tab w:pos="998" w:val="left"/>
        </w:tabs>
        <w:bidi w:val="0"/>
        <w:spacing w:before="0" w:after="160" w:line="254" w:lineRule="auto"/>
        <w:ind w:left="740" w:right="0" w:firstLine="20"/>
        <w:jc w:val="left"/>
      </w:pPr>
      <w:r>
        <w:rPr>
          <w:rStyle w:val="CharStyle3"/>
        </w:rPr>
        <w:t>24. avgusta bomo praznovali spomin na pretekle vojne in organizirali pohod na Škabrijel. Po pohodu bomo imeli osrednji dogodek s proslavo.</w:t>
      </w:r>
    </w:p>
    <w:p>
      <w:pPr>
        <w:pStyle w:val="Style2"/>
        <w:keepNext w:val="0"/>
        <w:keepLines w:val="0"/>
        <w:widowControl w:val="0"/>
        <w:numPr>
          <w:ilvl w:val="0"/>
          <w:numId w:val="1"/>
        </w:numPr>
        <w:shd w:val="clear" w:color="auto" w:fill="auto"/>
        <w:tabs>
          <w:tab w:pos="998" w:val="left"/>
        </w:tabs>
        <w:bidi w:val="0"/>
        <w:spacing w:before="0" w:after="600" w:line="254" w:lineRule="auto"/>
        <w:ind w:left="0" w:right="0" w:firstLine="740"/>
        <w:jc w:val="left"/>
      </w:pPr>
      <w:r>
        <w:rPr>
          <w:rStyle w:val="CharStyle3"/>
        </w:rPr>
        <w:t>za zaključek leta bomo za otroke pripravili miklavževanje in novoletno srečanje s krajani.</w:t>
      </w:r>
    </w:p>
    <w:p>
      <w:pPr>
        <w:pStyle w:val="Style2"/>
        <w:keepNext w:val="0"/>
        <w:keepLines w:val="0"/>
        <w:widowControl w:val="0"/>
        <w:shd w:val="clear" w:color="auto" w:fill="auto"/>
        <w:bidi w:val="0"/>
        <w:spacing w:before="0" w:after="600" w:line="254" w:lineRule="auto"/>
        <w:ind w:left="0" w:right="0" w:firstLine="740"/>
        <w:jc w:val="left"/>
      </w:pPr>
      <w:r>
        <w:rPr>
          <w:rStyle w:val="CharStyle3"/>
        </w:rPr>
        <w:t>Na teh dogodkih bo KS poskrbela za manjše pogostitve.</w:t>
      </w:r>
    </w:p>
    <w:p>
      <w:pPr>
        <w:pStyle w:val="Style2"/>
        <w:keepNext w:val="0"/>
        <w:keepLines w:val="0"/>
        <w:widowControl w:val="0"/>
        <w:shd w:val="clear" w:color="auto" w:fill="auto"/>
        <w:bidi w:val="0"/>
        <w:spacing w:before="0" w:after="1520" w:line="254" w:lineRule="auto"/>
        <w:ind w:left="740" w:right="0" w:firstLine="20"/>
        <w:jc w:val="left"/>
      </w:pPr>
      <w:r>
        <w:rPr>
          <w:rStyle w:val="CharStyle3"/>
        </w:rPr>
        <w:t>7. V točki razno smo se seznanili z namero priprave participativnega proračuna v tem letu in obisku župana s svojimi sodelavci v naši KS.</w:t>
      </w:r>
    </w:p>
    <w:p>
      <w:pPr>
        <w:pStyle w:val="Style2"/>
        <w:keepNext w:val="0"/>
        <w:keepLines w:val="0"/>
        <w:widowControl w:val="0"/>
        <w:shd w:val="clear" w:color="auto" w:fill="auto"/>
        <w:bidi w:val="0"/>
        <w:spacing w:before="0" w:after="1520" w:line="240" w:lineRule="auto"/>
        <w:ind w:left="0" w:right="0" w:firstLine="400"/>
        <w:jc w:val="left"/>
      </w:pPr>
      <w:r>
        <w:rPr>
          <w:rStyle w:val="CharStyle3"/>
          <w:b/>
          <w:bCs/>
        </w:rPr>
        <w:t>SEJA SE JE ZAKLJUČILA OB 20.30 URI.</w:t>
      </w:r>
    </w:p>
    <w:p>
      <w:pPr>
        <w:pStyle w:val="Style2"/>
        <w:keepNext w:val="0"/>
        <w:keepLines w:val="0"/>
        <w:widowControl w:val="0"/>
        <w:shd w:val="clear" w:color="auto" w:fill="auto"/>
        <w:bidi w:val="0"/>
        <w:spacing w:before="0" w:after="160" w:line="240" w:lineRule="auto"/>
        <w:ind w:left="0" w:right="0" w:firstLine="0"/>
        <w:jc w:val="center"/>
      </w:pPr>
      <w:r>
        <w:rPr>
          <w:rStyle w:val="CharStyle3"/>
          <w:b/>
          <w:bCs/>
        </w:rPr>
        <w:t>PREDSEDNIK SVETA KS RAVNICA</w:t>
      </w:r>
    </w:p>
    <w:p>
      <w:pPr>
        <w:pStyle w:val="Style2"/>
        <w:keepNext w:val="0"/>
        <w:keepLines w:val="0"/>
        <w:widowControl w:val="0"/>
        <w:shd w:val="clear" w:color="auto" w:fill="auto"/>
        <w:bidi w:val="0"/>
        <w:spacing w:before="0" w:after="380" w:line="240" w:lineRule="auto"/>
        <w:ind w:left="0" w:right="0" w:firstLine="0"/>
        <w:jc w:val="center"/>
      </w:pPr>
      <w:r>
        <w:drawing>
          <wp:anchor distT="0" distB="0" distL="0" distR="0" simplePos="0" relativeHeight="62914690" behindDoc="1" locked="0" layoutInCell="1" allowOverlap="1">
            <wp:simplePos x="0" y="0"/>
            <wp:positionH relativeFrom="margin">
              <wp:posOffset>3234055</wp:posOffset>
            </wp:positionH>
            <wp:positionV relativeFrom="margin">
              <wp:posOffset>6779260</wp:posOffset>
            </wp:positionV>
            <wp:extent cx="1438910" cy="135953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38910" cy="1359535"/>
                    </a:xfrm>
                    <a:prstGeom prst="rect"/>
                  </pic:spPr>
                </pic:pic>
              </a:graphicData>
            </a:graphic>
          </wp:anchor>
        </w:drawing>
      </w:r>
      <w:r>
        <w:rPr>
          <w:rStyle w:val="CharStyle3"/>
          <w:b/>
          <w:bCs/>
        </w:rPr>
        <w:t>ALEŠ DUGULIN</w:t>
      </w:r>
    </w:p>
    <w:sectPr>
      <w:footnotePr>
        <w:pos w:val="pageBottom"/>
        <w:numFmt w:val="decimal"/>
        <w:numRestart w:val="continuous"/>
      </w:footnotePr>
      <w:pgSz w:w="11900" w:h="16840"/>
      <w:pgMar w:top="2033" w:right="1304" w:bottom="1464" w:left="1486" w:header="1605" w:footer="103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sl-SI" w:eastAsia="sl-SI" w:bidi="sl-SI"/>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sl-SI" w:eastAsia="sl-SI" w:bidi="sl-SI"/>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sl-SI" w:eastAsia="sl-SI" w:bidi="sl-SI"/>
    </w:rPr>
  </w:style>
  <w:style w:type="character" w:customStyle="1" w:styleId="CharStyle3">
    <w:name w:val="Body text_"/>
    <w:basedOn w:val="DefaultParagraphFont"/>
    <w:link w:val="Style2"/>
    <w:rPr>
      <w:rFonts w:ascii="Calibri" w:eastAsia="Calibri" w:hAnsi="Calibri" w:cs="Calibri"/>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auto"/>
      <w:spacing w:after="360" w:line="257" w:lineRule="auto"/>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S22C-824022611170</dc:title>
  <dc:subject/>
  <dc:creator/>
  <cp:keywords/>
</cp:coreProperties>
</file>