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A9C1" w14:textId="0771A3DB" w:rsidR="0066085E" w:rsidRPr="001F4666" w:rsidRDefault="009819FD" w:rsidP="0066085E">
      <w:pPr>
        <w:pStyle w:val="Nazivenote"/>
        <w:rPr>
          <w:b w:val="0"/>
          <w:bCs/>
        </w:rPr>
      </w:pPr>
      <w:r w:rsidRPr="001F4666">
        <mc:AlternateContent>
          <mc:Choice Requires="wps">
            <w:drawing>
              <wp:anchor distT="45720" distB="45720" distL="114300" distR="114300" simplePos="0" relativeHeight="251658241" behindDoc="1" locked="0" layoutInCell="1" allowOverlap="1" wp14:anchorId="18D38E96" wp14:editId="751E8CC0">
                <wp:simplePos x="0" y="0"/>
                <wp:positionH relativeFrom="column">
                  <wp:posOffset>4719320</wp:posOffset>
                </wp:positionH>
                <wp:positionV relativeFrom="paragraph">
                  <wp:posOffset>15240</wp:posOffset>
                </wp:positionV>
                <wp:extent cx="904875" cy="657225"/>
                <wp:effectExtent l="0" t="0" r="9525" b="9525"/>
                <wp:wrapTight wrapText="bothSides">
                  <wp:wrapPolygon edited="0">
                    <wp:start x="0" y="0"/>
                    <wp:lineTo x="0" y="21287"/>
                    <wp:lineTo x="21373" y="21287"/>
                    <wp:lineTo x="21373" y="0"/>
                    <wp:lineTo x="0" y="0"/>
                  </wp:wrapPolygon>
                </wp:wrapTight>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657225"/>
                        </a:xfrm>
                        <a:prstGeom prst="rect">
                          <a:avLst/>
                        </a:prstGeom>
                        <a:solidFill>
                          <a:srgbClr val="FFFFFF"/>
                        </a:solidFill>
                        <a:ln w="9525">
                          <a:noFill/>
                          <a:miter lim="800000"/>
                          <a:headEnd/>
                          <a:tailEnd/>
                        </a:ln>
                      </wps:spPr>
                      <wps:txbx>
                        <w:txbxContent>
                          <w:p w14:paraId="79C32D9A" w14:textId="20E300A5" w:rsidR="00445A64" w:rsidRPr="001F4666" w:rsidRDefault="009819FD" w:rsidP="00445A64">
                            <w:pPr>
                              <w:pStyle w:val="tevilka"/>
                              <w:rPr>
                                <w:sz w:val="80"/>
                                <w:szCs w:val="80"/>
                              </w:rPr>
                            </w:pPr>
                            <w:r>
                              <w:rPr>
                                <w:sz w:val="80"/>
                                <w:szCs w:val="80"/>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38E96" id="_x0000_t202" coordsize="21600,21600" o:spt="202" path="m,l,21600r21600,l21600,xe">
                <v:stroke joinstyle="miter"/>
                <v:path gradientshapeok="t" o:connecttype="rect"/>
              </v:shapetype>
              <v:shape id="Polje z besedilom 2" o:spid="_x0000_s1026" type="#_x0000_t202" style="position:absolute;left:0;text-align:left;margin-left:371.6pt;margin-top:1.2pt;width:71.25pt;height:51.7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" stroked="f">
                <v:textbox>
                  <w:txbxContent>
                    <w:p w14:paraId="79C32D9A" w14:textId="20E300A5" w:rsidR="00445A64" w:rsidRPr="001F4666" w:rsidRDefault="009819FD" w:rsidP="00445A64">
                      <w:pPr>
                        <w:pStyle w:val="tevilka"/>
                        <w:rPr>
                          <w:sz w:val="80"/>
                          <w:szCs w:val="80"/>
                        </w:rPr>
                      </w:pPr>
                      <w:r>
                        <w:rPr>
                          <w:sz w:val="80"/>
                          <w:szCs w:val="80"/>
                        </w:rPr>
                        <w:t>13</w:t>
                      </w:r>
                    </w:p>
                  </w:txbxContent>
                </v:textbox>
                <w10:wrap type="tight"/>
              </v:shape>
            </w:pict>
          </mc:Fallback>
        </mc:AlternateContent>
      </w:r>
      <w:r w:rsidR="009060A3" w:rsidRPr="001F4666">
        <mc:AlternateContent>
          <mc:Choice Requires="wps">
            <w:drawing>
              <wp:anchor distT="0" distB="0" distL="114300" distR="114300" simplePos="0" relativeHeight="251658240" behindDoc="0" locked="0" layoutInCell="1" allowOverlap="1" wp14:anchorId="4A5FC2D6" wp14:editId="34C11C97">
                <wp:simplePos x="0" y="0"/>
                <wp:positionH relativeFrom="page">
                  <wp:posOffset>5613400</wp:posOffset>
                </wp:positionH>
                <wp:positionV relativeFrom="page">
                  <wp:posOffset>1079500</wp:posOffset>
                </wp:positionV>
                <wp:extent cx="914400" cy="914400"/>
                <wp:effectExtent l="0" t="0" r="19050" b="19050"/>
                <wp:wrapNone/>
                <wp:docPr id="18" name="Pravokotnik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CEAE4" id="Pravokotnik 18" o:spid="_x0000_s1026" alt="&quot;&quot;" style="position:absolute;margin-left:442pt;margin-top:85pt;width:1in;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" filled="f" strokecolor="black [3213]" strokeweight="1pt">
                <w10:wrap anchorx="page" anchory="page"/>
              </v:rect>
            </w:pict>
          </mc:Fallback>
        </mc:AlternateContent>
      </w:r>
      <w:r w:rsidR="008F5DCA" w:rsidRPr="001F4666">
        <w:t>Župan</w:t>
      </w:r>
      <w:r w:rsidR="00A7398A" w:rsidRPr="001F4666">
        <w:t xml:space="preserve"> </w:t>
      </w:r>
      <w:r w:rsidR="00722FAC" w:rsidRPr="001F4666">
        <w:br/>
      </w:r>
      <w:r w:rsidR="002B08B0" w:rsidRPr="001F4666">
        <w:rPr>
          <w:b w:val="0"/>
          <w:bCs/>
        </w:rPr>
        <w:t>Trg Edvarda Kardelja 1, 5000 Nova Gorica</w:t>
      </w:r>
    </w:p>
    <w:p w14:paraId="77EDCABD" w14:textId="77777777" w:rsidR="0066085E" w:rsidRPr="001F4666" w:rsidRDefault="0066085E" w:rsidP="0066085E">
      <w:pPr>
        <w:pStyle w:val="Nazivenote"/>
      </w:pPr>
    </w:p>
    <w:p w14:paraId="5B6C62D8" w14:textId="12F7B25D" w:rsidR="0066085E" w:rsidRPr="001F4666" w:rsidRDefault="0066085E" w:rsidP="00BE5B70">
      <w:pPr>
        <w:pStyle w:val="stevilkadokumenta"/>
      </w:pPr>
      <w:r w:rsidRPr="001F4666">
        <w:rPr>
          <w:rStyle w:val="ZvezaZnak"/>
          <w:bCs/>
          <w:sz w:val="20"/>
          <w:u w:val="none"/>
        </w:rPr>
        <w:t xml:space="preserve">Številka: </w:t>
      </w:r>
      <w:r w:rsidR="00D027E1" w:rsidRPr="001F4666">
        <w:rPr>
          <w:rStyle w:val="ZvezaZnak"/>
          <w:bCs/>
          <w:sz w:val="20"/>
          <w:u w:val="none"/>
        </w:rPr>
        <w:t>410-5/2023-92</w:t>
      </w:r>
      <w:r w:rsidR="00352A82" w:rsidRPr="001F4666">
        <w:rPr>
          <w:rStyle w:val="ZvezaZnak"/>
          <w:bCs/>
          <w:sz w:val="20"/>
          <w:u w:val="none"/>
        </w:rPr>
        <w:br/>
      </w:r>
      <w:r w:rsidRPr="001F4666">
        <w:t xml:space="preserve">Nova Gorica, dne </w:t>
      </w:r>
      <w:r w:rsidR="00D027E1" w:rsidRPr="001F4666">
        <w:t>25. avgusta 2026</w:t>
      </w:r>
    </w:p>
    <w:p w14:paraId="7731015D" w14:textId="77777777" w:rsidR="000807CE" w:rsidRPr="001F4666" w:rsidRDefault="000807CE" w:rsidP="00BE5B70">
      <w:pPr>
        <w:pStyle w:val="stevilkadokumenta"/>
        <w:rPr>
          <w:rStyle w:val="ZvezaZnak"/>
          <w:bCs/>
          <w:sz w:val="20"/>
          <w:u w:val="none"/>
        </w:rPr>
      </w:pPr>
    </w:p>
    <w:p w14:paraId="2D9E2EAD" w14:textId="28716D67" w:rsidR="000807CE" w:rsidRPr="001F4666" w:rsidRDefault="000807CE" w:rsidP="009B227A">
      <w:pPr>
        <w:pStyle w:val="gradivo"/>
        <w:spacing w:before="480" w:after="480"/>
        <w:rPr>
          <w:b/>
          <w:bCs w:val="0"/>
        </w:rPr>
      </w:pPr>
      <w:r w:rsidRPr="001F4666">
        <w:rPr>
          <w:b/>
          <w:bCs w:val="0"/>
        </w:rPr>
        <w:t>MESTNI SVET MESTNE OBČINE NOVA GORICA</w:t>
      </w:r>
    </w:p>
    <w:p w14:paraId="42663E32" w14:textId="598C01A2" w:rsidR="008802E3" w:rsidRPr="001F4666" w:rsidRDefault="0066085E" w:rsidP="00FB7287">
      <w:pPr>
        <w:ind w:left="4395" w:hanging="3686"/>
      </w:pPr>
      <w:r w:rsidRPr="001F4666">
        <w:rPr>
          <w:b/>
          <w:bCs w:val="0"/>
        </w:rPr>
        <w:t>ZADEVA</w:t>
      </w:r>
      <w:r w:rsidRPr="001F4666">
        <w:t>:</w:t>
      </w:r>
      <w:r w:rsidRPr="001F4666">
        <w:tab/>
        <w:t>PREDLOG ZA OBRAVNAVO NA SEJI MESTNEGA SVETA MESTNE OBČINE NOVA GORICA</w:t>
      </w:r>
    </w:p>
    <w:p w14:paraId="1D7223B1" w14:textId="327B8BA1" w:rsidR="0066085E" w:rsidRPr="001F4666" w:rsidRDefault="0066085E" w:rsidP="009B227A">
      <w:pPr>
        <w:pStyle w:val="Naslov1"/>
        <w:spacing w:before="240" w:after="240"/>
        <w:ind w:left="4395" w:hanging="3686"/>
      </w:pPr>
      <w:r w:rsidRPr="001F4666">
        <w:rPr>
          <w:sz w:val="20"/>
          <w:szCs w:val="20"/>
        </w:rPr>
        <w:t>NASLOV:</w:t>
      </w:r>
      <w:r w:rsidRPr="001F4666">
        <w:tab/>
      </w:r>
      <w:r w:rsidR="00D027E1" w:rsidRPr="001F4666">
        <w:rPr>
          <w:sz w:val="20"/>
          <w:szCs w:val="24"/>
        </w:rPr>
        <w:t xml:space="preserve">Predlog </w:t>
      </w:r>
      <w:r w:rsidR="009D6A4F" w:rsidRPr="001F4666">
        <w:rPr>
          <w:sz w:val="20"/>
          <w:szCs w:val="24"/>
        </w:rPr>
        <w:t>S</w:t>
      </w:r>
      <w:r w:rsidR="00D027E1" w:rsidRPr="001F4666">
        <w:rPr>
          <w:sz w:val="20"/>
          <w:szCs w:val="24"/>
        </w:rPr>
        <w:t xml:space="preserve">klepa o </w:t>
      </w:r>
      <w:r w:rsidR="00063880" w:rsidRPr="001F4666">
        <w:rPr>
          <w:sz w:val="20"/>
          <w:szCs w:val="24"/>
        </w:rPr>
        <w:t>spreje</w:t>
      </w:r>
      <w:r w:rsidR="009D6A4F" w:rsidRPr="001F4666">
        <w:rPr>
          <w:sz w:val="20"/>
          <w:szCs w:val="24"/>
        </w:rPr>
        <w:t>m</w:t>
      </w:r>
      <w:r w:rsidR="00063880" w:rsidRPr="001F4666">
        <w:rPr>
          <w:sz w:val="20"/>
          <w:szCs w:val="24"/>
        </w:rPr>
        <w:t>u Sprememb finančnega načrta</w:t>
      </w:r>
      <w:r w:rsidR="00096927" w:rsidRPr="001F4666">
        <w:rPr>
          <w:sz w:val="20"/>
          <w:szCs w:val="24"/>
        </w:rPr>
        <w:t xml:space="preserve"> in programa dela</w:t>
      </w:r>
      <w:r w:rsidR="00063880" w:rsidRPr="001F4666">
        <w:rPr>
          <w:sz w:val="20"/>
          <w:szCs w:val="24"/>
        </w:rPr>
        <w:t xml:space="preserve"> Stanovanjskega sklada Mestne občine Nova Gorica za leto 2026</w:t>
      </w:r>
    </w:p>
    <w:p w14:paraId="4EB48263" w14:textId="118CE1D1" w:rsidR="0066085E" w:rsidRPr="001F4666" w:rsidRDefault="0066085E" w:rsidP="000E5815">
      <w:pPr>
        <w:ind w:left="4395" w:hanging="3686"/>
        <w:jc w:val="left"/>
      </w:pPr>
      <w:r w:rsidRPr="001F4666">
        <w:rPr>
          <w:b/>
          <w:bCs w:val="0"/>
        </w:rPr>
        <w:t>GRADIVO PRIPRAVIL</w:t>
      </w:r>
      <w:r w:rsidRPr="001F4666">
        <w:t>:</w:t>
      </w:r>
      <w:r w:rsidRPr="001F4666">
        <w:tab/>
      </w:r>
      <w:r w:rsidRPr="001F4666">
        <w:rPr>
          <w:rStyle w:val="gradivoZnak"/>
        </w:rPr>
        <w:t xml:space="preserve">Mestna občina Nova Gorica, </w:t>
      </w:r>
      <w:r w:rsidR="003E2C39" w:rsidRPr="001F4666">
        <w:rPr>
          <w:rStyle w:val="gradivoZnak"/>
        </w:rPr>
        <w:t>Urad direktorja</w:t>
      </w:r>
    </w:p>
    <w:p w14:paraId="2589E91B" w14:textId="7E86B119" w:rsidR="0066085E" w:rsidRPr="001F4666" w:rsidRDefault="0066085E" w:rsidP="001F4666">
      <w:pPr>
        <w:ind w:left="4395" w:hanging="3686"/>
        <w:jc w:val="left"/>
      </w:pPr>
      <w:r w:rsidRPr="001F4666">
        <w:rPr>
          <w:b/>
          <w:bCs w:val="0"/>
        </w:rPr>
        <w:t>IZDELOVALEC GRADIVA:</w:t>
      </w:r>
      <w:r w:rsidR="00FB7287" w:rsidRPr="001F4666">
        <w:tab/>
      </w:r>
      <w:r w:rsidR="00063880" w:rsidRPr="001F4666">
        <w:t>Tjaša Harej Pavlica, vodja Službe za premoženjske zadeve, Peter Jan, direktor Stanovanjskega sklada Mestne občine Nova Gorica</w:t>
      </w:r>
    </w:p>
    <w:p w14:paraId="11F58982" w14:textId="78313011" w:rsidR="0066085E" w:rsidRPr="001F4666" w:rsidRDefault="0066085E" w:rsidP="001F4666">
      <w:pPr>
        <w:ind w:left="4395" w:hanging="3686"/>
        <w:jc w:val="left"/>
        <w:rPr>
          <w:b/>
          <w:bCs w:val="0"/>
        </w:rPr>
      </w:pPr>
      <w:r w:rsidRPr="001F4666">
        <w:rPr>
          <w:b/>
          <w:bCs w:val="0"/>
        </w:rPr>
        <w:t>POROČEVALEC:</w:t>
      </w:r>
      <w:r w:rsidR="00FB7287" w:rsidRPr="001F4666">
        <w:t xml:space="preserve"> </w:t>
      </w:r>
      <w:r w:rsidR="00FB7287" w:rsidRPr="001F4666">
        <w:tab/>
      </w:r>
      <w:r w:rsidR="00063880" w:rsidRPr="001F4666">
        <w:t>Peter Jan, direktor Stanovanjskega sklada Mestne občine Nova Gorica</w:t>
      </w:r>
    </w:p>
    <w:p w14:paraId="75A8D632" w14:textId="6C5D97F7" w:rsidR="0066085E" w:rsidRPr="001F4666" w:rsidRDefault="0066085E" w:rsidP="00FB7287">
      <w:pPr>
        <w:ind w:left="4395" w:hanging="3686"/>
      </w:pPr>
      <w:r w:rsidRPr="001F4666">
        <w:rPr>
          <w:b/>
          <w:bCs w:val="0"/>
        </w:rPr>
        <w:t xml:space="preserve">PRISTOJNO DELOVNO </w:t>
      </w:r>
      <w:r w:rsidR="002579A6" w:rsidRPr="001F4666">
        <w:rPr>
          <w:b/>
          <w:bCs w:val="0"/>
        </w:rPr>
        <w:t>TELO</w:t>
      </w:r>
      <w:r w:rsidRPr="001F4666">
        <w:t xml:space="preserve">: </w:t>
      </w:r>
      <w:r w:rsidRPr="001F4666">
        <w:tab/>
      </w:r>
      <w:r w:rsidR="00063880" w:rsidRPr="001F4666">
        <w:t>Odbor za prostor</w:t>
      </w:r>
    </w:p>
    <w:p w14:paraId="4C9319DA" w14:textId="7B5A35DC" w:rsidR="0066085E" w:rsidRPr="001F4666" w:rsidRDefault="0066085E" w:rsidP="00352A82">
      <w:pPr>
        <w:rPr>
          <w:b/>
          <w:bCs w:val="0"/>
        </w:rPr>
      </w:pPr>
      <w:r w:rsidRPr="001F4666">
        <w:rPr>
          <w:b/>
          <w:bCs w:val="0"/>
        </w:rPr>
        <w:t xml:space="preserve">PREDLOG SKLEPA: </w:t>
      </w:r>
    </w:p>
    <w:p w14:paraId="67B3757E" w14:textId="049131FD" w:rsidR="000E5815" w:rsidRPr="001F4666" w:rsidRDefault="00FB7287" w:rsidP="0043737C">
      <w:pPr>
        <w:jc w:val="left"/>
      </w:pPr>
      <w:r w:rsidRPr="001F4666">
        <w:t xml:space="preserve">Mestni svet Mestne občine Nova Gorica sprejme </w:t>
      </w:r>
      <w:bookmarkStart w:id="0" w:name="_Hlk195615944"/>
      <w:r w:rsidR="009D6A4F" w:rsidRPr="001F4666">
        <w:t xml:space="preserve">Sklep o sprejemu </w:t>
      </w:r>
      <w:r w:rsidR="00063880" w:rsidRPr="001F4666">
        <w:t>Sprememb finančnega načrta</w:t>
      </w:r>
      <w:r w:rsidR="005F72DE" w:rsidRPr="001F4666">
        <w:t xml:space="preserve"> in programa dela</w:t>
      </w:r>
      <w:r w:rsidR="00063880" w:rsidRPr="001F4666">
        <w:t xml:space="preserve"> Stanovanjskega sklada Mestne občine Nova Gorica za leto 2026</w:t>
      </w:r>
      <w:r w:rsidR="009D6A4F" w:rsidRPr="001F4666">
        <w:t>.</w:t>
      </w:r>
    </w:p>
    <w:p w14:paraId="7AA05322" w14:textId="77777777" w:rsidR="000E5815" w:rsidRPr="001F4666" w:rsidRDefault="000E5815" w:rsidP="00FB7287"/>
    <w:tbl>
      <w:tblPr>
        <w:tblStyle w:val="Tabelamrea"/>
        <w:tblW w:w="3549"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549"/>
      </w:tblGrid>
      <w:tr w:rsidR="00FB7287" w:rsidRPr="001F4666" w14:paraId="0FF38549" w14:textId="77777777" w:rsidTr="00FB7287">
        <w:tc>
          <w:tcPr>
            <w:tcW w:w="3549" w:type="dxa"/>
          </w:tcPr>
          <w:p w14:paraId="1D1D813B" w14:textId="77777777" w:rsidR="00FB7287" w:rsidRPr="001F4666" w:rsidRDefault="00FB7287">
            <w:pPr>
              <w:pStyle w:val="Podpisoseba"/>
              <w:spacing w:before="0" w:after="0"/>
              <w:rPr>
                <w:b/>
                <w:color w:val="FFFFFF" w:themeColor="background1"/>
              </w:rPr>
            </w:pPr>
            <w:r w:rsidRPr="001F4666">
              <w:rPr>
                <w:b/>
                <w:color w:val="FFFFFF" w:themeColor="background1"/>
              </w:rPr>
              <w:t>Desnik podpisnik</w:t>
            </w:r>
          </w:p>
        </w:tc>
      </w:tr>
      <w:tr w:rsidR="00FB7287" w:rsidRPr="001F4666" w14:paraId="6D021AA2" w14:textId="77777777" w:rsidTr="00FB7287">
        <w:tc>
          <w:tcPr>
            <w:tcW w:w="3549" w:type="dxa"/>
          </w:tcPr>
          <w:p w14:paraId="7F514CF4" w14:textId="77777777" w:rsidR="00FB7287" w:rsidRPr="001F4666" w:rsidRDefault="00FB7287">
            <w:pPr>
              <w:pStyle w:val="Podpisoseba"/>
              <w:spacing w:before="0" w:after="0"/>
              <w:rPr>
                <w:bCs w:val="0"/>
              </w:rPr>
            </w:pPr>
            <w:r w:rsidRPr="001F4666">
              <w:rPr>
                <w:b/>
              </w:rPr>
              <w:t>Samo Turel</w:t>
            </w:r>
          </w:p>
        </w:tc>
      </w:tr>
      <w:tr w:rsidR="00FB7287" w:rsidRPr="001F4666" w14:paraId="1EDB9A6B" w14:textId="77777777" w:rsidTr="00FB7287">
        <w:trPr>
          <w:trHeight w:val="530"/>
        </w:trPr>
        <w:tc>
          <w:tcPr>
            <w:tcW w:w="3549" w:type="dxa"/>
          </w:tcPr>
          <w:p w14:paraId="07F6B71D" w14:textId="41042FD3" w:rsidR="00FB7287" w:rsidRPr="001F4666" w:rsidRDefault="0043737C">
            <w:pPr>
              <w:pStyle w:val="Podpisoseba"/>
              <w:spacing w:before="0" w:after="0"/>
              <w:rPr>
                <w:bCs w:val="0"/>
              </w:rPr>
            </w:pPr>
            <w:r w:rsidRPr="001F4666">
              <w:t>Ž</w:t>
            </w:r>
            <w:r w:rsidR="00FB7287" w:rsidRPr="001F4666">
              <w:t>upan</w:t>
            </w:r>
          </w:p>
        </w:tc>
      </w:tr>
    </w:tbl>
    <w:bookmarkEnd w:id="0"/>
    <w:p w14:paraId="1C6841A1" w14:textId="0A7158D1" w:rsidR="0005678C" w:rsidRPr="001F4666" w:rsidRDefault="0066085E" w:rsidP="00774DD1">
      <w:pPr>
        <w:pStyle w:val="gradivo"/>
      </w:pPr>
      <w:r w:rsidRPr="001F4666">
        <w:t>Gradivo</w:t>
      </w:r>
      <w:r w:rsidR="00F12361" w:rsidRPr="001F4666">
        <w:t>:</w:t>
      </w:r>
    </w:p>
    <w:p w14:paraId="08ABD712" w14:textId="77777777" w:rsidR="00774DD1" w:rsidRPr="001F4666" w:rsidRDefault="0066085E" w:rsidP="00774DD1">
      <w:pPr>
        <w:pStyle w:val="gradivo"/>
        <w:numPr>
          <w:ilvl w:val="0"/>
          <w:numId w:val="10"/>
        </w:numPr>
      </w:pPr>
      <w:r w:rsidRPr="001F4666">
        <w:t>Gradivo</w:t>
      </w:r>
      <w:r w:rsidR="00F12361" w:rsidRPr="001F4666">
        <w:t xml:space="preserve"> 1: </w:t>
      </w:r>
      <w:r w:rsidRPr="001F4666">
        <w:t>predlog sklepa</w:t>
      </w:r>
    </w:p>
    <w:p w14:paraId="42E3232A" w14:textId="77777777" w:rsidR="00774DD1" w:rsidRPr="001F4666" w:rsidRDefault="0066085E" w:rsidP="00774DD1">
      <w:pPr>
        <w:pStyle w:val="gradivo"/>
        <w:numPr>
          <w:ilvl w:val="0"/>
          <w:numId w:val="10"/>
        </w:numPr>
      </w:pPr>
      <w:r w:rsidRPr="001F4666">
        <w:t>Gradivo</w:t>
      </w:r>
      <w:r w:rsidR="001137D1" w:rsidRPr="001F4666">
        <w:t xml:space="preserve"> </w:t>
      </w:r>
      <w:r w:rsidR="00F12361" w:rsidRPr="001F4666">
        <w:t xml:space="preserve">2: </w:t>
      </w:r>
      <w:r w:rsidRPr="001F4666">
        <w:t>obrazložitev</w:t>
      </w:r>
    </w:p>
    <w:p w14:paraId="18184546" w14:textId="2820CE70" w:rsidR="001C491B" w:rsidRPr="001F4666" w:rsidRDefault="00774DD1" w:rsidP="005D78B5">
      <w:pPr>
        <w:pStyle w:val="gradivo"/>
        <w:numPr>
          <w:ilvl w:val="0"/>
          <w:numId w:val="10"/>
        </w:numPr>
      </w:pPr>
      <w:r w:rsidRPr="001F4666">
        <w:t>G</w:t>
      </w:r>
      <w:r w:rsidR="0066085E" w:rsidRPr="001F4666">
        <w:t xml:space="preserve">radivo 3: </w:t>
      </w:r>
      <w:r w:rsidR="00063880" w:rsidRPr="001F4666">
        <w:t>sprememb</w:t>
      </w:r>
      <w:r w:rsidR="009D6A4F" w:rsidRPr="001F4666">
        <w:t>e</w:t>
      </w:r>
      <w:r w:rsidR="00063880" w:rsidRPr="001F4666">
        <w:t xml:space="preserve"> finančnega načrta </w:t>
      </w:r>
      <w:r w:rsidR="008E5219" w:rsidRPr="001F4666">
        <w:t xml:space="preserve">in programa dela </w:t>
      </w:r>
      <w:r w:rsidR="00063880" w:rsidRPr="001F4666">
        <w:t>SSMONG za leto 2026</w:t>
      </w:r>
    </w:p>
    <w:p w14:paraId="1756E422" w14:textId="4B9F5148" w:rsidR="00063880" w:rsidRPr="001F4666" w:rsidRDefault="00063880" w:rsidP="005D78B5">
      <w:pPr>
        <w:pStyle w:val="gradivo"/>
        <w:numPr>
          <w:ilvl w:val="0"/>
          <w:numId w:val="10"/>
        </w:numPr>
      </w:pPr>
      <w:r w:rsidRPr="001F4666">
        <w:t>Gradivo 4: poročilo nadzornega sveta SSMONG</w:t>
      </w:r>
    </w:p>
    <w:p w14:paraId="35EBE53F" w14:textId="77777777" w:rsidR="001C491B" w:rsidRPr="001F4666" w:rsidRDefault="001C491B" w:rsidP="00352A82">
      <w:pPr>
        <w:pStyle w:val="Odstavekseznama"/>
      </w:pPr>
    </w:p>
    <w:p w14:paraId="29F8F0D4" w14:textId="77777777" w:rsidR="001C491B" w:rsidRPr="001F4666" w:rsidRDefault="001C491B" w:rsidP="00352A82">
      <w:pPr>
        <w:sectPr w:rsidR="001C491B" w:rsidRPr="001F4666" w:rsidSect="00E217A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1304" w:footer="454" w:gutter="0"/>
          <w:cols w:space="708"/>
          <w:titlePg/>
          <w:docGrid w:linePitch="360"/>
        </w:sectPr>
      </w:pPr>
    </w:p>
    <w:p w14:paraId="68735223" w14:textId="544422C2" w:rsidR="0066085E" w:rsidRPr="001F4666" w:rsidRDefault="000E5815" w:rsidP="00355F3A">
      <w:pPr>
        <w:pStyle w:val="Nazivenote"/>
        <w:rPr>
          <w:b w:val="0"/>
          <w:bCs/>
        </w:rPr>
      </w:pPr>
      <w:r w:rsidRPr="001F4666">
        <w:lastRenderedPageBreak/>
        <mc:AlternateContent>
          <mc:Choice Requires="wps">
            <w:drawing>
              <wp:anchor distT="45720" distB="45720" distL="114300" distR="114300" simplePos="0" relativeHeight="251658243" behindDoc="1" locked="0" layoutInCell="1" allowOverlap="1" wp14:anchorId="368F71C2" wp14:editId="1D64AC6F">
                <wp:simplePos x="0" y="0"/>
                <wp:positionH relativeFrom="column">
                  <wp:posOffset>4217670</wp:posOffset>
                </wp:positionH>
                <wp:positionV relativeFrom="paragraph">
                  <wp:posOffset>2540</wp:posOffset>
                </wp:positionV>
                <wp:extent cx="1549400" cy="622300"/>
                <wp:effectExtent l="0" t="0" r="0" b="6350"/>
                <wp:wrapTight wrapText="bothSides">
                  <wp:wrapPolygon edited="0">
                    <wp:start x="0" y="0"/>
                    <wp:lineTo x="0" y="21159"/>
                    <wp:lineTo x="21246" y="21159"/>
                    <wp:lineTo x="21246" y="0"/>
                    <wp:lineTo x="0" y="0"/>
                  </wp:wrapPolygon>
                </wp:wrapTight>
                <wp:docPr id="2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622300"/>
                        </a:xfrm>
                        <a:prstGeom prst="rect">
                          <a:avLst/>
                        </a:prstGeom>
                        <a:solidFill>
                          <a:srgbClr val="FFFFFF"/>
                        </a:solidFill>
                        <a:ln w="9525">
                          <a:noFill/>
                          <a:miter lim="800000"/>
                          <a:headEnd/>
                          <a:tailEnd/>
                        </a:ln>
                      </wps:spPr>
                      <wps:txbx>
                        <w:txbxContent>
                          <w:p w14:paraId="03F6F41E" w14:textId="57F50908" w:rsidR="000E5815" w:rsidRPr="001F4666" w:rsidRDefault="000E5815" w:rsidP="000E5815">
                            <w:pPr>
                              <w:pStyle w:val="tevilka"/>
                              <w:rPr>
                                <w:sz w:val="50"/>
                                <w:szCs w:val="50"/>
                              </w:rPr>
                            </w:pPr>
                            <w:r w:rsidRPr="001F4666">
                              <w:rPr>
                                <w:sz w:val="50"/>
                                <w:szCs w:val="50"/>
                              </w:rPr>
                              <w:t>Predlog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F71C2" id="_x0000_s1027" type="#_x0000_t202" style="position:absolute;left:0;text-align:left;margin-left:332.1pt;margin-top:.2pt;width:122pt;height:49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" stroked="f">
                <v:textbox>
                  <w:txbxContent>
                    <w:p w14:paraId="03F6F41E" w14:textId="57F50908" w:rsidR="000E5815" w:rsidRPr="001F4666" w:rsidRDefault="000E5815" w:rsidP="000E5815">
                      <w:pPr>
                        <w:pStyle w:val="tevilka"/>
                        <w:rPr>
                          <w:sz w:val="50"/>
                          <w:szCs w:val="50"/>
                        </w:rPr>
                      </w:pPr>
                      <w:r w:rsidRPr="001F4666">
                        <w:rPr>
                          <w:sz w:val="50"/>
                          <w:szCs w:val="50"/>
                        </w:rPr>
                        <w:t>Predlog</w:t>
                      </w:r>
                    </w:p>
                  </w:txbxContent>
                </v:textbox>
                <w10:wrap type="tight"/>
              </v:shape>
            </w:pict>
          </mc:Fallback>
        </mc:AlternateContent>
      </w:r>
      <w:r w:rsidRPr="001F4666">
        <mc:AlternateContent>
          <mc:Choice Requires="wps">
            <w:drawing>
              <wp:anchor distT="0" distB="0" distL="114300" distR="114300" simplePos="0" relativeHeight="251658242" behindDoc="0" locked="0" layoutInCell="1" allowOverlap="1" wp14:anchorId="1F923174" wp14:editId="5DA75253">
                <wp:simplePos x="0" y="0"/>
                <wp:positionH relativeFrom="page">
                  <wp:posOffset>5080000</wp:posOffset>
                </wp:positionH>
                <wp:positionV relativeFrom="page">
                  <wp:posOffset>965200</wp:posOffset>
                </wp:positionV>
                <wp:extent cx="1663700" cy="914400"/>
                <wp:effectExtent l="0" t="0" r="12700" b="19050"/>
                <wp:wrapNone/>
                <wp:docPr id="21" name="Pravokotnik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637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3EC25" id="Pravokotnik 21" o:spid="_x0000_s1026" alt="&quot;&quot;" style="position:absolute;margin-left:400pt;margin-top:76pt;width:131pt;height:1in;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" filled="f" strokecolor="black [3213]" strokeweight="1pt">
                <w10:wrap anchorx="page" anchory="page"/>
              </v:rect>
            </w:pict>
          </mc:Fallback>
        </mc:AlternateContent>
      </w:r>
      <w:r w:rsidR="00731380" w:rsidRPr="001F4666">
        <w:t xml:space="preserve">Mestni </w:t>
      </w:r>
      <w:r w:rsidR="00964AD4" w:rsidRPr="001F4666">
        <w:t>s</w:t>
      </w:r>
      <w:r w:rsidR="00731380" w:rsidRPr="001F4666">
        <w:t>vet</w:t>
      </w:r>
      <w:r w:rsidR="00731380" w:rsidRPr="001F4666">
        <w:br/>
      </w:r>
      <w:r w:rsidR="00731380" w:rsidRPr="001F4666">
        <w:rPr>
          <w:b w:val="0"/>
          <w:bCs/>
        </w:rPr>
        <w:t>Trg Edvarda Kardelja 1, 5000 Nova Gorica</w:t>
      </w:r>
    </w:p>
    <w:p w14:paraId="4DA58669" w14:textId="77777777" w:rsidR="000E5815" w:rsidRPr="001F4666" w:rsidRDefault="000E5815" w:rsidP="00BE5B70"/>
    <w:p w14:paraId="58D8DDBC" w14:textId="77777777" w:rsidR="000E5815" w:rsidRPr="001F4666" w:rsidRDefault="000E5815" w:rsidP="00BE5B70"/>
    <w:p w14:paraId="4594593D" w14:textId="35E44868" w:rsidR="00BD3FB6" w:rsidRPr="001F4666" w:rsidRDefault="00BD3FB6" w:rsidP="0043737C">
      <w:pPr>
        <w:jc w:val="left"/>
        <w:rPr>
          <w:rFonts w:ascii="Arial" w:hAnsi="Arial"/>
          <w:sz w:val="22"/>
          <w:szCs w:val="22"/>
        </w:rPr>
      </w:pPr>
      <w:r w:rsidRPr="001F4666">
        <w:t xml:space="preserve">Na podlagi 13. člena Zakona o javnih skladih (Uradni list RS, št. 77/08, 8/10 – KSKZ-B, </w:t>
      </w:r>
      <w:hyperlink r:id="rId16" w:tooltip="Zakon o zagotovitvi dodatne likvidnosti gospodarstvu za omilitev posledic epidemije COVID-19 (ZDLGPE) (Uradni list RS, št. 61-897/2020)" w:history="1">
        <w:r w:rsidRPr="001F4666">
          <w:rPr>
            <w:rStyle w:val="Hiperpovezava"/>
            <w:color w:val="auto"/>
            <w:u w:val="none"/>
            <w:shd w:val="clear" w:color="auto" w:fill="FFFFFF"/>
          </w:rPr>
          <w:t>61/20</w:t>
        </w:r>
      </w:hyperlink>
      <w:r w:rsidRPr="001F4666">
        <w:t xml:space="preserve"> </w:t>
      </w:r>
      <w:r w:rsidRPr="001F4666">
        <w:rPr>
          <w:shd w:val="clear" w:color="auto" w:fill="FFFFFF"/>
        </w:rPr>
        <w:t>– ZDLGPE in 206/21 - ZDUPŠOP</w:t>
      </w:r>
      <w:r w:rsidRPr="001F4666">
        <w:t xml:space="preserve">), 17. člena Odloka o ustanovitvi Stanovanjskega sklada Mestne občine Nova Gorica (Uradne objave – časopis OKO, št. 21/01, Uradni list RS, št. 114/05, 78/09, 80/11, 29/16 in 48/21) ter 19. člena Statuta Mestne občine Nova Gorica (Uradni list RS, št. 13/12, 18/17 in 18/19) je Mestni svet Mestne občine Nova Gorica na seji dne ______________ sprejel </w:t>
      </w:r>
    </w:p>
    <w:p w14:paraId="690B0B85" w14:textId="179F3B25" w:rsidR="00BE5B70" w:rsidRPr="001F4666" w:rsidRDefault="00BE5B70" w:rsidP="00BE5B70"/>
    <w:p w14:paraId="38E53465" w14:textId="05E333D5" w:rsidR="009D6A4F" w:rsidRPr="001F4666" w:rsidRDefault="00BD3FB6" w:rsidP="009D6A4F">
      <w:pPr>
        <w:pStyle w:val="Naslov1"/>
        <w:jc w:val="center"/>
      </w:pPr>
      <w:r w:rsidRPr="001F4666">
        <w:t>S K L E P</w:t>
      </w:r>
      <w:r w:rsidR="009D6A4F" w:rsidRPr="001F4666">
        <w:br/>
        <w:t xml:space="preserve">o sprejemu Sprememb finančnega načrta </w:t>
      </w:r>
      <w:r w:rsidR="005F72DE" w:rsidRPr="001F4666">
        <w:t xml:space="preserve">in programa dela </w:t>
      </w:r>
      <w:r w:rsidR="009D6A4F" w:rsidRPr="001F4666">
        <w:t>Stanovanjskega sklada Mestne občine Nova Gorica za leto 2026</w:t>
      </w:r>
    </w:p>
    <w:p w14:paraId="63DDE2B7" w14:textId="77777777" w:rsidR="009D6A4F" w:rsidRPr="001F4666" w:rsidRDefault="009D6A4F" w:rsidP="005F72DE"/>
    <w:p w14:paraId="705A2F6D" w14:textId="77777777" w:rsidR="000E5815" w:rsidRPr="001F4666" w:rsidRDefault="000E5815" w:rsidP="000E5815">
      <w:pPr>
        <w:jc w:val="center"/>
      </w:pPr>
      <w:r w:rsidRPr="001F4666">
        <w:t>1.</w:t>
      </w:r>
    </w:p>
    <w:p w14:paraId="79539253" w14:textId="2279E613" w:rsidR="00DB69F1" w:rsidRPr="001F4666" w:rsidRDefault="00DB69F1" w:rsidP="001F4666">
      <w:pPr>
        <w:ind w:left="708"/>
        <w:jc w:val="left"/>
      </w:pPr>
      <w:r w:rsidRPr="001F4666">
        <w:t>Mestni svet Mestne občine Nova Gorica na podlagi poročil</w:t>
      </w:r>
      <w:r w:rsidR="009D6A4F" w:rsidRPr="001F4666">
        <w:t>a</w:t>
      </w:r>
      <w:r w:rsidRPr="001F4666">
        <w:t xml:space="preserve"> Nadzornega sveta Stanovanjskega sklada Mestne občine Nova Gorica, sprejetega na seji </w:t>
      </w:r>
      <w:r w:rsidR="001F4666" w:rsidRPr="001F4666">
        <w:t>25. 8. 2026</w:t>
      </w:r>
      <w:r w:rsidRPr="001F4666">
        <w:t>, sprejme Sprememb</w:t>
      </w:r>
      <w:r w:rsidR="009D6A4F" w:rsidRPr="001F4666">
        <w:t>e</w:t>
      </w:r>
      <w:r w:rsidRPr="001F4666">
        <w:t xml:space="preserve"> finančnega načrta Stanovanjskega sklada Mestne občine Nova Gorica za leto 2026.</w:t>
      </w:r>
    </w:p>
    <w:p w14:paraId="6309B0FA" w14:textId="7FDA1022" w:rsidR="000E5815" w:rsidRPr="001F4666" w:rsidRDefault="000E5815" w:rsidP="000E5815">
      <w:pPr>
        <w:jc w:val="center"/>
      </w:pPr>
      <w:r w:rsidRPr="001F4666">
        <w:t>2.</w:t>
      </w:r>
    </w:p>
    <w:p w14:paraId="6BA9E1A8" w14:textId="1D232C8F" w:rsidR="000E5815" w:rsidRPr="001F4666" w:rsidRDefault="000E5815" w:rsidP="00D51EE1">
      <w:pPr>
        <w:jc w:val="left"/>
      </w:pPr>
      <w:r w:rsidRPr="001F4666">
        <w:t>Ta sklep velja takoj.</w:t>
      </w:r>
    </w:p>
    <w:p w14:paraId="58396674" w14:textId="3F8FCBB7" w:rsidR="00BE5B70" w:rsidRPr="001F4666" w:rsidRDefault="00BE5B70" w:rsidP="00352A82">
      <w:pPr>
        <w:jc w:val="left"/>
        <w:rPr>
          <w:rStyle w:val="ZvezaZnak"/>
          <w:sz w:val="20"/>
          <w:u w:val="none"/>
        </w:rPr>
      </w:pPr>
    </w:p>
    <w:p w14:paraId="0A8700C1" w14:textId="6AAF4D8B" w:rsidR="000E5815" w:rsidRPr="001F4666" w:rsidRDefault="000E5815" w:rsidP="00352A82">
      <w:pPr>
        <w:jc w:val="left"/>
        <w:rPr>
          <w:rStyle w:val="ZvezaZnak"/>
          <w:sz w:val="20"/>
          <w:u w:val="none"/>
        </w:rPr>
      </w:pPr>
    </w:p>
    <w:p w14:paraId="7D88DB35" w14:textId="1FA83B88" w:rsidR="00352A82" w:rsidRPr="001F4666" w:rsidRDefault="00352A82" w:rsidP="00BE5B70">
      <w:pPr>
        <w:pStyle w:val="stevilkadokumenta"/>
        <w:rPr>
          <w:rStyle w:val="ZvezaZnak"/>
          <w:sz w:val="20"/>
          <w:u w:val="none"/>
        </w:rPr>
      </w:pPr>
      <w:r w:rsidRPr="001F4666">
        <w:rPr>
          <w:rStyle w:val="ZvezaZnak"/>
          <w:sz w:val="20"/>
          <w:u w:val="none"/>
        </w:rPr>
        <w:t xml:space="preserve">Številka: </w:t>
      </w:r>
      <w:r w:rsidR="00DB69F1" w:rsidRPr="001F4666">
        <w:rPr>
          <w:rStyle w:val="ZvezaZnak"/>
          <w:sz w:val="20"/>
          <w:u w:val="none"/>
        </w:rPr>
        <w:t>410-5/2023</w:t>
      </w:r>
      <w:r w:rsidRPr="001F4666">
        <w:rPr>
          <w:rStyle w:val="ZvezaZnak"/>
          <w:sz w:val="20"/>
          <w:u w:val="none"/>
        </w:rPr>
        <w:br/>
      </w:r>
      <w:r w:rsidRPr="001F4666">
        <w:t xml:space="preserve">Nova Gorica, dne </w:t>
      </w:r>
    </w:p>
    <w:p w14:paraId="4549E1F2" w14:textId="3E6DD13D" w:rsidR="00714788" w:rsidRPr="001F4666" w:rsidRDefault="00714788" w:rsidP="00352A82"/>
    <w:tbl>
      <w:tblPr>
        <w:tblStyle w:val="Tabelamrea"/>
        <w:tblpPr w:leftFromText="141" w:rightFromText="141" w:vertAnchor="text" w:horzAnchor="margin" w:tblpXSpec="right" w:tblpY="-91"/>
        <w:tblW w:w="3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549"/>
      </w:tblGrid>
      <w:tr w:rsidR="009060A3" w:rsidRPr="001F4666" w14:paraId="3CD79ED9" w14:textId="77777777" w:rsidTr="009060A3">
        <w:tc>
          <w:tcPr>
            <w:tcW w:w="3549" w:type="dxa"/>
          </w:tcPr>
          <w:p w14:paraId="3281E915" w14:textId="77777777" w:rsidR="009060A3" w:rsidRPr="001F4666" w:rsidRDefault="009060A3" w:rsidP="009060A3">
            <w:pPr>
              <w:pStyle w:val="Podpisoseba"/>
              <w:spacing w:before="0" w:after="0"/>
              <w:rPr>
                <w:b/>
                <w:color w:val="FFFFFF" w:themeColor="background1"/>
              </w:rPr>
            </w:pPr>
            <w:r w:rsidRPr="001F4666">
              <w:rPr>
                <w:b/>
                <w:color w:val="FFFFFF" w:themeColor="background1"/>
              </w:rPr>
              <w:t>Desnik podpisnik</w:t>
            </w:r>
          </w:p>
        </w:tc>
      </w:tr>
      <w:tr w:rsidR="009060A3" w:rsidRPr="001F4666" w14:paraId="0E78414C" w14:textId="77777777" w:rsidTr="009060A3">
        <w:tc>
          <w:tcPr>
            <w:tcW w:w="3549" w:type="dxa"/>
          </w:tcPr>
          <w:p w14:paraId="36F5CAF7" w14:textId="77777777" w:rsidR="009060A3" w:rsidRPr="001F4666" w:rsidRDefault="009060A3" w:rsidP="009060A3">
            <w:pPr>
              <w:pStyle w:val="Podpisoseba"/>
              <w:spacing w:before="0" w:after="0"/>
              <w:rPr>
                <w:bCs w:val="0"/>
              </w:rPr>
            </w:pPr>
            <w:r w:rsidRPr="001F4666">
              <w:rPr>
                <w:b/>
              </w:rPr>
              <w:t>Samo Turel</w:t>
            </w:r>
          </w:p>
        </w:tc>
      </w:tr>
      <w:tr w:rsidR="009060A3" w:rsidRPr="001F4666" w14:paraId="296EC3FE" w14:textId="77777777" w:rsidTr="009060A3">
        <w:trPr>
          <w:trHeight w:val="530"/>
        </w:trPr>
        <w:tc>
          <w:tcPr>
            <w:tcW w:w="3549" w:type="dxa"/>
          </w:tcPr>
          <w:p w14:paraId="366DB2BD" w14:textId="49E1FDA0" w:rsidR="009060A3" w:rsidRPr="001F4666" w:rsidRDefault="0043737C" w:rsidP="009060A3">
            <w:pPr>
              <w:pStyle w:val="Podpisoseba"/>
              <w:spacing w:before="0" w:after="0"/>
              <w:rPr>
                <w:bCs w:val="0"/>
              </w:rPr>
            </w:pPr>
            <w:r w:rsidRPr="001F4666">
              <w:t>Ž</w:t>
            </w:r>
            <w:r w:rsidR="009060A3" w:rsidRPr="001F4666">
              <w:t>upan</w:t>
            </w:r>
          </w:p>
        </w:tc>
      </w:tr>
    </w:tbl>
    <w:p w14:paraId="1600E036" w14:textId="3AA6434C" w:rsidR="00714788" w:rsidRPr="001F4666" w:rsidRDefault="00714788" w:rsidP="00352A82"/>
    <w:p w14:paraId="17707F9F" w14:textId="51DCB567" w:rsidR="00714788" w:rsidRPr="001F4666" w:rsidRDefault="00714788" w:rsidP="00352A82"/>
    <w:p w14:paraId="6C2DE500" w14:textId="3724C442" w:rsidR="00714788" w:rsidRPr="001F4666" w:rsidRDefault="00714788" w:rsidP="00352A82"/>
    <w:p w14:paraId="06BE4516" w14:textId="77777777" w:rsidR="00731380" w:rsidRPr="001F4666" w:rsidRDefault="00731380" w:rsidP="005D78B5">
      <w:pPr>
        <w:ind w:left="0"/>
        <w:sectPr w:rsidR="00731380" w:rsidRPr="001F4666" w:rsidSect="00E217AD">
          <w:pgSz w:w="11906" w:h="16838"/>
          <w:pgMar w:top="1418" w:right="1418" w:bottom="1418" w:left="1418" w:header="1304" w:footer="454" w:gutter="0"/>
          <w:cols w:space="708"/>
          <w:titlePg/>
          <w:docGrid w:linePitch="360"/>
        </w:sectPr>
      </w:pPr>
    </w:p>
    <w:p w14:paraId="603D3EF9" w14:textId="7424A970" w:rsidR="00731380" w:rsidRPr="001F4666" w:rsidRDefault="009060A3" w:rsidP="0043737C">
      <w:pPr>
        <w:pStyle w:val="Nazivenote"/>
        <w:rPr>
          <w:b w:val="0"/>
          <w:bCs/>
        </w:rPr>
      </w:pPr>
      <w:r w:rsidRPr="001F4666">
        <w:lastRenderedPageBreak/>
        <mc:AlternateContent>
          <mc:Choice Requires="wps">
            <w:drawing>
              <wp:anchor distT="45720" distB="45720" distL="114300" distR="114300" simplePos="0" relativeHeight="251658245" behindDoc="1" locked="0" layoutInCell="1" allowOverlap="1" wp14:anchorId="2C6093ED" wp14:editId="097B2BA4">
                <wp:simplePos x="0" y="0"/>
                <wp:positionH relativeFrom="column">
                  <wp:posOffset>4902200</wp:posOffset>
                </wp:positionH>
                <wp:positionV relativeFrom="paragraph">
                  <wp:posOffset>0</wp:posOffset>
                </wp:positionV>
                <wp:extent cx="749300" cy="752983"/>
                <wp:effectExtent l="0" t="0" r="0" b="9525"/>
                <wp:wrapTight wrapText="bothSides">
                  <wp:wrapPolygon edited="0">
                    <wp:start x="0" y="0"/>
                    <wp:lineTo x="0" y="21327"/>
                    <wp:lineTo x="20868" y="21327"/>
                    <wp:lineTo x="20868" y="0"/>
                    <wp:lineTo x="0" y="0"/>
                  </wp:wrapPolygon>
                </wp:wrapTight>
                <wp:docPr id="24"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752983"/>
                        </a:xfrm>
                        <a:prstGeom prst="rect">
                          <a:avLst/>
                        </a:prstGeom>
                        <a:solidFill>
                          <a:srgbClr val="FFFFFF"/>
                        </a:solidFill>
                        <a:ln w="9525">
                          <a:noFill/>
                          <a:miter lim="800000"/>
                          <a:headEnd/>
                          <a:tailEnd/>
                        </a:ln>
                      </wps:spPr>
                      <wps:txbx>
                        <w:txbxContent>
                          <w:p w14:paraId="08704EB7" w14:textId="5545DC63" w:rsidR="009060A3" w:rsidRPr="001F4666" w:rsidRDefault="009060A3" w:rsidP="009060A3">
                            <w:pPr>
                              <w:pStyle w:val="tevilka"/>
                              <w:rPr>
                                <w:sz w:val="80"/>
                                <w:szCs w:val="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093ED" id="_x0000_s1028" type="#_x0000_t202" style="position:absolute;left:0;text-align:left;margin-left:386pt;margin-top:0;width:59pt;height:59.3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" stroked="f">
                <v:textbox>
                  <w:txbxContent>
                    <w:p w14:paraId="08704EB7" w14:textId="5545DC63" w:rsidR="009060A3" w:rsidRPr="001F4666" w:rsidRDefault="009060A3" w:rsidP="009060A3">
                      <w:pPr>
                        <w:pStyle w:val="tevilka"/>
                        <w:rPr>
                          <w:sz w:val="80"/>
                          <w:szCs w:val="80"/>
                        </w:rPr>
                      </w:pPr>
                    </w:p>
                  </w:txbxContent>
                </v:textbox>
                <w10:wrap type="tight"/>
              </v:shape>
            </w:pict>
          </mc:Fallback>
        </mc:AlternateContent>
      </w:r>
      <w:r w:rsidR="006B201F" w:rsidRPr="001F4666">
        <w:t>Urad direktorja</w:t>
      </w:r>
      <w:r w:rsidR="00731380" w:rsidRPr="001F4666">
        <w:br/>
      </w:r>
      <w:r w:rsidR="00731380" w:rsidRPr="001F4666">
        <w:rPr>
          <w:b w:val="0"/>
          <w:bCs/>
        </w:rPr>
        <w:t>Trg Edvarda Kardelja 1, 5000 Nova Gorica</w:t>
      </w:r>
    </w:p>
    <w:p w14:paraId="31D67305" w14:textId="63EB47CA" w:rsidR="00731380" w:rsidRPr="001F4666" w:rsidRDefault="00DB69F1" w:rsidP="00731380">
      <w:pPr>
        <w:pStyle w:val="Naslov1"/>
      </w:pPr>
      <w:r w:rsidRPr="001F4666">
        <w:t>Obrazložitev</w:t>
      </w:r>
    </w:p>
    <w:p w14:paraId="0FA1EE2D" w14:textId="77777777" w:rsidR="001F4666" w:rsidRPr="001F4666" w:rsidRDefault="001F4666" w:rsidP="001F4666">
      <w:pPr>
        <w:spacing w:after="0"/>
        <w:jc w:val="left"/>
      </w:pPr>
      <w:r w:rsidRPr="001F4666">
        <w:t>Stanovanjski sklad Mestne občine Nova Gorica (v nadaljevanju: SSMONG) je ustanovljen za izvajanje nalog na področju stanovanjske oskrbe, skrbi za financiranje izgradnje občinskih stanovanj in stanovanjskih hiš ter s posojili z ugodno obrestno mero spodbuja stanovanjsko gradnjo, prenovo, nakup in vzdrževanje stanovanj in stanovanjskih hiš na območju Mestne občine Nova Gorica.</w:t>
      </w:r>
    </w:p>
    <w:p w14:paraId="523AFD7A" w14:textId="77777777" w:rsidR="001F4666" w:rsidRPr="001F4666" w:rsidRDefault="001F4666" w:rsidP="001F4666">
      <w:pPr>
        <w:spacing w:after="0"/>
        <w:jc w:val="left"/>
      </w:pPr>
    </w:p>
    <w:p w14:paraId="3C1B15F3" w14:textId="77777777" w:rsidR="001F4666" w:rsidRPr="001F4666" w:rsidRDefault="001F4666" w:rsidP="001F4666">
      <w:pPr>
        <w:spacing w:after="0"/>
        <w:jc w:val="left"/>
      </w:pPr>
      <w:r w:rsidRPr="001F4666">
        <w:t>Pomembnejši pravni podlagi za delovanje SS MONG sta:</w:t>
      </w:r>
    </w:p>
    <w:p w14:paraId="7625E2F1" w14:textId="77777777" w:rsidR="001F4666" w:rsidRPr="001F4666" w:rsidRDefault="001F4666" w:rsidP="001F4666">
      <w:pPr>
        <w:pStyle w:val="Odstavekseznama"/>
        <w:numPr>
          <w:ilvl w:val="0"/>
          <w:numId w:val="12"/>
        </w:numPr>
        <w:spacing w:after="0"/>
        <w:ind w:right="0"/>
        <w:jc w:val="left"/>
      </w:pPr>
      <w:r w:rsidRPr="001F4666">
        <w:t xml:space="preserve">Zakon o javnih skladih (Uradni list RS, št. 77/08, 8/10 – KSKZ-B, </w:t>
      </w:r>
      <w:hyperlink r:id="rId17" w:tooltip="Zakon o zagotovitvi dodatne likvidnosti gospodarstvu za omilitev posledic epidemije COVID-19 (ZDLGPE) (Uradni list RS, št. 61-897/2020)" w:history="1">
        <w:r w:rsidRPr="001F4666">
          <w:rPr>
            <w:rStyle w:val="Hiperpovezava"/>
            <w:color w:val="auto"/>
            <w:u w:val="none"/>
            <w:shd w:val="clear" w:color="auto" w:fill="FFFFFF"/>
          </w:rPr>
          <w:t>61/20</w:t>
        </w:r>
      </w:hyperlink>
      <w:r w:rsidRPr="001F4666">
        <w:t xml:space="preserve"> </w:t>
      </w:r>
      <w:r w:rsidRPr="001F4666">
        <w:rPr>
          <w:shd w:val="clear" w:color="auto" w:fill="FFFFFF"/>
        </w:rPr>
        <w:t>– ZDLGPE in 206/21 - ZDUPŠOP, v nadaljevanju: ZJS-1</w:t>
      </w:r>
      <w:r w:rsidRPr="001F4666">
        <w:t>) in</w:t>
      </w:r>
    </w:p>
    <w:p w14:paraId="26802553" w14:textId="77777777" w:rsidR="001F4666" w:rsidRPr="001F4666" w:rsidRDefault="001F4666" w:rsidP="001F4666">
      <w:pPr>
        <w:pStyle w:val="Odstavekseznama"/>
        <w:numPr>
          <w:ilvl w:val="0"/>
          <w:numId w:val="12"/>
        </w:numPr>
        <w:spacing w:after="0"/>
        <w:ind w:right="0"/>
        <w:jc w:val="left"/>
      </w:pPr>
      <w:r w:rsidRPr="001F4666">
        <w:t>Odlok o ustanovitvi Stanovanjskega sklada Mestne občine nova Gorica (Uradne objave – časopis OKO, št. 21/01, Uradni list RS, št. 114/05, 78/09, 80/11, 29/16 in 48/21, v nadaljevanju: Odlok).</w:t>
      </w:r>
    </w:p>
    <w:p w14:paraId="1D2498AD" w14:textId="77777777" w:rsidR="001F4666" w:rsidRPr="001F4666" w:rsidRDefault="001F4666" w:rsidP="001F4666">
      <w:pPr>
        <w:spacing w:after="0"/>
        <w:jc w:val="left"/>
      </w:pPr>
    </w:p>
    <w:p w14:paraId="2001EF2E" w14:textId="77777777" w:rsidR="001F4666" w:rsidRPr="001F4666" w:rsidRDefault="001F4666" w:rsidP="001F4666">
      <w:pPr>
        <w:spacing w:after="0"/>
        <w:jc w:val="left"/>
      </w:pPr>
      <w:r w:rsidRPr="001F4666">
        <w:t xml:space="preserve">Četrta alineja 13. člena ZJS-1 in četrta alineja 17. člena Odloka določata, da ustanovitelj sprejema poslovni in finančni načrt javnega sklada. </w:t>
      </w:r>
    </w:p>
    <w:p w14:paraId="05417262" w14:textId="77777777" w:rsidR="001F4666" w:rsidRPr="001F4666" w:rsidRDefault="001F4666" w:rsidP="001F4666">
      <w:pPr>
        <w:spacing w:after="0"/>
        <w:jc w:val="left"/>
      </w:pPr>
    </w:p>
    <w:p w14:paraId="3ACDD5B2" w14:textId="77777777" w:rsidR="001F4666" w:rsidRPr="001F4666" w:rsidRDefault="001F4666" w:rsidP="001F4666">
      <w:pPr>
        <w:spacing w:after="0"/>
        <w:jc w:val="left"/>
      </w:pPr>
      <w:r w:rsidRPr="001F4666">
        <w:t>Četrti odstavek 3. člena Odloka določa, da ustanoviteljske pravice izvršuje Mestni svet Mestne občine Nova Gorica.</w:t>
      </w:r>
    </w:p>
    <w:p w14:paraId="058BDB12" w14:textId="77777777" w:rsidR="001F4666" w:rsidRPr="001F4666" w:rsidRDefault="001F4666" w:rsidP="001F4666">
      <w:pPr>
        <w:spacing w:after="0"/>
        <w:ind w:left="720"/>
        <w:jc w:val="left"/>
      </w:pPr>
    </w:p>
    <w:p w14:paraId="615FE700" w14:textId="77777777" w:rsidR="001F4666" w:rsidRPr="001F4666" w:rsidRDefault="001F4666" w:rsidP="001F4666">
      <w:pPr>
        <w:spacing w:after="0"/>
        <w:jc w:val="left"/>
      </w:pPr>
      <w:r w:rsidRPr="001F4666">
        <w:t xml:space="preserve">ZJS-1 v sedmi alineji 16. člena določa pristojnost nadzornega sveta, da sestavi pisno poročilo ustanovitelju, v katerem mora zavzeti stališče do poslovnega in finančnega načrta sklada. </w:t>
      </w:r>
    </w:p>
    <w:p w14:paraId="372DE44F" w14:textId="77777777" w:rsidR="001F4666" w:rsidRPr="001F4666" w:rsidRDefault="001F4666" w:rsidP="001F4666">
      <w:pPr>
        <w:spacing w:after="0"/>
        <w:ind w:left="720"/>
        <w:jc w:val="left"/>
      </w:pPr>
    </w:p>
    <w:p w14:paraId="769C8775" w14:textId="77777777" w:rsidR="001F4666" w:rsidRPr="001F4666" w:rsidRDefault="001F4666" w:rsidP="001F4666">
      <w:pPr>
        <w:spacing w:after="0"/>
        <w:jc w:val="left"/>
      </w:pPr>
      <w:r w:rsidRPr="001F4666">
        <w:t xml:space="preserve">Finančni načrt in program dela SSMONG za leto 2026 je Mestni svet MONG sprejel skupaj s Odlokom o proračunu Mestne občine Nova Gorica za leto 2026, saj je finančni načrt sklada priloga navedenega odloka. Od sprejema finančnega načrta se je na projektu izgradnje varovanih stanovanj ob Kornu pojavila možnost pridobitve kredita v višini cca. 10.600.000,00 EUR pri SID banki, za kar je mestni svet SSMONG v juniju 2026 že podal soglasje, posledično pa je potrebno spremeniti finančni načrt sklada v navedenem delu, saj je bilo ob sprejemu finančnega načrta predvideno, da bo gradnja zadevnih varovanih stanovanj potekala večfazno, čemur je bilo tudi prilagojeno predvideno financiranje le-tega. </w:t>
      </w:r>
    </w:p>
    <w:p w14:paraId="6E058EC2" w14:textId="77777777" w:rsidR="001F4666" w:rsidRPr="001F4666" w:rsidRDefault="001F4666" w:rsidP="001F4666">
      <w:pPr>
        <w:spacing w:after="0"/>
        <w:jc w:val="left"/>
      </w:pPr>
    </w:p>
    <w:p w14:paraId="6642A109" w14:textId="1F36482F" w:rsidR="001F4666" w:rsidRPr="001F4666" w:rsidRDefault="001F4666" w:rsidP="001F4666">
      <w:pPr>
        <w:spacing w:after="0"/>
        <w:jc w:val="left"/>
      </w:pPr>
      <w:r w:rsidRPr="001F4666">
        <w:t>Predlog je skladno z Odlokom o ustanovitvi SSMONG obravnaval tudi nadzorni svet SSMONG, ki je v poročilu z dne 25. 8. 2026, ki je priloga tega predloga sklepa predlagal, da mestni svet predlagano spremembo finančnega načrta in programa dela SSMONG sprejme.</w:t>
      </w:r>
    </w:p>
    <w:p w14:paraId="19760DA4" w14:textId="77777777" w:rsidR="00B26EC3" w:rsidRPr="001F4666" w:rsidRDefault="00B26EC3" w:rsidP="00DB69F1">
      <w:pPr>
        <w:spacing w:after="0"/>
        <w:rPr>
          <w:shd w:val="clear" w:color="auto" w:fill="FFFFFF"/>
        </w:rPr>
      </w:pPr>
    </w:p>
    <w:p w14:paraId="385B690F" w14:textId="77777777" w:rsidR="0043737C" w:rsidRPr="001F4666" w:rsidRDefault="0043737C" w:rsidP="00DB69F1">
      <w:pPr>
        <w:spacing w:after="0"/>
        <w:rPr>
          <w:shd w:val="clear" w:color="auto" w:fill="FFFFFF"/>
        </w:rPr>
      </w:pPr>
    </w:p>
    <w:p w14:paraId="1EF810A5" w14:textId="77777777" w:rsidR="001F4666" w:rsidRPr="001F4666" w:rsidRDefault="001F4666" w:rsidP="00DB69F1">
      <w:pPr>
        <w:spacing w:after="0"/>
        <w:rPr>
          <w:shd w:val="clear" w:color="auto" w:fill="FFFFFF"/>
        </w:rPr>
      </w:pPr>
    </w:p>
    <w:p w14:paraId="6B6C588C" w14:textId="77777777" w:rsidR="001F4666" w:rsidRPr="001F4666" w:rsidRDefault="001F4666" w:rsidP="00DB69F1">
      <w:pPr>
        <w:spacing w:after="0"/>
        <w:rPr>
          <w:shd w:val="clear" w:color="auto" w:fill="FFFFFF"/>
        </w:rPr>
      </w:pPr>
    </w:p>
    <w:p w14:paraId="17465817" w14:textId="2361C081" w:rsidR="00A03315" w:rsidRPr="001F4666" w:rsidRDefault="00A03315" w:rsidP="00A03315">
      <w:pPr>
        <w:pStyle w:val="Podpisoseba"/>
        <w:spacing w:before="0" w:after="0"/>
        <w:ind w:left="709"/>
        <w:rPr>
          <w:bCs w:val="0"/>
        </w:rPr>
      </w:pPr>
      <w:r w:rsidRPr="001F4666">
        <w:rPr>
          <w:bCs w:val="0"/>
        </w:rPr>
        <w:lastRenderedPageBreak/>
        <w:t>Pripravila</w:t>
      </w:r>
    </w:p>
    <w:tbl>
      <w:tblPr>
        <w:tblStyle w:val="Tabelamrea"/>
        <w:tblW w:w="850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4956"/>
        <w:gridCol w:w="3549"/>
      </w:tblGrid>
      <w:tr w:rsidR="00A03315" w:rsidRPr="001F4666" w14:paraId="5EDE9153" w14:textId="77777777">
        <w:tc>
          <w:tcPr>
            <w:tcW w:w="4956" w:type="dxa"/>
          </w:tcPr>
          <w:p w14:paraId="00AE3031" w14:textId="77777777" w:rsidR="00A03315" w:rsidRPr="001F4666" w:rsidRDefault="00A03315">
            <w:pPr>
              <w:pStyle w:val="Podpisoseba"/>
              <w:spacing w:before="0" w:after="0"/>
              <w:rPr>
                <w:b/>
                <w:color w:val="FFFFFF" w:themeColor="background1"/>
              </w:rPr>
            </w:pPr>
            <w:r w:rsidRPr="001F4666">
              <w:rPr>
                <w:b/>
                <w:color w:val="FFFFFF" w:themeColor="background1"/>
              </w:rPr>
              <w:t>Levi podpisnik</w:t>
            </w:r>
          </w:p>
        </w:tc>
        <w:tc>
          <w:tcPr>
            <w:tcW w:w="3549" w:type="dxa"/>
          </w:tcPr>
          <w:p w14:paraId="357B865E" w14:textId="77777777" w:rsidR="00A03315" w:rsidRPr="001F4666" w:rsidRDefault="00A03315">
            <w:pPr>
              <w:pStyle w:val="Podpisoseba"/>
              <w:spacing w:before="0" w:after="0"/>
              <w:rPr>
                <w:b/>
                <w:color w:val="FFFFFF" w:themeColor="background1"/>
              </w:rPr>
            </w:pPr>
            <w:r w:rsidRPr="001F4666">
              <w:rPr>
                <w:b/>
                <w:color w:val="FFFFFF" w:themeColor="background1"/>
              </w:rPr>
              <w:t>Desnik podpisnik</w:t>
            </w:r>
          </w:p>
        </w:tc>
      </w:tr>
      <w:tr w:rsidR="00A03315" w:rsidRPr="001F4666" w14:paraId="6A2F508B" w14:textId="77777777">
        <w:tc>
          <w:tcPr>
            <w:tcW w:w="4956" w:type="dxa"/>
          </w:tcPr>
          <w:p w14:paraId="1B7A05E8" w14:textId="165B8B92" w:rsidR="00A03315" w:rsidRPr="001F4666" w:rsidRDefault="00D21D4E">
            <w:pPr>
              <w:pStyle w:val="Podpisoseba"/>
              <w:spacing w:before="0" w:after="0"/>
              <w:rPr>
                <w:b/>
                <w:bCs w:val="0"/>
              </w:rPr>
            </w:pPr>
            <w:r w:rsidRPr="001F4666">
              <w:rPr>
                <w:b/>
                <w:bCs w:val="0"/>
              </w:rPr>
              <w:t>Tjaša Harej Pavlica</w:t>
            </w:r>
          </w:p>
        </w:tc>
        <w:tc>
          <w:tcPr>
            <w:tcW w:w="3549" w:type="dxa"/>
          </w:tcPr>
          <w:p w14:paraId="33414636" w14:textId="64290111" w:rsidR="00A03315" w:rsidRPr="001F4666" w:rsidRDefault="00737529">
            <w:pPr>
              <w:pStyle w:val="Podpisoseba"/>
              <w:spacing w:before="0" w:after="0"/>
              <w:rPr>
                <w:b/>
                <w:bCs w:val="0"/>
              </w:rPr>
            </w:pPr>
            <w:r w:rsidRPr="001F4666">
              <w:rPr>
                <w:b/>
                <w:bCs w:val="0"/>
              </w:rPr>
              <w:t>Aleš Markočič</w:t>
            </w:r>
          </w:p>
        </w:tc>
      </w:tr>
      <w:tr w:rsidR="00A03315" w:rsidRPr="001F4666" w14:paraId="04CA288A" w14:textId="77777777">
        <w:tc>
          <w:tcPr>
            <w:tcW w:w="4956" w:type="dxa"/>
          </w:tcPr>
          <w:p w14:paraId="3431D6EA" w14:textId="6C511224" w:rsidR="00A03315" w:rsidRPr="001F4666" w:rsidRDefault="00D21D4E">
            <w:pPr>
              <w:pStyle w:val="Podpisoseba"/>
              <w:spacing w:before="0" w:after="0"/>
              <w:ind w:right="459"/>
              <w:rPr>
                <w:bCs w:val="0"/>
              </w:rPr>
            </w:pPr>
            <w:r w:rsidRPr="001F4666">
              <w:t>vodja Službe za premoženjske zadeve</w:t>
            </w:r>
          </w:p>
        </w:tc>
        <w:tc>
          <w:tcPr>
            <w:tcW w:w="3549" w:type="dxa"/>
          </w:tcPr>
          <w:p w14:paraId="770E907E" w14:textId="65C0AAC5" w:rsidR="00A03315" w:rsidRPr="001F4666" w:rsidRDefault="00737529">
            <w:pPr>
              <w:pStyle w:val="Podpisoseba"/>
              <w:spacing w:before="0" w:after="0"/>
              <w:rPr>
                <w:bCs w:val="0"/>
              </w:rPr>
            </w:pPr>
            <w:r w:rsidRPr="001F4666">
              <w:rPr>
                <w:bCs w:val="0"/>
              </w:rPr>
              <w:t>direktor občinske uprave</w:t>
            </w:r>
          </w:p>
        </w:tc>
      </w:tr>
    </w:tbl>
    <w:p w14:paraId="3383A950" w14:textId="77777777" w:rsidR="00731380" w:rsidRPr="001F4666" w:rsidRDefault="00731380" w:rsidP="00352A82"/>
    <w:tbl>
      <w:tblPr>
        <w:tblStyle w:val="Tabelamrea"/>
        <w:tblW w:w="850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4956"/>
        <w:gridCol w:w="3549"/>
      </w:tblGrid>
      <w:tr w:rsidR="00D21D4E" w:rsidRPr="001F4666" w14:paraId="34BEBEFC" w14:textId="77777777">
        <w:tc>
          <w:tcPr>
            <w:tcW w:w="4956" w:type="dxa"/>
          </w:tcPr>
          <w:p w14:paraId="5B497E55" w14:textId="7C5A3943" w:rsidR="00D21D4E" w:rsidRPr="001F4666" w:rsidRDefault="00D21D4E">
            <w:pPr>
              <w:pStyle w:val="Podpisoseba"/>
              <w:spacing w:before="0" w:after="0"/>
              <w:rPr>
                <w:b/>
                <w:bCs w:val="0"/>
              </w:rPr>
            </w:pPr>
            <w:r w:rsidRPr="001F4666">
              <w:rPr>
                <w:b/>
                <w:bCs w:val="0"/>
              </w:rPr>
              <w:t>Peter Jan</w:t>
            </w:r>
          </w:p>
        </w:tc>
        <w:tc>
          <w:tcPr>
            <w:tcW w:w="3549" w:type="dxa"/>
          </w:tcPr>
          <w:p w14:paraId="2D80796B" w14:textId="404C0335" w:rsidR="00D21D4E" w:rsidRPr="001F4666" w:rsidRDefault="00D21D4E">
            <w:pPr>
              <w:pStyle w:val="Podpisoseba"/>
              <w:spacing w:before="0" w:after="0"/>
              <w:rPr>
                <w:b/>
                <w:bCs w:val="0"/>
              </w:rPr>
            </w:pPr>
          </w:p>
        </w:tc>
      </w:tr>
      <w:tr w:rsidR="00D21D4E" w:rsidRPr="001F4666" w14:paraId="09103F3F" w14:textId="77777777">
        <w:tc>
          <w:tcPr>
            <w:tcW w:w="4956" w:type="dxa"/>
          </w:tcPr>
          <w:p w14:paraId="14B19D78" w14:textId="5D08E190" w:rsidR="00D21D4E" w:rsidRPr="001F4666" w:rsidRDefault="0043737C">
            <w:pPr>
              <w:pStyle w:val="Podpisoseba"/>
              <w:spacing w:before="0" w:after="0"/>
              <w:ind w:right="459"/>
              <w:rPr>
                <w:bCs w:val="0"/>
              </w:rPr>
            </w:pPr>
            <w:r w:rsidRPr="001F4666">
              <w:t>d</w:t>
            </w:r>
            <w:r w:rsidR="00D21D4E" w:rsidRPr="001F4666">
              <w:t>irektor Stanovanj</w:t>
            </w:r>
            <w:r w:rsidR="001F4666" w:rsidRPr="001F4666">
              <w:t>s</w:t>
            </w:r>
            <w:r w:rsidR="00D21D4E" w:rsidRPr="001F4666">
              <w:t>kega sklada Mestne občine Nova Gorica</w:t>
            </w:r>
          </w:p>
        </w:tc>
        <w:tc>
          <w:tcPr>
            <w:tcW w:w="3549" w:type="dxa"/>
          </w:tcPr>
          <w:p w14:paraId="7CF2C8DA" w14:textId="3F23E757" w:rsidR="00D21D4E" w:rsidRPr="001F4666" w:rsidRDefault="00D21D4E">
            <w:pPr>
              <w:pStyle w:val="Podpisoseba"/>
              <w:spacing w:before="0" w:after="0"/>
              <w:rPr>
                <w:bCs w:val="0"/>
              </w:rPr>
            </w:pPr>
          </w:p>
        </w:tc>
      </w:tr>
    </w:tbl>
    <w:p w14:paraId="29F36744" w14:textId="77777777" w:rsidR="00D21D4E" w:rsidRPr="001F4666" w:rsidRDefault="00D21D4E" w:rsidP="00352A82"/>
    <w:p w14:paraId="55633DDF" w14:textId="77777777" w:rsidR="00D21D4E" w:rsidRPr="001F4666" w:rsidRDefault="00D21D4E" w:rsidP="00352A82"/>
    <w:p w14:paraId="75B97757" w14:textId="5F982C05" w:rsidR="00167093" w:rsidRPr="001F4666" w:rsidRDefault="00167093" w:rsidP="00167093">
      <w:pPr>
        <w:pStyle w:val="gradivo"/>
      </w:pPr>
      <w:r w:rsidRPr="001F4666">
        <w:t>Prilog</w:t>
      </w:r>
      <w:r w:rsidR="008E5219" w:rsidRPr="001F4666">
        <w:t>i</w:t>
      </w:r>
      <w:r w:rsidRPr="001F4666">
        <w:t>:</w:t>
      </w:r>
    </w:p>
    <w:p w14:paraId="6724451B" w14:textId="513A6413" w:rsidR="00167093" w:rsidRPr="001F4666" w:rsidRDefault="00167093" w:rsidP="00167093">
      <w:pPr>
        <w:pStyle w:val="gradivo"/>
        <w:numPr>
          <w:ilvl w:val="0"/>
          <w:numId w:val="10"/>
        </w:numPr>
      </w:pPr>
      <w:r w:rsidRPr="001F4666">
        <w:t xml:space="preserve">Priloga 1: </w:t>
      </w:r>
      <w:r w:rsidR="00010827" w:rsidRPr="001F4666">
        <w:t>spreme</w:t>
      </w:r>
      <w:r w:rsidR="001F4666" w:rsidRPr="001F4666">
        <w:t>m</w:t>
      </w:r>
      <w:r w:rsidR="00010827" w:rsidRPr="001F4666">
        <w:t xml:space="preserve">ba finančnega načrta </w:t>
      </w:r>
      <w:r w:rsidR="008E5219" w:rsidRPr="001F4666">
        <w:t xml:space="preserve">in programa dela </w:t>
      </w:r>
      <w:r w:rsidR="00010827" w:rsidRPr="001F4666">
        <w:t>SSMONG za leto 2026</w:t>
      </w:r>
    </w:p>
    <w:p w14:paraId="757C0A6D" w14:textId="0BEA3823" w:rsidR="00167093" w:rsidRDefault="00167093" w:rsidP="00167093">
      <w:pPr>
        <w:pStyle w:val="gradivo"/>
        <w:numPr>
          <w:ilvl w:val="0"/>
          <w:numId w:val="10"/>
        </w:numPr>
      </w:pPr>
      <w:r w:rsidRPr="001F4666">
        <w:t xml:space="preserve">Priloga 2: </w:t>
      </w:r>
      <w:r w:rsidR="00010827" w:rsidRPr="001F4666">
        <w:t>poročilo nadzornega sveta SSMONG</w:t>
      </w:r>
      <w:r w:rsidR="008E5219" w:rsidRPr="001F4666">
        <w:t xml:space="preserve"> </w:t>
      </w:r>
      <w:r w:rsidR="00010827" w:rsidRPr="001F4666">
        <w:t>z dne</w:t>
      </w:r>
      <w:r w:rsidR="008E5219" w:rsidRPr="001F4666">
        <w:t xml:space="preserve"> 25.</w:t>
      </w:r>
      <w:r w:rsidR="001F4666" w:rsidRPr="001F4666">
        <w:t xml:space="preserve"> </w:t>
      </w:r>
      <w:r w:rsidR="008E5219" w:rsidRPr="001F4666">
        <w:t>8.</w:t>
      </w:r>
      <w:r w:rsidR="001F4666" w:rsidRPr="001F4666">
        <w:t xml:space="preserve"> </w:t>
      </w:r>
      <w:r w:rsidR="008E5219" w:rsidRPr="001F4666">
        <w:t>2026</w:t>
      </w:r>
    </w:p>
    <w:sectPr w:rsidR="00167093" w:rsidSect="00E217AD">
      <w:pgSz w:w="11906" w:h="16838"/>
      <w:pgMar w:top="1418" w:right="1418" w:bottom="1418" w:left="1418" w:header="130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A44F1" w14:textId="77777777" w:rsidR="00652096" w:rsidRPr="001F4666" w:rsidRDefault="00652096" w:rsidP="00352A82">
      <w:r w:rsidRPr="001F4666">
        <w:separator/>
      </w:r>
    </w:p>
  </w:endnote>
  <w:endnote w:type="continuationSeparator" w:id="0">
    <w:p w14:paraId="754A57CA" w14:textId="77777777" w:rsidR="00652096" w:rsidRPr="001F4666" w:rsidRDefault="00652096" w:rsidP="00352A82">
      <w:r w:rsidRPr="001F46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81CB" w14:textId="77777777" w:rsidR="00E217AD" w:rsidRPr="001F4666" w:rsidRDefault="00E217A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1A4C" w14:textId="72B582A7" w:rsidR="00F811AF" w:rsidRPr="001F4666" w:rsidRDefault="00E217AD" w:rsidP="00352A82">
    <w:pPr>
      <w:pStyle w:val="MONGnoga"/>
    </w:pPr>
    <w:r w:rsidRPr="001F4666">
      <w:drawing>
        <wp:anchor distT="0" distB="0" distL="114300" distR="114300" simplePos="0" relativeHeight="251658243" behindDoc="1" locked="0" layoutInCell="1" allowOverlap="1" wp14:anchorId="386229F1" wp14:editId="3B0FDF0C">
          <wp:simplePos x="0" y="0"/>
          <wp:positionH relativeFrom="page">
            <wp:align>center</wp:align>
          </wp:positionH>
          <wp:positionV relativeFrom="page">
            <wp:align>bottom</wp:align>
          </wp:positionV>
          <wp:extent cx="7567200" cy="83880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200" cy="838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BA8D" w14:textId="0DF0131F" w:rsidR="00366240" w:rsidRPr="001F4666" w:rsidRDefault="00E217AD" w:rsidP="00352A82">
    <w:pPr>
      <w:pStyle w:val="MONGnoga"/>
    </w:pPr>
    <w:r w:rsidRPr="001F4666">
      <w:drawing>
        <wp:anchor distT="0" distB="0" distL="114300" distR="114300" simplePos="0" relativeHeight="251658241" behindDoc="1" locked="0" layoutInCell="1" allowOverlap="1" wp14:anchorId="355FB58D" wp14:editId="261A417B">
          <wp:simplePos x="0" y="0"/>
          <wp:positionH relativeFrom="page">
            <wp:align>center</wp:align>
          </wp:positionH>
          <wp:positionV relativeFrom="page">
            <wp:align>bottom</wp:align>
          </wp:positionV>
          <wp:extent cx="7588800" cy="856800"/>
          <wp:effectExtent l="0" t="0" r="0" b="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8800" cy="856800"/>
                  </a:xfrm>
                  <a:prstGeom prst="rect">
                    <a:avLst/>
                  </a:prstGeom>
                </pic:spPr>
              </pic:pic>
            </a:graphicData>
          </a:graphic>
          <wp14:sizeRelH relativeFrom="margin">
            <wp14:pctWidth>0</wp14:pctWidth>
          </wp14:sizeRelH>
          <wp14:sizeRelV relativeFrom="margin">
            <wp14:pctHeight>0</wp14:pctHeight>
          </wp14:sizeRelV>
        </wp:anchor>
      </w:drawing>
    </w:r>
    <w:r w:rsidR="00366240" w:rsidRPr="001F4666">
      <w:t xml:space="preserve">E: </w:t>
    </w:r>
    <w:r w:rsidRPr="001F4666">
      <w:rPr>
        <w:u w:val="single"/>
      </w:rPr>
      <w:t>mestna.obcina@nova-gorica.si</w:t>
    </w:r>
    <w:r w:rsidR="00366240" w:rsidRPr="001F4666">
      <w:t>,</w:t>
    </w:r>
    <w:r w:rsidR="002B08B0" w:rsidRPr="001F4666">
      <w:t xml:space="preserve"> T: +386 (0)5 335 01 </w:t>
    </w:r>
    <w:r w:rsidRPr="001F4666">
      <w:t>1</w:t>
    </w:r>
    <w:r w:rsidR="002B08B0" w:rsidRPr="001F4666">
      <w:t>1,</w:t>
    </w:r>
    <w:r w:rsidR="00192B9A" w:rsidRPr="001F4666">
      <w:t xml:space="preserve"> </w:t>
    </w:r>
    <w:r w:rsidR="00192B9A" w:rsidRPr="001F4666">
      <w:rPr>
        <w:u w:val="single"/>
      </w:rPr>
      <w:t>www.nova-gorica.si</w:t>
    </w:r>
  </w:p>
  <w:p w14:paraId="272550D5" w14:textId="268C651F" w:rsidR="00734A18" w:rsidRPr="001F4666" w:rsidRDefault="00734A18" w:rsidP="00352A82">
    <w:pPr>
      <w:pStyle w:val="MONGnoga"/>
    </w:pPr>
    <w:r w:rsidRPr="001F4666">
      <w:t>ID za DDV: SI53055730, matična številka: 5881773</w:t>
    </w:r>
    <w:r w:rsidR="00CC3F17" w:rsidRPr="001F4666">
      <w:tab/>
    </w:r>
  </w:p>
  <w:p w14:paraId="3D03C244" w14:textId="44ECADA2" w:rsidR="00083CA2" w:rsidRPr="001F4666" w:rsidRDefault="00083CA2" w:rsidP="00352A82">
    <w:pPr>
      <w:pStyle w:val="MONG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4F53F" w14:textId="77777777" w:rsidR="00652096" w:rsidRPr="001F4666" w:rsidRDefault="00652096" w:rsidP="00352A82">
      <w:r w:rsidRPr="001F4666">
        <w:separator/>
      </w:r>
    </w:p>
  </w:footnote>
  <w:footnote w:type="continuationSeparator" w:id="0">
    <w:p w14:paraId="3E7AF25E" w14:textId="77777777" w:rsidR="00652096" w:rsidRPr="001F4666" w:rsidRDefault="00652096" w:rsidP="00352A82">
      <w:r w:rsidRPr="001F46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BBFE" w14:textId="77777777" w:rsidR="00E217AD" w:rsidRPr="001F4666" w:rsidRDefault="00E217A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0348689" w:rsidR="00083CA2" w:rsidRPr="001F4666" w:rsidRDefault="00E217AD" w:rsidP="00352A82">
    <w:r w:rsidRPr="001F4666">
      <w:drawing>
        <wp:anchor distT="0" distB="0" distL="114300" distR="114300" simplePos="0" relativeHeight="251658242" behindDoc="1" locked="0" layoutInCell="1" allowOverlap="1" wp14:anchorId="7A19E1AD" wp14:editId="2D315D2B">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248A1DDF" w:rsidR="00083CA2" w:rsidRPr="001F4666" w:rsidRDefault="001C491B" w:rsidP="00352A82">
    <w:r w:rsidRPr="001F4666">
      <w:drawing>
        <wp:anchor distT="0" distB="0" distL="114300" distR="114300" simplePos="0" relativeHeight="251658240" behindDoc="1" locked="0" layoutInCell="1" allowOverlap="1" wp14:anchorId="61A8A9BC" wp14:editId="103535B2">
          <wp:simplePos x="0" y="0"/>
          <wp:positionH relativeFrom="page">
            <wp:align>center</wp:align>
          </wp:positionH>
          <wp:positionV relativeFrom="page">
            <wp:align>top</wp:align>
          </wp:positionV>
          <wp:extent cx="7556400" cy="936000"/>
          <wp:effectExtent l="0" t="0" r="0" b="0"/>
          <wp:wrapNone/>
          <wp:docPr id="16" name="Slika 16"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56400" cy="93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EAA"/>
    <w:multiLevelType w:val="hybridMultilevel"/>
    <w:tmpl w:val="A3C0A1AE"/>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13B6505A"/>
    <w:multiLevelType w:val="hybridMultilevel"/>
    <w:tmpl w:val="7EEEF704"/>
    <w:lvl w:ilvl="0" w:tplc="4030D93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15081A10"/>
    <w:multiLevelType w:val="hybridMultilevel"/>
    <w:tmpl w:val="FD7E7586"/>
    <w:lvl w:ilvl="0" w:tplc="F198D500">
      <w:start w:val="1"/>
      <w:numFmt w:val="bullet"/>
      <w:lvlText w:val="-"/>
      <w:lvlJc w:val="left"/>
      <w:pPr>
        <w:ind w:left="1074" w:hanging="360"/>
      </w:pPr>
      <w:rPr>
        <w:rFonts w:ascii="Verdana" w:eastAsia="Times New Roman" w:hAnsi="Verdana" w:cs="Arial" w:hint="default"/>
      </w:rPr>
    </w:lvl>
    <w:lvl w:ilvl="1" w:tplc="04240003" w:tentative="1">
      <w:start w:val="1"/>
      <w:numFmt w:val="bullet"/>
      <w:lvlText w:val="o"/>
      <w:lvlJc w:val="left"/>
      <w:pPr>
        <w:ind w:left="1794" w:hanging="360"/>
      </w:pPr>
      <w:rPr>
        <w:rFonts w:ascii="Courier New" w:hAnsi="Courier New" w:cs="Courier New" w:hint="default"/>
      </w:rPr>
    </w:lvl>
    <w:lvl w:ilvl="2" w:tplc="04240005" w:tentative="1">
      <w:start w:val="1"/>
      <w:numFmt w:val="bullet"/>
      <w:lvlText w:val=""/>
      <w:lvlJc w:val="left"/>
      <w:pPr>
        <w:ind w:left="2514" w:hanging="360"/>
      </w:pPr>
      <w:rPr>
        <w:rFonts w:ascii="Wingdings" w:hAnsi="Wingdings" w:hint="default"/>
      </w:rPr>
    </w:lvl>
    <w:lvl w:ilvl="3" w:tplc="04240001" w:tentative="1">
      <w:start w:val="1"/>
      <w:numFmt w:val="bullet"/>
      <w:lvlText w:val=""/>
      <w:lvlJc w:val="left"/>
      <w:pPr>
        <w:ind w:left="3234" w:hanging="360"/>
      </w:pPr>
      <w:rPr>
        <w:rFonts w:ascii="Symbol" w:hAnsi="Symbol" w:hint="default"/>
      </w:rPr>
    </w:lvl>
    <w:lvl w:ilvl="4" w:tplc="04240003" w:tentative="1">
      <w:start w:val="1"/>
      <w:numFmt w:val="bullet"/>
      <w:lvlText w:val="o"/>
      <w:lvlJc w:val="left"/>
      <w:pPr>
        <w:ind w:left="3954" w:hanging="360"/>
      </w:pPr>
      <w:rPr>
        <w:rFonts w:ascii="Courier New" w:hAnsi="Courier New" w:cs="Courier New" w:hint="default"/>
      </w:rPr>
    </w:lvl>
    <w:lvl w:ilvl="5" w:tplc="04240005" w:tentative="1">
      <w:start w:val="1"/>
      <w:numFmt w:val="bullet"/>
      <w:lvlText w:val=""/>
      <w:lvlJc w:val="left"/>
      <w:pPr>
        <w:ind w:left="4674" w:hanging="360"/>
      </w:pPr>
      <w:rPr>
        <w:rFonts w:ascii="Wingdings" w:hAnsi="Wingdings" w:hint="default"/>
      </w:rPr>
    </w:lvl>
    <w:lvl w:ilvl="6" w:tplc="04240001" w:tentative="1">
      <w:start w:val="1"/>
      <w:numFmt w:val="bullet"/>
      <w:lvlText w:val=""/>
      <w:lvlJc w:val="left"/>
      <w:pPr>
        <w:ind w:left="5394" w:hanging="360"/>
      </w:pPr>
      <w:rPr>
        <w:rFonts w:ascii="Symbol" w:hAnsi="Symbol" w:hint="default"/>
      </w:rPr>
    </w:lvl>
    <w:lvl w:ilvl="7" w:tplc="04240003" w:tentative="1">
      <w:start w:val="1"/>
      <w:numFmt w:val="bullet"/>
      <w:lvlText w:val="o"/>
      <w:lvlJc w:val="left"/>
      <w:pPr>
        <w:ind w:left="6114" w:hanging="360"/>
      </w:pPr>
      <w:rPr>
        <w:rFonts w:ascii="Courier New" w:hAnsi="Courier New" w:cs="Courier New" w:hint="default"/>
      </w:rPr>
    </w:lvl>
    <w:lvl w:ilvl="8" w:tplc="04240005" w:tentative="1">
      <w:start w:val="1"/>
      <w:numFmt w:val="bullet"/>
      <w:lvlText w:val=""/>
      <w:lvlJc w:val="left"/>
      <w:pPr>
        <w:ind w:left="6834" w:hanging="360"/>
      </w:pPr>
      <w:rPr>
        <w:rFonts w:ascii="Wingdings" w:hAnsi="Wingdings" w:hint="default"/>
      </w:rPr>
    </w:lvl>
  </w:abstractNum>
  <w:abstractNum w:abstractNumId="3" w15:restartNumberingAfterBreak="0">
    <w:nsid w:val="178F7104"/>
    <w:multiLevelType w:val="hybridMultilevel"/>
    <w:tmpl w:val="D5328826"/>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 w15:restartNumberingAfterBreak="0">
    <w:nsid w:val="266C24EA"/>
    <w:multiLevelType w:val="hybridMultilevel"/>
    <w:tmpl w:val="B61CF02A"/>
    <w:lvl w:ilvl="0" w:tplc="04240001">
      <w:start w:val="1"/>
      <w:numFmt w:val="bullet"/>
      <w:lvlText w:val=""/>
      <w:lvlJc w:val="left"/>
      <w:pPr>
        <w:ind w:left="1416" w:hanging="360"/>
      </w:pPr>
      <w:rPr>
        <w:rFonts w:ascii="Symbol" w:hAnsi="Symbol" w:hint="default"/>
      </w:rPr>
    </w:lvl>
    <w:lvl w:ilvl="1" w:tplc="04240003" w:tentative="1">
      <w:start w:val="1"/>
      <w:numFmt w:val="bullet"/>
      <w:lvlText w:val="o"/>
      <w:lvlJc w:val="left"/>
      <w:pPr>
        <w:ind w:left="2136" w:hanging="360"/>
      </w:pPr>
      <w:rPr>
        <w:rFonts w:ascii="Courier New" w:hAnsi="Courier New" w:cs="Courier New" w:hint="default"/>
      </w:rPr>
    </w:lvl>
    <w:lvl w:ilvl="2" w:tplc="04240005" w:tentative="1">
      <w:start w:val="1"/>
      <w:numFmt w:val="bullet"/>
      <w:lvlText w:val=""/>
      <w:lvlJc w:val="left"/>
      <w:pPr>
        <w:ind w:left="2856" w:hanging="360"/>
      </w:pPr>
      <w:rPr>
        <w:rFonts w:ascii="Wingdings" w:hAnsi="Wingdings" w:hint="default"/>
      </w:rPr>
    </w:lvl>
    <w:lvl w:ilvl="3" w:tplc="04240001" w:tentative="1">
      <w:start w:val="1"/>
      <w:numFmt w:val="bullet"/>
      <w:lvlText w:val=""/>
      <w:lvlJc w:val="left"/>
      <w:pPr>
        <w:ind w:left="3576" w:hanging="360"/>
      </w:pPr>
      <w:rPr>
        <w:rFonts w:ascii="Symbol" w:hAnsi="Symbol" w:hint="default"/>
      </w:rPr>
    </w:lvl>
    <w:lvl w:ilvl="4" w:tplc="04240003" w:tentative="1">
      <w:start w:val="1"/>
      <w:numFmt w:val="bullet"/>
      <w:lvlText w:val="o"/>
      <w:lvlJc w:val="left"/>
      <w:pPr>
        <w:ind w:left="4296" w:hanging="360"/>
      </w:pPr>
      <w:rPr>
        <w:rFonts w:ascii="Courier New" w:hAnsi="Courier New" w:cs="Courier New" w:hint="default"/>
      </w:rPr>
    </w:lvl>
    <w:lvl w:ilvl="5" w:tplc="04240005" w:tentative="1">
      <w:start w:val="1"/>
      <w:numFmt w:val="bullet"/>
      <w:lvlText w:val=""/>
      <w:lvlJc w:val="left"/>
      <w:pPr>
        <w:ind w:left="5016" w:hanging="360"/>
      </w:pPr>
      <w:rPr>
        <w:rFonts w:ascii="Wingdings" w:hAnsi="Wingdings" w:hint="default"/>
      </w:rPr>
    </w:lvl>
    <w:lvl w:ilvl="6" w:tplc="04240001" w:tentative="1">
      <w:start w:val="1"/>
      <w:numFmt w:val="bullet"/>
      <w:lvlText w:val=""/>
      <w:lvlJc w:val="left"/>
      <w:pPr>
        <w:ind w:left="5736" w:hanging="360"/>
      </w:pPr>
      <w:rPr>
        <w:rFonts w:ascii="Symbol" w:hAnsi="Symbol" w:hint="default"/>
      </w:rPr>
    </w:lvl>
    <w:lvl w:ilvl="7" w:tplc="04240003" w:tentative="1">
      <w:start w:val="1"/>
      <w:numFmt w:val="bullet"/>
      <w:lvlText w:val="o"/>
      <w:lvlJc w:val="left"/>
      <w:pPr>
        <w:ind w:left="6456" w:hanging="360"/>
      </w:pPr>
      <w:rPr>
        <w:rFonts w:ascii="Courier New" w:hAnsi="Courier New" w:cs="Courier New" w:hint="default"/>
      </w:rPr>
    </w:lvl>
    <w:lvl w:ilvl="8" w:tplc="04240005" w:tentative="1">
      <w:start w:val="1"/>
      <w:numFmt w:val="bullet"/>
      <w:lvlText w:val=""/>
      <w:lvlJc w:val="left"/>
      <w:pPr>
        <w:ind w:left="7176" w:hanging="360"/>
      </w:pPr>
      <w:rPr>
        <w:rFonts w:ascii="Wingdings" w:hAnsi="Wingdings" w:hint="default"/>
      </w:rPr>
    </w:lvl>
  </w:abstractNum>
  <w:abstractNum w:abstractNumId="5" w15:restartNumberingAfterBreak="0">
    <w:nsid w:val="27DD71C1"/>
    <w:multiLevelType w:val="hybridMultilevel"/>
    <w:tmpl w:val="B476A274"/>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6" w15:restartNumberingAfterBreak="0">
    <w:nsid w:val="472526AC"/>
    <w:multiLevelType w:val="hybridMultilevel"/>
    <w:tmpl w:val="7AE072A0"/>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7"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73C5463"/>
    <w:multiLevelType w:val="hybridMultilevel"/>
    <w:tmpl w:val="5F3881FC"/>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 w15:restartNumberingAfterBreak="0">
    <w:nsid w:val="583F228E"/>
    <w:multiLevelType w:val="hybridMultilevel"/>
    <w:tmpl w:val="B6FA3DE0"/>
    <w:lvl w:ilvl="0" w:tplc="4030D936">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0" w15:restartNumberingAfterBreak="0">
    <w:nsid w:val="5C351D4F"/>
    <w:multiLevelType w:val="hybridMultilevel"/>
    <w:tmpl w:val="538EF2C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1" w15:restartNumberingAfterBreak="0">
    <w:nsid w:val="6A0D3747"/>
    <w:multiLevelType w:val="hybridMultilevel"/>
    <w:tmpl w:val="951A9C18"/>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num w:numId="1" w16cid:durableId="1577129964">
    <w:abstractNumId w:val="7"/>
  </w:num>
  <w:num w:numId="2" w16cid:durableId="1164929981">
    <w:abstractNumId w:val="10"/>
  </w:num>
  <w:num w:numId="3" w16cid:durableId="1314213452">
    <w:abstractNumId w:val="0"/>
  </w:num>
  <w:num w:numId="4" w16cid:durableId="629288842">
    <w:abstractNumId w:val="5"/>
  </w:num>
  <w:num w:numId="5" w16cid:durableId="738939049">
    <w:abstractNumId w:val="9"/>
  </w:num>
  <w:num w:numId="6" w16cid:durableId="1657220828">
    <w:abstractNumId w:val="11"/>
  </w:num>
  <w:num w:numId="7" w16cid:durableId="1256210005">
    <w:abstractNumId w:val="1"/>
  </w:num>
  <w:num w:numId="8" w16cid:durableId="620721476">
    <w:abstractNumId w:val="3"/>
  </w:num>
  <w:num w:numId="9" w16cid:durableId="1223718357">
    <w:abstractNumId w:val="6"/>
  </w:num>
  <w:num w:numId="10" w16cid:durableId="767116328">
    <w:abstractNumId w:val="8"/>
  </w:num>
  <w:num w:numId="11" w16cid:durableId="486826159">
    <w:abstractNumId w:val="4"/>
  </w:num>
  <w:num w:numId="12" w16cid:durableId="1395664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10827"/>
    <w:rsid w:val="00015BF5"/>
    <w:rsid w:val="000276AB"/>
    <w:rsid w:val="00053B54"/>
    <w:rsid w:val="0005678C"/>
    <w:rsid w:val="00063880"/>
    <w:rsid w:val="00070383"/>
    <w:rsid w:val="000807CE"/>
    <w:rsid w:val="00083CA2"/>
    <w:rsid w:val="00096927"/>
    <w:rsid w:val="000C0FAA"/>
    <w:rsid w:val="000D6C77"/>
    <w:rsid w:val="000E5815"/>
    <w:rsid w:val="00101B99"/>
    <w:rsid w:val="001060F8"/>
    <w:rsid w:val="00110838"/>
    <w:rsid w:val="001137D1"/>
    <w:rsid w:val="0011668B"/>
    <w:rsid w:val="00135E48"/>
    <w:rsid w:val="00145A3D"/>
    <w:rsid w:val="00167093"/>
    <w:rsid w:val="001732D3"/>
    <w:rsid w:val="00192B9A"/>
    <w:rsid w:val="001B2389"/>
    <w:rsid w:val="001C491B"/>
    <w:rsid w:val="001C6438"/>
    <w:rsid w:val="001D7013"/>
    <w:rsid w:val="001E6630"/>
    <w:rsid w:val="001F4666"/>
    <w:rsid w:val="0022510F"/>
    <w:rsid w:val="00226E0E"/>
    <w:rsid w:val="002579A6"/>
    <w:rsid w:val="00283E83"/>
    <w:rsid w:val="0028430E"/>
    <w:rsid w:val="0028622D"/>
    <w:rsid w:val="002B08B0"/>
    <w:rsid w:val="002F3484"/>
    <w:rsid w:val="00352A82"/>
    <w:rsid w:val="00355F3A"/>
    <w:rsid w:val="00366240"/>
    <w:rsid w:val="003815F8"/>
    <w:rsid w:val="00393E6F"/>
    <w:rsid w:val="0039457F"/>
    <w:rsid w:val="003A0AE4"/>
    <w:rsid w:val="003B11F7"/>
    <w:rsid w:val="003B29D9"/>
    <w:rsid w:val="003C35C5"/>
    <w:rsid w:val="003E2C39"/>
    <w:rsid w:val="003F3284"/>
    <w:rsid w:val="004129EE"/>
    <w:rsid w:val="0043737C"/>
    <w:rsid w:val="004418C0"/>
    <w:rsid w:val="00445A64"/>
    <w:rsid w:val="00463FA4"/>
    <w:rsid w:val="00486063"/>
    <w:rsid w:val="004953C5"/>
    <w:rsid w:val="004E242E"/>
    <w:rsid w:val="005210F0"/>
    <w:rsid w:val="00530051"/>
    <w:rsid w:val="005744FA"/>
    <w:rsid w:val="00581BE7"/>
    <w:rsid w:val="005D78B5"/>
    <w:rsid w:val="005F72DE"/>
    <w:rsid w:val="006024A4"/>
    <w:rsid w:val="00652096"/>
    <w:rsid w:val="0066085E"/>
    <w:rsid w:val="006620F0"/>
    <w:rsid w:val="006B201F"/>
    <w:rsid w:val="006C30C6"/>
    <w:rsid w:val="00712FA1"/>
    <w:rsid w:val="00714788"/>
    <w:rsid w:val="00722FAC"/>
    <w:rsid w:val="00731380"/>
    <w:rsid w:val="00734A18"/>
    <w:rsid w:val="00737529"/>
    <w:rsid w:val="00766219"/>
    <w:rsid w:val="00774DD1"/>
    <w:rsid w:val="0079172C"/>
    <w:rsid w:val="00791DB2"/>
    <w:rsid w:val="00793022"/>
    <w:rsid w:val="00796028"/>
    <w:rsid w:val="00810854"/>
    <w:rsid w:val="008571B7"/>
    <w:rsid w:val="00857256"/>
    <w:rsid w:val="00873CAB"/>
    <w:rsid w:val="008759F5"/>
    <w:rsid w:val="008802E3"/>
    <w:rsid w:val="008821D4"/>
    <w:rsid w:val="00882400"/>
    <w:rsid w:val="008B434C"/>
    <w:rsid w:val="008C5347"/>
    <w:rsid w:val="008E5219"/>
    <w:rsid w:val="008F21D2"/>
    <w:rsid w:val="008F5DCA"/>
    <w:rsid w:val="009060A3"/>
    <w:rsid w:val="00923A6E"/>
    <w:rsid w:val="00943D45"/>
    <w:rsid w:val="00964AD4"/>
    <w:rsid w:val="009819FD"/>
    <w:rsid w:val="009914DB"/>
    <w:rsid w:val="009B227A"/>
    <w:rsid w:val="009D6A4F"/>
    <w:rsid w:val="009F0D67"/>
    <w:rsid w:val="00A03315"/>
    <w:rsid w:val="00A047D0"/>
    <w:rsid w:val="00A35DAA"/>
    <w:rsid w:val="00A7398A"/>
    <w:rsid w:val="00A9127C"/>
    <w:rsid w:val="00A9136F"/>
    <w:rsid w:val="00A95A58"/>
    <w:rsid w:val="00AA4BFD"/>
    <w:rsid w:val="00B2694E"/>
    <w:rsid w:val="00B26EC3"/>
    <w:rsid w:val="00BD3FB6"/>
    <w:rsid w:val="00BE5B70"/>
    <w:rsid w:val="00C10614"/>
    <w:rsid w:val="00C7627D"/>
    <w:rsid w:val="00C84353"/>
    <w:rsid w:val="00C973E8"/>
    <w:rsid w:val="00CC3F17"/>
    <w:rsid w:val="00CD0869"/>
    <w:rsid w:val="00CF0B4F"/>
    <w:rsid w:val="00CF2AFF"/>
    <w:rsid w:val="00D027E1"/>
    <w:rsid w:val="00D15483"/>
    <w:rsid w:val="00D21D4E"/>
    <w:rsid w:val="00D4284D"/>
    <w:rsid w:val="00D4687F"/>
    <w:rsid w:val="00D51EE1"/>
    <w:rsid w:val="00D81991"/>
    <w:rsid w:val="00DA69BC"/>
    <w:rsid w:val="00DB69F1"/>
    <w:rsid w:val="00DD550C"/>
    <w:rsid w:val="00DE7B81"/>
    <w:rsid w:val="00E16371"/>
    <w:rsid w:val="00E217AD"/>
    <w:rsid w:val="00E40EAA"/>
    <w:rsid w:val="00E57102"/>
    <w:rsid w:val="00E639CC"/>
    <w:rsid w:val="00E70868"/>
    <w:rsid w:val="00E876FD"/>
    <w:rsid w:val="00ED7977"/>
    <w:rsid w:val="00EE5DDF"/>
    <w:rsid w:val="00F00FC5"/>
    <w:rsid w:val="00F12361"/>
    <w:rsid w:val="00F24C66"/>
    <w:rsid w:val="00F27F42"/>
    <w:rsid w:val="00F40810"/>
    <w:rsid w:val="00F4231E"/>
    <w:rsid w:val="00F811AF"/>
    <w:rsid w:val="00F85E9E"/>
    <w:rsid w:val="00FB7287"/>
    <w:rsid w:val="00FC4295"/>
    <w:rsid w:val="00FF6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2583FEC9-C015-4DDF-81E2-99F09F1B2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21D4E"/>
    <w:pPr>
      <w:spacing w:after="240" w:line="288" w:lineRule="auto"/>
      <w:ind w:left="709" w:right="-142"/>
      <w:jc w:val="both"/>
    </w:pPr>
    <w:rPr>
      <w:rFonts w:ascii="Verdana" w:eastAsia="Times New Roman" w:hAnsi="Verdana" w:cs="Arial"/>
      <w:bCs/>
      <w:noProof/>
      <w:sz w:val="20"/>
      <w:szCs w:val="20"/>
      <w:lang w:eastAsia="sl-SI"/>
    </w:rPr>
  </w:style>
  <w:style w:type="paragraph" w:styleId="Naslov1">
    <w:name w:val="heading 1"/>
    <w:next w:val="Navaden"/>
    <w:link w:val="Naslov1Znak"/>
    <w:uiPriority w:val="9"/>
    <w:qFormat/>
    <w:rsid w:val="00355F3A"/>
    <w:pPr>
      <w:keepNext/>
      <w:keepLines/>
      <w:spacing w:before="480" w:after="480" w:line="320" w:lineRule="exact"/>
      <w:ind w:left="709"/>
      <w:outlineLvl w:val="0"/>
    </w:pPr>
    <w:rPr>
      <w:rFonts w:ascii="Verdana" w:eastAsiaTheme="majorEastAsia" w:hAnsi="Verdana" w:cstheme="majorBidi"/>
      <w:b/>
      <w:bCs/>
      <w:noProof/>
      <w:color w:val="2F5496" w:themeColor="accent1" w:themeShade="BF"/>
      <w:szCs w:val="28"/>
      <w:lang w:eastAsia="sl-SI"/>
    </w:rPr>
  </w:style>
  <w:style w:type="paragraph" w:styleId="Naslov2">
    <w:name w:val="heading 2"/>
    <w:next w:val="Navaden"/>
    <w:link w:val="Naslov2Znak"/>
    <w:uiPriority w:val="9"/>
    <w:unhideWhenUsed/>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spacing w:after="0"/>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link w:val="PodpisosebaZnak"/>
    <w:qFormat/>
    <w:rsid w:val="00A03315"/>
    <w:pPr>
      <w:spacing w:before="600" w:after="600" w:line="240" w:lineRule="exact"/>
    </w:pPr>
    <w:rPr>
      <w:rFonts w:ascii="Verdana" w:eastAsia="Times New Roman" w:hAnsi="Verdana" w:cs="Arial"/>
      <w:bCs/>
      <w:noProof/>
      <w:color w:val="002F87"/>
      <w:sz w:val="20"/>
      <w:szCs w:val="20"/>
      <w:lang w:eastAsia="sl-SI"/>
    </w:rPr>
  </w:style>
  <w:style w:type="character" w:customStyle="1" w:styleId="PodpisosebaZnak">
    <w:name w:val="Podpis oseba Znak"/>
    <w:basedOn w:val="Privzetapisavaodstavka"/>
    <w:link w:val="Podpisoseba"/>
    <w:rsid w:val="00A03315"/>
    <w:rPr>
      <w:rFonts w:ascii="Verdana" w:eastAsia="Times New Roman" w:hAnsi="Verdana" w:cs="Arial"/>
      <w:bCs/>
      <w:noProof/>
      <w:color w:val="002F87"/>
      <w:sz w:val="20"/>
      <w:szCs w:val="20"/>
      <w:lang w:eastAsia="sl-SI"/>
    </w:rPr>
  </w:style>
  <w:style w:type="paragraph" w:customStyle="1" w:styleId="Zveza">
    <w:name w:val="Zveza"/>
    <w:link w:val="ZvezaZnak"/>
    <w:rsid w:val="008802E3"/>
    <w:pPr>
      <w:spacing w:after="0" w:line="240" w:lineRule="auto"/>
      <w:ind w:left="709"/>
    </w:pPr>
    <w:rPr>
      <w:rFonts w:ascii="Verdana" w:eastAsia="Times New Roman" w:hAnsi="Verdana" w:cs="Arial"/>
      <w:bCs/>
      <w:noProof/>
      <w:u w:val="single"/>
      <w:lang w:eastAsia="sl-SI"/>
    </w:rPr>
  </w:style>
  <w:style w:type="character" w:customStyle="1" w:styleId="ZvezaZnak">
    <w:name w:val="Zveza Znak"/>
    <w:basedOn w:val="Privzetapisavaodstavka"/>
    <w:link w:val="Zveza"/>
    <w:rsid w:val="008802E3"/>
    <w:rPr>
      <w:rFonts w:ascii="Verdana" w:eastAsia="Times New Roman" w:hAnsi="Verdana" w:cs="Arial"/>
      <w:bCs/>
      <w:noProof/>
      <w:sz w:val="16"/>
      <w:szCs w:val="20"/>
      <w:u w:val="single"/>
      <w:lang w:eastAsia="sl-SI"/>
    </w:rPr>
  </w:style>
  <w:style w:type="character" w:customStyle="1" w:styleId="Naslov1Znak">
    <w:name w:val="Naslov 1 Znak"/>
    <w:basedOn w:val="Privzetapisavaodstavka"/>
    <w:link w:val="Naslov1"/>
    <w:uiPriority w:val="9"/>
    <w:rsid w:val="00355F3A"/>
    <w:rPr>
      <w:rFonts w:ascii="Verdana" w:eastAsiaTheme="majorEastAsia" w:hAnsi="Verdana" w:cstheme="majorBidi"/>
      <w:b/>
      <w:bCs/>
      <w:noProof/>
      <w:color w:val="2F5496" w:themeColor="accent1" w:themeShade="BF"/>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iPriority w:val="99"/>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uiPriority w:val="99"/>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uiPriority w:val="34"/>
    <w:rsid w:val="00C973E8"/>
    <w:pPr>
      <w:ind w:left="720"/>
      <w:contextualSpacing/>
    </w:pPr>
  </w:style>
  <w:style w:type="paragraph" w:styleId="Glava">
    <w:name w:val="header"/>
    <w:basedOn w:val="Navaden"/>
    <w:link w:val="GlavaZnak"/>
    <w:uiPriority w:val="99"/>
    <w:unhideWhenUsed/>
    <w:rsid w:val="00C973E8"/>
    <w:pPr>
      <w:tabs>
        <w:tab w:val="center" w:pos="4536"/>
        <w:tab w:val="right" w:pos="9072"/>
      </w:tabs>
      <w:spacing w:after="0" w:line="240" w:lineRule="auto"/>
    </w:pPr>
  </w:style>
  <w:style w:type="character" w:customStyle="1" w:styleId="GlavaZnak">
    <w:name w:val="Glava Znak"/>
    <w:basedOn w:val="Privzetapisavaodstavka"/>
    <w:link w:val="Glava"/>
    <w:uiPriority w:val="99"/>
    <w:rsid w:val="00C973E8"/>
    <w:rPr>
      <w:rFonts w:ascii="Verdana" w:eastAsia="Times New Roman" w:hAnsi="Verdana" w:cs="Arial"/>
      <w:bCs/>
      <w:noProof/>
      <w:lang w:eastAsia="sl-SI"/>
    </w:rPr>
  </w:style>
  <w:style w:type="paragraph" w:styleId="Noga">
    <w:name w:val="footer"/>
    <w:basedOn w:val="Navaden"/>
    <w:link w:val="NogaZnak"/>
    <w:uiPriority w:val="99"/>
    <w:unhideWhenUsed/>
    <w:rsid w:val="00C973E8"/>
    <w:pPr>
      <w:tabs>
        <w:tab w:val="center" w:pos="4536"/>
        <w:tab w:val="right" w:pos="9072"/>
      </w:tabs>
      <w:spacing w:after="0" w:line="240" w:lineRule="auto"/>
    </w:pPr>
  </w:style>
  <w:style w:type="character" w:customStyle="1" w:styleId="NogaZnak">
    <w:name w:val="Noga Znak"/>
    <w:basedOn w:val="Privzetapisavaodstavka"/>
    <w:link w:val="Noga"/>
    <w:uiPriority w:val="99"/>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paragraph" w:styleId="Navadensplet">
    <w:name w:val="Normal (Web)"/>
    <w:basedOn w:val="Navaden"/>
    <w:uiPriority w:val="99"/>
    <w:semiHidden/>
    <w:unhideWhenUsed/>
    <w:rsid w:val="00352A82"/>
    <w:pPr>
      <w:spacing w:before="100" w:beforeAutospacing="1" w:after="100" w:afterAutospacing="1" w:line="240" w:lineRule="auto"/>
      <w:ind w:left="0" w:right="0"/>
    </w:pPr>
    <w:rPr>
      <w:rFonts w:ascii="Times New Roman" w:hAnsi="Times New Roman" w:cs="Times New Roman"/>
      <w:bCs w:val="0"/>
      <w:sz w:val="24"/>
      <w:szCs w:val="24"/>
    </w:rPr>
  </w:style>
  <w:style w:type="paragraph" w:customStyle="1" w:styleId="stevilkadokumenta">
    <w:name w:val="stevilka dokumenta"/>
    <w:link w:val="stevilkadokumentaZnak"/>
    <w:qFormat/>
    <w:rsid w:val="00BE5B70"/>
    <w:pPr>
      <w:ind w:left="709"/>
    </w:pPr>
    <w:rPr>
      <w:rFonts w:ascii="Verdana" w:eastAsia="Times New Roman" w:hAnsi="Verdana" w:cs="Arial"/>
      <w:bCs/>
      <w:noProof/>
      <w:sz w:val="20"/>
      <w:szCs w:val="20"/>
      <w:lang w:eastAsia="sl-SI"/>
    </w:rPr>
  </w:style>
  <w:style w:type="paragraph" w:customStyle="1" w:styleId="gradivo">
    <w:name w:val="gradivo"/>
    <w:link w:val="gradivoZnak"/>
    <w:qFormat/>
    <w:rsid w:val="00774DD1"/>
    <w:pPr>
      <w:spacing w:after="0" w:line="240" w:lineRule="exact"/>
      <w:ind w:left="709"/>
    </w:pPr>
    <w:rPr>
      <w:rFonts w:ascii="Verdana" w:eastAsia="Times New Roman" w:hAnsi="Verdana" w:cs="Arial"/>
      <w:bCs/>
      <w:noProof/>
      <w:sz w:val="20"/>
      <w:szCs w:val="20"/>
      <w:lang w:eastAsia="sl-SI"/>
    </w:rPr>
  </w:style>
  <w:style w:type="character" w:customStyle="1" w:styleId="stevilkadokumentaZnak">
    <w:name w:val="stevilka dokumenta Znak"/>
    <w:basedOn w:val="Privzetapisavaodstavka"/>
    <w:link w:val="stevilkadokumenta"/>
    <w:rsid w:val="00BE5B70"/>
    <w:rPr>
      <w:rFonts w:ascii="Verdana" w:eastAsia="Times New Roman" w:hAnsi="Verdana" w:cs="Arial"/>
      <w:bCs/>
      <w:noProof/>
      <w:sz w:val="20"/>
      <w:szCs w:val="20"/>
      <w:lang w:eastAsia="sl-SI"/>
    </w:rPr>
  </w:style>
  <w:style w:type="paragraph" w:customStyle="1" w:styleId="tevilka">
    <w:name w:val="Številka"/>
    <w:link w:val="tevilkaZnak"/>
    <w:qFormat/>
    <w:rsid w:val="00445A64"/>
    <w:pPr>
      <w:jc w:val="center"/>
    </w:pPr>
    <w:rPr>
      <w:rFonts w:ascii="Verdana" w:eastAsia="Times New Roman" w:hAnsi="Verdana" w:cs="Arial"/>
      <w:bCs/>
      <w:noProof/>
      <w:color w:val="002F87"/>
      <w:sz w:val="60"/>
      <w:szCs w:val="60"/>
      <w:lang w:eastAsia="sl-SI"/>
    </w:rPr>
  </w:style>
  <w:style w:type="character" w:customStyle="1" w:styleId="gradivoZnak">
    <w:name w:val="gradivo Znak"/>
    <w:basedOn w:val="Privzetapisavaodstavka"/>
    <w:link w:val="gradivo"/>
    <w:rsid w:val="00774DD1"/>
    <w:rPr>
      <w:rFonts w:ascii="Verdana" w:eastAsia="Times New Roman" w:hAnsi="Verdana" w:cs="Arial"/>
      <w:bCs/>
      <w:noProof/>
      <w:sz w:val="20"/>
      <w:szCs w:val="20"/>
      <w:lang w:eastAsia="sl-SI"/>
    </w:rPr>
  </w:style>
  <w:style w:type="character" w:customStyle="1" w:styleId="tevilkaZnak">
    <w:name w:val="Številka Znak"/>
    <w:basedOn w:val="Privzetapisavaodstavka"/>
    <w:link w:val="tevilka"/>
    <w:rsid w:val="00445A64"/>
    <w:rPr>
      <w:rFonts w:ascii="Verdana" w:eastAsia="Times New Roman" w:hAnsi="Verdana" w:cs="Arial"/>
      <w:bCs/>
      <w:noProof/>
      <w:color w:val="002F87"/>
      <w:sz w:val="60"/>
      <w:szCs w:val="60"/>
      <w:lang w:eastAsia="sl-SI"/>
    </w:rPr>
  </w:style>
  <w:style w:type="character" w:styleId="Besedilooznabemesta">
    <w:name w:val="Placeholder Text"/>
    <w:basedOn w:val="Privzetapisavaodstavka"/>
    <w:uiPriority w:val="99"/>
    <w:semiHidden/>
    <w:rsid w:val="00D51EE1"/>
    <w:rPr>
      <w:color w:val="666666"/>
    </w:rPr>
  </w:style>
  <w:style w:type="paragraph" w:styleId="Revizija">
    <w:name w:val="Revision"/>
    <w:hidden/>
    <w:uiPriority w:val="99"/>
    <w:semiHidden/>
    <w:rsid w:val="009D6A4F"/>
    <w:pPr>
      <w:spacing w:after="0" w:line="240" w:lineRule="auto"/>
    </w:pPr>
    <w:rPr>
      <w:rFonts w:ascii="Verdana" w:eastAsia="Times New Roman" w:hAnsi="Verdana" w:cs="Arial"/>
      <w:bCs/>
      <w:sz w:val="20"/>
      <w:szCs w:val="20"/>
      <w:lang w:eastAsia="sl-SI"/>
    </w:rPr>
  </w:style>
  <w:style w:type="character" w:styleId="Pripombasklic">
    <w:name w:val="annotation reference"/>
    <w:basedOn w:val="Privzetapisavaodstavka"/>
    <w:uiPriority w:val="99"/>
    <w:semiHidden/>
    <w:unhideWhenUsed/>
    <w:rsid w:val="009D6A4F"/>
    <w:rPr>
      <w:sz w:val="16"/>
      <w:szCs w:val="16"/>
    </w:rPr>
  </w:style>
  <w:style w:type="paragraph" w:styleId="Pripombabesedilo">
    <w:name w:val="annotation text"/>
    <w:basedOn w:val="Navaden"/>
    <w:link w:val="PripombabesediloZnak"/>
    <w:uiPriority w:val="99"/>
    <w:semiHidden/>
    <w:unhideWhenUsed/>
    <w:rsid w:val="009D6A4F"/>
    <w:pPr>
      <w:spacing w:line="240" w:lineRule="auto"/>
    </w:pPr>
  </w:style>
  <w:style w:type="character" w:customStyle="1" w:styleId="PripombabesediloZnak">
    <w:name w:val="Pripomba – besedilo Znak"/>
    <w:basedOn w:val="Privzetapisavaodstavka"/>
    <w:link w:val="Pripombabesedilo"/>
    <w:uiPriority w:val="99"/>
    <w:semiHidden/>
    <w:rsid w:val="009D6A4F"/>
    <w:rPr>
      <w:rFonts w:ascii="Verdana" w:eastAsia="Times New Roman" w:hAnsi="Verdana" w:cs="Arial"/>
      <w:bCs/>
      <w:sz w:val="20"/>
      <w:szCs w:val="20"/>
      <w:lang w:eastAsia="sl-SI"/>
    </w:rPr>
  </w:style>
  <w:style w:type="paragraph" w:styleId="Zadevapripombe">
    <w:name w:val="annotation subject"/>
    <w:basedOn w:val="Pripombabesedilo"/>
    <w:next w:val="Pripombabesedilo"/>
    <w:link w:val="ZadevapripombeZnak"/>
    <w:uiPriority w:val="99"/>
    <w:semiHidden/>
    <w:unhideWhenUsed/>
    <w:rsid w:val="009D6A4F"/>
    <w:rPr>
      <w:b/>
    </w:rPr>
  </w:style>
  <w:style w:type="character" w:customStyle="1" w:styleId="ZadevapripombeZnak">
    <w:name w:val="Zadeva pripombe Znak"/>
    <w:basedOn w:val="PripombabesediloZnak"/>
    <w:link w:val="Zadevapripombe"/>
    <w:uiPriority w:val="99"/>
    <w:semiHidden/>
    <w:rsid w:val="009D6A4F"/>
    <w:rPr>
      <w:rFonts w:ascii="Verdana" w:eastAsia="Times New Roman" w:hAnsi="Verdana" w:cs="Arial"/>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7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iusinfo.si/zakonodaja/rs-61-897-2020" TargetMode="External"/><Relationship Id="rId2" Type="http://schemas.openxmlformats.org/officeDocument/2006/relationships/customXml" Target="../customXml/item2.xml"/><Relationship Id="rId16" Type="http://schemas.openxmlformats.org/officeDocument/2006/relationships/hyperlink" Target="https://www.iusinfo.si/zakonodaja/rs-61-897-20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2025-07-11T10:55:49+00:00</Veljaod_x003a_>
    <Veljado xmlns="971fd287-4551-411b-a694-38c9be1b8a3f" xsi:nil="true"/>
    <TaxCatchAll xmlns="151e2135-251a-4a54-bb3f-b4383bb78d32" xsi:nil="true"/>
    <Datumobjave xmlns="971fd287-4551-411b-a694-38c9be1b8a3f">2025-07-11T10:55:49+00:00</Datumobjav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8" ma:contentTypeDescription="Ustvari nov dokument." ma:contentTypeScope="" ma:versionID="3f4f3ef45558fb0369b5287551c948d9">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11d2a4f0c4003dd1c7bc1faa9241204c"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F8B14-C8A0-4C1D-AD4E-014B71361D7F}">
  <ds:schemaRefs>
    <ds:schemaRef ds:uri="http://schemas.microsoft.com/sharepoint/v3/contenttype/forms"/>
  </ds:schemaRefs>
</ds:datastoreItem>
</file>

<file path=customXml/itemProps2.xml><?xml version="1.0" encoding="utf-8"?>
<ds:datastoreItem xmlns:ds="http://schemas.openxmlformats.org/officeDocument/2006/customXml" ds:itemID="{1242FDF1-2696-4A1B-BBB4-245EA059BB0B}">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customXml/itemProps3.xml><?xml version="1.0" encoding="utf-8"?>
<ds:datastoreItem xmlns:ds="http://schemas.openxmlformats.org/officeDocument/2006/customXml" ds:itemID="{419D885C-C4A0-424F-A921-94E8D385D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764</Words>
  <Characters>4361</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4</cp:revision>
  <cp:lastPrinted>2025-02-19T07:16:00Z</cp:lastPrinted>
  <dcterms:created xsi:type="dcterms:W3CDTF">2026-08-27T05:54:00Z</dcterms:created>
  <dcterms:modified xsi:type="dcterms:W3CDTF">2026-08-27T07:54:00Z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y fmtid="{D5CDD505-2E9C-101B-9397-08002B2CF9AE}" pid="3" name="MediaServiceImageTags">
    <vt:lpwstr/>
  </property>
  <property fmtid="{D5CDD505-2E9C-101B-9397-08002B2CF9AE}" pid="4" name="docLang">
    <vt:lpwstr>sl</vt:lpwstr>
  </property>
</Properties>
</file>