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2A9C1" w14:textId="4BFA1272" w:rsidR="0066085E" w:rsidRDefault="00C679CA" w:rsidP="0066085E">
      <w:pPr>
        <w:pStyle w:val="Nazivenote"/>
        <w:rPr>
          <w:b w:val="0"/>
          <w:bCs/>
        </w:rPr>
      </w:pPr>
      <w: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18D38E96" wp14:editId="2658F3E3">
                <wp:simplePos x="0" y="0"/>
                <wp:positionH relativeFrom="column">
                  <wp:posOffset>4719320</wp:posOffset>
                </wp:positionH>
                <wp:positionV relativeFrom="paragraph">
                  <wp:posOffset>15240</wp:posOffset>
                </wp:positionV>
                <wp:extent cx="847725" cy="622300"/>
                <wp:effectExtent l="0" t="0" r="9525" b="6350"/>
                <wp:wrapNone/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62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C32D9A" w14:textId="0C546588" w:rsidR="00445A64" w:rsidRPr="000E5815" w:rsidRDefault="002C6838" w:rsidP="00622AA3">
                            <w:pPr>
                              <w:pStyle w:val="tevilka"/>
                              <w:jc w:val="both"/>
                              <w:rPr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D38E96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371.6pt;margin-top:1.2pt;width:66.75pt;height:49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" stroked="f">
                <v:textbox>
                  <w:txbxContent>
                    <w:p w14:paraId="79C32D9A" w14:textId="0C546588" w:rsidR="00445A64" w:rsidRPr="000E5815" w:rsidRDefault="002C6838" w:rsidP="00622AA3">
                      <w:pPr>
                        <w:pStyle w:val="tevilka"/>
                        <w:jc w:val="both"/>
                        <w:rPr>
                          <w:sz w:val="80"/>
                          <w:szCs w:val="80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24</w:t>
                      </w:r>
                    </w:p>
                  </w:txbxContent>
                </v:textbox>
              </v:shape>
            </w:pict>
          </mc:Fallback>
        </mc:AlternateContent>
      </w:r>
      <w:r w:rsidR="009060A3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5FC2D6" wp14:editId="72AE8857">
                <wp:simplePos x="0" y="0"/>
                <wp:positionH relativeFrom="page">
                  <wp:posOffset>5613400</wp:posOffset>
                </wp:positionH>
                <wp:positionV relativeFrom="page">
                  <wp:posOffset>1079500</wp:posOffset>
                </wp:positionV>
                <wp:extent cx="914400" cy="914400"/>
                <wp:effectExtent l="0" t="0" r="19050" b="19050"/>
                <wp:wrapNone/>
                <wp:docPr id="18" name="Pravokotnik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1349D38B" id="Pravokotnik 18" o:spid="_x0000_s1026" alt="&quot;&quot;" style="position:absolute;margin-left:442pt;margin-top:85pt;width:1in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" filled="f" strokecolor="black [3213]" strokeweight="1pt">
                <w10:wrap anchorx="page" anchory="page"/>
              </v:rect>
            </w:pict>
          </mc:Fallback>
        </mc:AlternateContent>
      </w:r>
      <w:r w:rsidR="008F5DCA">
        <w:t>Župan</w:t>
      </w:r>
      <w:r w:rsidR="00A7398A">
        <w:t xml:space="preserve"> </w:t>
      </w:r>
      <w:r w:rsidR="00722FAC">
        <w:br/>
      </w:r>
      <w:r w:rsidR="002B08B0" w:rsidRPr="008802E3">
        <w:rPr>
          <w:b w:val="0"/>
          <w:bCs/>
        </w:rPr>
        <w:t>Trg Edvarda Kardelja 1, 5000 Nova Gorica</w:t>
      </w:r>
    </w:p>
    <w:p w14:paraId="77EDCABD" w14:textId="77777777" w:rsidR="0066085E" w:rsidRPr="0066085E" w:rsidRDefault="0066085E" w:rsidP="0066085E">
      <w:pPr>
        <w:pStyle w:val="Nazivenote"/>
      </w:pPr>
    </w:p>
    <w:p w14:paraId="5B6C62D8" w14:textId="7496844F" w:rsidR="0066085E" w:rsidRDefault="0066085E" w:rsidP="009D4E6B">
      <w:pPr>
        <w:pStyle w:val="stevilkadokumenta"/>
      </w:pPr>
      <w:r w:rsidRPr="00BE5B70">
        <w:rPr>
          <w:rStyle w:val="ZvezaZnak"/>
          <w:bCs/>
          <w:sz w:val="20"/>
          <w:u w:val="none"/>
        </w:rPr>
        <w:t xml:space="preserve">Številka: </w:t>
      </w:r>
      <w:r w:rsidR="00836D10">
        <w:rPr>
          <w:rStyle w:val="ZvezaZnak"/>
          <w:bCs/>
          <w:sz w:val="20"/>
          <w:u w:val="none"/>
        </w:rPr>
        <w:t>4780-</w:t>
      </w:r>
      <w:r w:rsidR="008A2ACF">
        <w:rPr>
          <w:rStyle w:val="ZvezaZnak"/>
          <w:bCs/>
          <w:sz w:val="20"/>
          <w:u w:val="none"/>
        </w:rPr>
        <w:t>103</w:t>
      </w:r>
      <w:r w:rsidR="00836D10">
        <w:rPr>
          <w:rStyle w:val="ZvezaZnak"/>
          <w:bCs/>
          <w:sz w:val="20"/>
          <w:u w:val="none"/>
        </w:rPr>
        <w:t>/202</w:t>
      </w:r>
      <w:r w:rsidR="008A2ACF">
        <w:rPr>
          <w:rStyle w:val="ZvezaZnak"/>
          <w:bCs/>
          <w:sz w:val="20"/>
          <w:u w:val="none"/>
        </w:rPr>
        <w:t>5</w:t>
      </w:r>
      <w:r w:rsidR="00836D10">
        <w:rPr>
          <w:rStyle w:val="ZvezaZnak"/>
          <w:bCs/>
          <w:sz w:val="20"/>
          <w:u w:val="none"/>
        </w:rPr>
        <w:t>-</w:t>
      </w:r>
      <w:r w:rsidR="00207ABF">
        <w:rPr>
          <w:rStyle w:val="ZvezaZnak"/>
          <w:bCs/>
          <w:sz w:val="20"/>
          <w:u w:val="none"/>
        </w:rPr>
        <w:t>1</w:t>
      </w:r>
      <w:r w:rsidR="00EA54D7">
        <w:rPr>
          <w:rStyle w:val="ZvezaZnak"/>
          <w:bCs/>
          <w:sz w:val="20"/>
          <w:u w:val="none"/>
        </w:rPr>
        <w:t>3</w:t>
      </w:r>
      <w:r w:rsidR="00352A82" w:rsidRPr="00BE5B70">
        <w:rPr>
          <w:rStyle w:val="ZvezaZnak"/>
          <w:bCs/>
          <w:sz w:val="20"/>
          <w:u w:val="none"/>
        </w:rPr>
        <w:br/>
      </w:r>
      <w:r w:rsidRPr="00BE5B70">
        <w:t xml:space="preserve">Nova Gorica, dne </w:t>
      </w:r>
      <w:r w:rsidR="00EA54D7">
        <w:t>16</w:t>
      </w:r>
      <w:r w:rsidRPr="00BE5B70">
        <w:t xml:space="preserve">. </w:t>
      </w:r>
      <w:r w:rsidR="00EA54D7">
        <w:t>julija</w:t>
      </w:r>
      <w:r w:rsidR="003D4004">
        <w:t xml:space="preserve"> </w:t>
      </w:r>
      <w:r w:rsidRPr="00BE5B70">
        <w:t>202</w:t>
      </w:r>
      <w:r w:rsidR="008A2ACF">
        <w:t>6</w:t>
      </w:r>
    </w:p>
    <w:p w14:paraId="7731015D" w14:textId="77777777" w:rsidR="000807CE" w:rsidRPr="00BE5B70" w:rsidRDefault="000807CE" w:rsidP="00BE5B70">
      <w:pPr>
        <w:pStyle w:val="stevilkadokumenta"/>
        <w:rPr>
          <w:rStyle w:val="ZvezaZnak"/>
          <w:bCs/>
          <w:sz w:val="20"/>
          <w:u w:val="none"/>
        </w:rPr>
      </w:pPr>
    </w:p>
    <w:p w14:paraId="2D9E2EAD" w14:textId="28716D67" w:rsidR="000807CE" w:rsidRPr="009B227A" w:rsidRDefault="000807CE" w:rsidP="009B227A">
      <w:pPr>
        <w:pStyle w:val="gradivo"/>
        <w:spacing w:before="480" w:after="480"/>
        <w:rPr>
          <w:b/>
          <w:bCs w:val="0"/>
        </w:rPr>
      </w:pPr>
      <w:r w:rsidRPr="009B227A">
        <w:rPr>
          <w:b/>
          <w:bCs w:val="0"/>
        </w:rPr>
        <w:t>MESTNI SVET MESTNE OBČINE NOVA GORICA</w:t>
      </w:r>
    </w:p>
    <w:p w14:paraId="42663E32" w14:textId="598C01A2" w:rsidR="008802E3" w:rsidRDefault="0066085E" w:rsidP="00FB7287">
      <w:pPr>
        <w:ind w:left="4395" w:hanging="3686"/>
      </w:pPr>
      <w:r w:rsidRPr="00FB7287">
        <w:rPr>
          <w:b/>
          <w:bCs w:val="0"/>
        </w:rPr>
        <w:t>ZADEVA</w:t>
      </w:r>
      <w:r>
        <w:t>:</w:t>
      </w:r>
      <w:r>
        <w:tab/>
      </w:r>
      <w:r w:rsidRPr="0066085E">
        <w:t>PREDLOG ZA OBRAVNAVO NA SEJI MESTNEGA</w:t>
      </w:r>
      <w:r>
        <w:t xml:space="preserve"> </w:t>
      </w:r>
      <w:r w:rsidRPr="0066085E">
        <w:t>SVETA MESTNE OBČINE NOVA GORICA</w:t>
      </w:r>
    </w:p>
    <w:p w14:paraId="1D7223B1" w14:textId="4062B423" w:rsidR="0066085E" w:rsidRDefault="0066085E" w:rsidP="009B227A">
      <w:pPr>
        <w:pStyle w:val="Naslov1"/>
        <w:spacing w:before="240" w:after="240"/>
        <w:ind w:left="4395" w:hanging="3686"/>
      </w:pPr>
      <w:r w:rsidRPr="00A9136F">
        <w:rPr>
          <w:sz w:val="20"/>
          <w:szCs w:val="20"/>
        </w:rPr>
        <w:t>NASLOV:</w:t>
      </w:r>
      <w:r>
        <w:tab/>
      </w:r>
      <w:r w:rsidR="003467D2" w:rsidRPr="00102F52">
        <w:rPr>
          <w:sz w:val="20"/>
          <w:szCs w:val="20"/>
        </w:rPr>
        <w:t>Predlog</w:t>
      </w:r>
      <w:r w:rsidR="003467D2">
        <w:t xml:space="preserve"> </w:t>
      </w:r>
      <w:r w:rsidR="003467D2">
        <w:rPr>
          <w:rStyle w:val="gradivoZnak"/>
          <w:rFonts w:eastAsiaTheme="majorEastAsia"/>
        </w:rPr>
        <w:t xml:space="preserve">Sklepa o dopolnitvi </w:t>
      </w:r>
      <w:r w:rsidR="00345121">
        <w:rPr>
          <w:rStyle w:val="gradivoZnak"/>
          <w:rFonts w:eastAsiaTheme="majorEastAsia"/>
        </w:rPr>
        <w:t>N</w:t>
      </w:r>
      <w:r w:rsidR="003467D2">
        <w:rPr>
          <w:rStyle w:val="gradivoZnak"/>
          <w:rFonts w:eastAsiaTheme="majorEastAsia"/>
        </w:rPr>
        <w:t xml:space="preserve">ačrta ravnanja z nepremičnim premoženjem Mestne občine Nova Gorica za leto </w:t>
      </w:r>
      <w:r w:rsidR="00836D10">
        <w:rPr>
          <w:rStyle w:val="gradivoZnak"/>
          <w:rFonts w:eastAsiaTheme="majorEastAsia"/>
        </w:rPr>
        <w:t>202</w:t>
      </w:r>
      <w:r w:rsidR="008D0DCF">
        <w:rPr>
          <w:rStyle w:val="gradivoZnak"/>
          <w:rFonts w:eastAsiaTheme="majorEastAsia"/>
        </w:rPr>
        <w:t>6</w:t>
      </w:r>
      <w:r w:rsidR="00CE3DA5">
        <w:rPr>
          <w:rStyle w:val="gradivoZnak"/>
          <w:rFonts w:eastAsiaTheme="majorEastAsia"/>
        </w:rPr>
        <w:t xml:space="preserve"> – Rebalans 1</w:t>
      </w:r>
      <w:r w:rsidR="00836D10">
        <w:rPr>
          <w:rStyle w:val="gradivoZnak"/>
          <w:rFonts w:eastAsiaTheme="majorEastAsia"/>
        </w:rPr>
        <w:t xml:space="preserve"> </w:t>
      </w:r>
    </w:p>
    <w:p w14:paraId="4EB48263" w14:textId="118CE1D1" w:rsidR="0066085E" w:rsidRDefault="0066085E" w:rsidP="000E5815">
      <w:pPr>
        <w:ind w:left="4395" w:hanging="3686"/>
        <w:jc w:val="left"/>
      </w:pPr>
      <w:r w:rsidRPr="00FB7287">
        <w:rPr>
          <w:b/>
          <w:bCs w:val="0"/>
        </w:rPr>
        <w:t>GRADIVO PRIPRAVIL</w:t>
      </w:r>
      <w:r>
        <w:t>:</w:t>
      </w:r>
      <w:r>
        <w:tab/>
      </w:r>
      <w:r w:rsidRPr="000E5815">
        <w:rPr>
          <w:rStyle w:val="gradivoZnak"/>
        </w:rPr>
        <w:t xml:space="preserve">Mestna občina Nova Gorica, </w:t>
      </w:r>
      <w:r w:rsidR="003E2C39">
        <w:rPr>
          <w:rStyle w:val="gradivoZnak"/>
        </w:rPr>
        <w:t>Urad direktorja</w:t>
      </w:r>
    </w:p>
    <w:p w14:paraId="2589E91B" w14:textId="501A26FE" w:rsidR="0066085E" w:rsidRDefault="0066085E" w:rsidP="00FB7287">
      <w:pPr>
        <w:ind w:left="4395" w:hanging="3686"/>
      </w:pPr>
      <w:r w:rsidRPr="00FB7287">
        <w:rPr>
          <w:b/>
          <w:bCs w:val="0"/>
        </w:rPr>
        <w:t>IZDELOVALEC GRADIVA:</w:t>
      </w:r>
      <w:r w:rsidR="00FB7287">
        <w:tab/>
      </w:r>
      <w:r w:rsidR="008E50CD">
        <w:t>/</w:t>
      </w:r>
    </w:p>
    <w:p w14:paraId="11F58982" w14:textId="4AEF5276" w:rsidR="0066085E" w:rsidRPr="00FB7287" w:rsidRDefault="0066085E" w:rsidP="00FB7287">
      <w:pPr>
        <w:ind w:left="4395" w:hanging="3686"/>
        <w:rPr>
          <w:b/>
          <w:bCs w:val="0"/>
        </w:rPr>
      </w:pPr>
      <w:r w:rsidRPr="00FB7287">
        <w:rPr>
          <w:b/>
          <w:bCs w:val="0"/>
        </w:rPr>
        <w:t>POROČEVALEC:</w:t>
      </w:r>
      <w:r w:rsidR="00FB7287" w:rsidRPr="00FB7287">
        <w:t xml:space="preserve"> </w:t>
      </w:r>
      <w:r w:rsidR="00FB7287">
        <w:tab/>
      </w:r>
      <w:r w:rsidR="009F21E4">
        <w:t>Tjaša Harej Pavlica</w:t>
      </w:r>
      <w:r w:rsidR="008E50CD">
        <w:t xml:space="preserve">, vodja </w:t>
      </w:r>
      <w:r w:rsidR="00102F52">
        <w:t>S</w:t>
      </w:r>
      <w:r w:rsidR="008E50CD">
        <w:t xml:space="preserve">lužbe </w:t>
      </w:r>
      <w:r w:rsidR="00D97C68">
        <w:t>za premoženjske zadeve</w:t>
      </w:r>
    </w:p>
    <w:p w14:paraId="75A8D632" w14:textId="1F44BE20" w:rsidR="0066085E" w:rsidRDefault="0066085E" w:rsidP="00FB7287">
      <w:pPr>
        <w:ind w:left="4395" w:hanging="3686"/>
      </w:pPr>
      <w:r w:rsidRPr="00FB7287">
        <w:rPr>
          <w:b/>
          <w:bCs w:val="0"/>
        </w:rPr>
        <w:t xml:space="preserve">PRISTOJNO DELOVNO </w:t>
      </w:r>
      <w:r w:rsidR="006106BD">
        <w:rPr>
          <w:b/>
          <w:bCs w:val="0"/>
        </w:rPr>
        <w:t>TELO</w:t>
      </w:r>
      <w:r>
        <w:t xml:space="preserve">: </w:t>
      </w:r>
      <w:r>
        <w:tab/>
      </w:r>
      <w:r w:rsidR="00C02EEF" w:rsidRPr="00C02EEF">
        <w:t>Odbor za prostor</w:t>
      </w:r>
    </w:p>
    <w:p w14:paraId="4C9319DA" w14:textId="7B5A35DC" w:rsidR="0066085E" w:rsidRPr="00FB7287" w:rsidRDefault="0066085E" w:rsidP="00352A82">
      <w:pPr>
        <w:rPr>
          <w:b/>
          <w:bCs w:val="0"/>
        </w:rPr>
      </w:pPr>
      <w:r w:rsidRPr="00FB7287">
        <w:rPr>
          <w:b/>
          <w:bCs w:val="0"/>
        </w:rPr>
        <w:t xml:space="preserve">PREDLOG SKLEPA: </w:t>
      </w:r>
    </w:p>
    <w:p w14:paraId="31309108" w14:textId="7D7D48C6" w:rsidR="009D4E6B" w:rsidRPr="009D4E6B" w:rsidRDefault="003467D2" w:rsidP="00102F52">
      <w:pPr>
        <w:jc w:val="left"/>
      </w:pPr>
      <w:bookmarkStart w:id="0" w:name="_Hlk195615944"/>
      <w:r>
        <w:t xml:space="preserve">Mestni svet Mestne občine Nova Gorica sprejme Sklep o dopolnitvi </w:t>
      </w:r>
      <w:r w:rsidR="002E6BFA">
        <w:t>N</w:t>
      </w:r>
      <w:r>
        <w:t xml:space="preserve">ačrta ravnanja z nepremičnim premoženjem Mestne občine Nova Gorica za leto 2026 </w:t>
      </w:r>
      <w:r w:rsidR="00CE3DA5">
        <w:t>– Rebalans 1</w:t>
      </w:r>
      <w:r w:rsidR="009D4E6B" w:rsidRPr="009D4E6B">
        <w:t>.</w:t>
      </w:r>
    </w:p>
    <w:tbl>
      <w:tblPr>
        <w:tblStyle w:val="Tabelamrea"/>
        <w:tblW w:w="3549" w:type="dxa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3549"/>
      </w:tblGrid>
      <w:tr w:rsidR="00FB7287" w14:paraId="0FF38549" w14:textId="77777777" w:rsidTr="00FB7287">
        <w:tc>
          <w:tcPr>
            <w:tcW w:w="3549" w:type="dxa"/>
          </w:tcPr>
          <w:p w14:paraId="46D52243" w14:textId="77777777" w:rsidR="005C1C4B" w:rsidRDefault="005C1C4B" w:rsidP="00C818D4">
            <w:pPr>
              <w:pStyle w:val="Podpisoseba"/>
              <w:spacing w:before="0" w:after="0"/>
              <w:rPr>
                <w:b/>
                <w:color w:val="FFFFFF" w:themeColor="background1"/>
              </w:rPr>
            </w:pPr>
          </w:p>
          <w:p w14:paraId="1D1D813B" w14:textId="59059940" w:rsidR="00FB7287" w:rsidRPr="00E639CC" w:rsidRDefault="00FB7287" w:rsidP="00C818D4">
            <w:pPr>
              <w:pStyle w:val="Podpisoseba"/>
              <w:spacing w:before="0" w:after="0"/>
              <w:rPr>
                <w:b/>
                <w:color w:val="FFFFFF" w:themeColor="background1"/>
              </w:rPr>
            </w:pPr>
            <w:r w:rsidRPr="00E639CC">
              <w:rPr>
                <w:b/>
                <w:color w:val="FFFFFF" w:themeColor="background1"/>
              </w:rPr>
              <w:t>Desnik podpisnik</w:t>
            </w:r>
          </w:p>
        </w:tc>
      </w:tr>
      <w:tr w:rsidR="00FB7287" w14:paraId="6D021AA2" w14:textId="77777777" w:rsidTr="00FB7287">
        <w:tc>
          <w:tcPr>
            <w:tcW w:w="3549" w:type="dxa"/>
          </w:tcPr>
          <w:p w14:paraId="7F514CF4" w14:textId="77777777" w:rsidR="00FB7287" w:rsidRPr="00E639CC" w:rsidRDefault="00FB7287" w:rsidP="00C818D4">
            <w:pPr>
              <w:pStyle w:val="Podpisoseba"/>
              <w:spacing w:before="0" w:after="0"/>
              <w:rPr>
                <w:bCs w:val="0"/>
              </w:rPr>
            </w:pPr>
            <w:r w:rsidRPr="00E639CC">
              <w:rPr>
                <w:b/>
              </w:rPr>
              <w:t>Samo Turel</w:t>
            </w:r>
          </w:p>
        </w:tc>
      </w:tr>
      <w:tr w:rsidR="00FB7287" w14:paraId="1EDB9A6B" w14:textId="77777777" w:rsidTr="00FB7287">
        <w:trPr>
          <w:trHeight w:val="530"/>
        </w:trPr>
        <w:tc>
          <w:tcPr>
            <w:tcW w:w="3549" w:type="dxa"/>
          </w:tcPr>
          <w:p w14:paraId="07F6B71D" w14:textId="63431513" w:rsidR="00FB7287" w:rsidRPr="00E639CC" w:rsidRDefault="001E1E89" w:rsidP="00C818D4">
            <w:pPr>
              <w:pStyle w:val="Podpisoseba"/>
              <w:spacing w:before="0" w:after="0"/>
              <w:rPr>
                <w:bCs w:val="0"/>
              </w:rPr>
            </w:pPr>
            <w:r>
              <w:t>Ž</w:t>
            </w:r>
            <w:r w:rsidR="00FB7287" w:rsidRPr="00E639CC">
              <w:t>upan</w:t>
            </w:r>
          </w:p>
        </w:tc>
      </w:tr>
      <w:bookmarkEnd w:id="0"/>
    </w:tbl>
    <w:p w14:paraId="2E29D6D3" w14:textId="77777777" w:rsidR="005C1C4B" w:rsidRDefault="005C1C4B" w:rsidP="00774DD1">
      <w:pPr>
        <w:pStyle w:val="gradivo"/>
      </w:pPr>
    </w:p>
    <w:p w14:paraId="1C6841A1" w14:textId="79904166" w:rsidR="0005678C" w:rsidRPr="00774DD1" w:rsidRDefault="0066085E" w:rsidP="00774DD1">
      <w:pPr>
        <w:pStyle w:val="gradivo"/>
      </w:pPr>
      <w:r w:rsidRPr="00774DD1">
        <w:t>Gradivo</w:t>
      </w:r>
      <w:r w:rsidR="00F12361" w:rsidRPr="00774DD1">
        <w:t>:</w:t>
      </w:r>
    </w:p>
    <w:p w14:paraId="4E72B1E6" w14:textId="3EF7BF00" w:rsidR="001E1E89" w:rsidRDefault="0066085E" w:rsidP="006106BD">
      <w:pPr>
        <w:pStyle w:val="gradivo"/>
        <w:numPr>
          <w:ilvl w:val="0"/>
          <w:numId w:val="10"/>
        </w:numPr>
      </w:pPr>
      <w:r w:rsidRPr="00774DD1">
        <w:t>Gradivo</w:t>
      </w:r>
      <w:r w:rsidR="00F12361" w:rsidRPr="00774DD1">
        <w:t xml:space="preserve"> 1: </w:t>
      </w:r>
      <w:r w:rsidR="008D0DCF">
        <w:t>P</w:t>
      </w:r>
      <w:r w:rsidRPr="00774DD1">
        <w:t xml:space="preserve">redlog </w:t>
      </w:r>
      <w:r w:rsidR="006106BD">
        <w:t>sklepa</w:t>
      </w:r>
    </w:p>
    <w:p w14:paraId="43F18020" w14:textId="2EE6A92D" w:rsidR="006106BD" w:rsidRDefault="006106BD" w:rsidP="006106BD">
      <w:pPr>
        <w:pStyle w:val="gradivo"/>
        <w:numPr>
          <w:ilvl w:val="0"/>
          <w:numId w:val="10"/>
        </w:numPr>
      </w:pPr>
      <w:r>
        <w:t xml:space="preserve">Gradivo 2: </w:t>
      </w:r>
      <w:r w:rsidR="008D0DCF">
        <w:t>O</w:t>
      </w:r>
      <w:r>
        <w:t>brazložitev</w:t>
      </w:r>
    </w:p>
    <w:p w14:paraId="7A893C2D" w14:textId="5538C93E" w:rsidR="00CE3DA5" w:rsidRDefault="008A49A4" w:rsidP="00CE3DA5">
      <w:pPr>
        <w:pStyle w:val="gradivo"/>
        <w:numPr>
          <w:ilvl w:val="0"/>
          <w:numId w:val="10"/>
        </w:numPr>
      </w:pPr>
      <w:r>
        <w:t xml:space="preserve">Gradivo </w:t>
      </w:r>
      <w:r w:rsidR="003467D2">
        <w:t>3</w:t>
      </w:r>
      <w:r>
        <w:t xml:space="preserve">: </w:t>
      </w:r>
      <w:r w:rsidR="006106BD">
        <w:t xml:space="preserve">Obrazec </w:t>
      </w:r>
      <w:r w:rsidR="00EA54D7">
        <w:t>1</w:t>
      </w:r>
    </w:p>
    <w:p w14:paraId="455810E1" w14:textId="3681657E" w:rsidR="00EA54D7" w:rsidRDefault="00EA54D7" w:rsidP="00CE3DA5">
      <w:pPr>
        <w:pStyle w:val="gradivo"/>
        <w:numPr>
          <w:ilvl w:val="0"/>
          <w:numId w:val="10"/>
        </w:numPr>
      </w:pPr>
      <w:r>
        <w:t>Gradivo 4: Obrazec 2a</w:t>
      </w:r>
    </w:p>
    <w:p w14:paraId="35EBE53F" w14:textId="77777777" w:rsidR="001C491B" w:rsidRDefault="001C491B" w:rsidP="00352A82">
      <w:pPr>
        <w:pStyle w:val="Odstavekseznama"/>
      </w:pPr>
    </w:p>
    <w:p w14:paraId="29F8F0D4" w14:textId="77777777" w:rsidR="001C491B" w:rsidRPr="001C491B" w:rsidRDefault="001C491B" w:rsidP="00352A82">
      <w:pPr>
        <w:sectPr w:rsidR="001C491B" w:rsidRPr="001C491B" w:rsidSect="00E217AD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18" w:bottom="1418" w:left="1418" w:header="1304" w:footer="454" w:gutter="0"/>
          <w:cols w:space="708"/>
          <w:titlePg/>
          <w:docGrid w:linePitch="360"/>
        </w:sectPr>
      </w:pPr>
    </w:p>
    <w:p w14:paraId="68735223" w14:textId="3319E1D2" w:rsidR="0066085E" w:rsidRPr="00355F3A" w:rsidRDefault="000E5815" w:rsidP="00355F3A">
      <w:pPr>
        <w:pStyle w:val="Nazivenote"/>
        <w:rPr>
          <w:b w:val="0"/>
          <w:bCs/>
        </w:rPr>
      </w:pPr>
      <w:r w:rsidRPr="000E5815">
        <w:lastRenderedPageBreak/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368F71C2" wp14:editId="1D64AC6F">
                <wp:simplePos x="0" y="0"/>
                <wp:positionH relativeFrom="column">
                  <wp:posOffset>4217670</wp:posOffset>
                </wp:positionH>
                <wp:positionV relativeFrom="paragraph">
                  <wp:posOffset>2540</wp:posOffset>
                </wp:positionV>
                <wp:extent cx="1549400" cy="622300"/>
                <wp:effectExtent l="0" t="0" r="0" b="6350"/>
                <wp:wrapTight wrapText="bothSides">
                  <wp:wrapPolygon edited="0">
                    <wp:start x="0" y="0"/>
                    <wp:lineTo x="0" y="21159"/>
                    <wp:lineTo x="21246" y="21159"/>
                    <wp:lineTo x="21246" y="0"/>
                    <wp:lineTo x="0" y="0"/>
                  </wp:wrapPolygon>
                </wp:wrapTight>
                <wp:docPr id="2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0" cy="62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6F41E" w14:textId="57F50908" w:rsidR="000E5815" w:rsidRPr="000E5815" w:rsidRDefault="000E5815" w:rsidP="000E5815">
                            <w:pPr>
                              <w:pStyle w:val="tevilka"/>
                              <w:rPr>
                                <w:sz w:val="50"/>
                                <w:szCs w:val="50"/>
                              </w:rPr>
                            </w:pPr>
                            <w:r w:rsidRPr="000E5815">
                              <w:rPr>
                                <w:sz w:val="50"/>
                                <w:szCs w:val="50"/>
                              </w:rPr>
                              <w:t>Predlog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368F71C2" id="_x0000_s1027" type="#_x0000_t202" style="position:absolute;left:0;text-align:left;margin-left:332.1pt;margin-top:.2pt;width:122pt;height:49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" stroked="f">
                <v:textbox>
                  <w:txbxContent>
                    <w:p w14:paraId="03F6F41E" w14:textId="57F50908" w:rsidR="000E5815" w:rsidRPr="000E5815" w:rsidRDefault="000E5815" w:rsidP="000E5815">
                      <w:pPr>
                        <w:pStyle w:val="tevilka"/>
                        <w:rPr>
                          <w:sz w:val="50"/>
                          <w:szCs w:val="50"/>
                        </w:rPr>
                      </w:pPr>
                      <w:r w:rsidRPr="000E5815">
                        <w:rPr>
                          <w:sz w:val="50"/>
                          <w:szCs w:val="50"/>
                        </w:rPr>
                        <w:t>Predlog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0E5815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923174" wp14:editId="5DA75253">
                <wp:simplePos x="0" y="0"/>
                <wp:positionH relativeFrom="page">
                  <wp:posOffset>5080000</wp:posOffset>
                </wp:positionH>
                <wp:positionV relativeFrom="page">
                  <wp:posOffset>965200</wp:posOffset>
                </wp:positionV>
                <wp:extent cx="1663700" cy="914400"/>
                <wp:effectExtent l="0" t="0" r="12700" b="19050"/>
                <wp:wrapNone/>
                <wp:docPr id="21" name="Pravokotnik 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0" cy="914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2F84AFD0" id="Pravokotnik 21" o:spid="_x0000_s1026" alt="&quot;&quot;" style="position:absolute;margin-left:400pt;margin-top:76pt;width:131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" filled="f" strokecolor="black [3213]" strokeweight="1pt">
                <w10:wrap anchorx="page" anchory="page"/>
              </v:rect>
            </w:pict>
          </mc:Fallback>
        </mc:AlternateContent>
      </w:r>
      <w:r w:rsidR="00731380">
        <w:t xml:space="preserve">Mestni </w:t>
      </w:r>
      <w:r w:rsidR="00102F52">
        <w:t>s</w:t>
      </w:r>
      <w:r w:rsidR="00731380">
        <w:t>vet</w:t>
      </w:r>
      <w:r w:rsidR="00731380">
        <w:br/>
      </w:r>
      <w:r w:rsidR="00731380" w:rsidRPr="008802E3">
        <w:rPr>
          <w:b w:val="0"/>
          <w:bCs/>
        </w:rPr>
        <w:t>Trg Edvarda Kardelja 1, 5000 Nova Gorica</w:t>
      </w:r>
    </w:p>
    <w:p w14:paraId="4DA58669" w14:textId="77777777" w:rsidR="000E5815" w:rsidRDefault="000E5815" w:rsidP="00BE5B70"/>
    <w:p w14:paraId="58D8DDBC" w14:textId="77777777" w:rsidR="000E5815" w:rsidRDefault="000E5815" w:rsidP="00BE5B70"/>
    <w:p w14:paraId="2A684FA6" w14:textId="0309093E" w:rsidR="00D8481E" w:rsidRPr="00D8481E" w:rsidRDefault="008F4066" w:rsidP="00D8481E">
      <w:pPr>
        <w:jc w:val="left"/>
      </w:pPr>
      <w:r w:rsidRPr="008F4066">
        <w:t xml:space="preserve">Na podlagi </w:t>
      </w:r>
      <w:r w:rsidR="003467D2">
        <w:t xml:space="preserve">prvega odstavka </w:t>
      </w:r>
      <w:r w:rsidR="003467D2" w:rsidRPr="008F4066">
        <w:t xml:space="preserve">27. člena </w:t>
      </w:r>
      <w:r w:rsidR="00C02EEF" w:rsidRPr="00C02EEF">
        <w:t>Zakona o stvarnem premoženju države in samoupravnih lokalnih skupnosti (Uradni list RS, št. 11/18, 79/18 in 78/23 - ZORR) </w:t>
      </w:r>
      <w:r w:rsidRPr="008F4066">
        <w:t>in 19. člena Statuta Mestne občine Nova Gorica (Uradni list RS, št. 13/12, 18/17</w:t>
      </w:r>
      <w:r w:rsidR="008D0DCF">
        <w:t xml:space="preserve"> in</w:t>
      </w:r>
      <w:r w:rsidRPr="008F4066">
        <w:t xml:space="preserve"> 18/19) je Mestni svet Mestne občine Nova Gorica na seji dne _______________ sprejel naslednji</w:t>
      </w:r>
    </w:p>
    <w:p w14:paraId="650FB18C" w14:textId="77777777" w:rsidR="001E1E89" w:rsidRDefault="00C23835" w:rsidP="001E1E89">
      <w:pPr>
        <w:pStyle w:val="Naslov2"/>
        <w:spacing w:before="0" w:after="0"/>
        <w:jc w:val="center"/>
      </w:pPr>
      <w:r>
        <w:t>SKLEP</w:t>
      </w:r>
    </w:p>
    <w:p w14:paraId="500C863B" w14:textId="2B3E9CDB" w:rsidR="000E5815" w:rsidRDefault="003467D2" w:rsidP="001E1E89">
      <w:pPr>
        <w:pStyle w:val="Naslov2"/>
        <w:spacing w:before="0" w:after="0"/>
        <w:jc w:val="center"/>
      </w:pPr>
      <w:r>
        <w:t>O DOPOLNITVI NAČRTA RAVNANJA Z NEPREMIČNIM PREMOŽENJEM MESTNE OBČINE NOVA GORICA ZA LETO 2026 – REBALANS 1</w:t>
      </w:r>
    </w:p>
    <w:p w14:paraId="7EF067C2" w14:textId="77777777" w:rsidR="001E1E89" w:rsidRDefault="001E1E89" w:rsidP="001E1E89"/>
    <w:p w14:paraId="705A2F6D" w14:textId="77777777" w:rsidR="000E5815" w:rsidRPr="00C23835" w:rsidRDefault="000E5815" w:rsidP="000E5815">
      <w:pPr>
        <w:jc w:val="center"/>
      </w:pPr>
      <w:r w:rsidRPr="00C23835">
        <w:t>1.</w:t>
      </w:r>
    </w:p>
    <w:p w14:paraId="663BAE65" w14:textId="0130D822" w:rsidR="00E20819" w:rsidRPr="00C23835" w:rsidRDefault="00EA54D7" w:rsidP="00A159C8">
      <w:pPr>
        <w:jc w:val="left"/>
      </w:pPr>
      <w:r w:rsidRPr="008F4066">
        <w:t>Sprejme se dopolnitev Načrta ravnanja z nepremičnim premoženjem Mestne občine Nova Gorica za leto 202</w:t>
      </w:r>
      <w:r w:rsidR="00B813AF">
        <w:t>6</w:t>
      </w:r>
      <w:r w:rsidRPr="008F4066">
        <w:t xml:space="preserve"> – Rebalans 1, št. </w:t>
      </w:r>
      <w:r w:rsidR="00B813AF">
        <w:t>4780-103/2025-9</w:t>
      </w:r>
      <w:r w:rsidRPr="008F4066">
        <w:t xml:space="preserve"> z dne </w:t>
      </w:r>
      <w:r w:rsidR="00B813AF">
        <w:t>21.</w:t>
      </w:r>
      <w:r w:rsidR="002C6838">
        <w:t xml:space="preserve"> </w:t>
      </w:r>
      <w:r w:rsidR="00B813AF">
        <w:t>5.</w:t>
      </w:r>
      <w:r w:rsidR="002C6838">
        <w:t xml:space="preserve"> </w:t>
      </w:r>
      <w:r w:rsidR="00B813AF">
        <w:t>2026</w:t>
      </w:r>
      <w:r w:rsidRPr="008F4066">
        <w:t xml:space="preserve"> </w:t>
      </w:r>
      <w:r w:rsidR="00B813AF">
        <w:t xml:space="preserve">in </w:t>
      </w:r>
      <w:r w:rsidRPr="008F4066">
        <w:t>dopolnitev junij 202</w:t>
      </w:r>
      <w:r w:rsidR="00B813AF">
        <w:t>6</w:t>
      </w:r>
      <w:r w:rsidRPr="008F4066">
        <w:t xml:space="preserve">, št. </w:t>
      </w:r>
      <w:r w:rsidR="00B813AF">
        <w:t>4780-103/2025-12</w:t>
      </w:r>
      <w:r w:rsidR="00B813AF" w:rsidRPr="008F4066">
        <w:t xml:space="preserve"> z dne </w:t>
      </w:r>
      <w:r w:rsidR="00B813AF">
        <w:t>18.</w:t>
      </w:r>
      <w:r w:rsidR="002C6838">
        <w:t xml:space="preserve"> </w:t>
      </w:r>
      <w:r w:rsidR="00B813AF">
        <w:t>6.</w:t>
      </w:r>
      <w:r w:rsidR="002C6838">
        <w:t xml:space="preserve"> </w:t>
      </w:r>
      <w:r w:rsidR="00B813AF">
        <w:t>2026</w:t>
      </w:r>
      <w:r w:rsidR="008F4066" w:rsidRPr="008F4066">
        <w:t>.</w:t>
      </w:r>
    </w:p>
    <w:p w14:paraId="71F88B4D" w14:textId="3F5F092D" w:rsidR="00C23835" w:rsidRPr="00C23835" w:rsidRDefault="00C23835" w:rsidP="00C23835">
      <w:pPr>
        <w:jc w:val="center"/>
      </w:pPr>
      <w:r w:rsidRPr="00C23835">
        <w:t>2.</w:t>
      </w:r>
    </w:p>
    <w:p w14:paraId="58396674" w14:textId="3797DAC1" w:rsidR="00BE5B70" w:rsidRDefault="00EA54D7" w:rsidP="00BB1EF3">
      <w:pPr>
        <w:jc w:val="left"/>
      </w:pPr>
      <w:r w:rsidRPr="00A159C8">
        <w:t>Načrt ravnanja z nepremičnim premoženjem Mestne občine Nova Gorica za leto 202</w:t>
      </w:r>
      <w:r w:rsidR="00B813AF">
        <w:t>6</w:t>
      </w:r>
      <w:r w:rsidRPr="00A159C8">
        <w:t xml:space="preserve"> – Rebalans 1, </w:t>
      </w:r>
      <w:r w:rsidR="00B813AF" w:rsidRPr="008F4066">
        <w:t xml:space="preserve">št. </w:t>
      </w:r>
      <w:r w:rsidR="00B813AF">
        <w:t>4780-103/2025-9</w:t>
      </w:r>
      <w:r w:rsidR="00B813AF" w:rsidRPr="008F4066">
        <w:t xml:space="preserve"> z dne </w:t>
      </w:r>
      <w:r w:rsidR="00B813AF">
        <w:t>21.</w:t>
      </w:r>
      <w:r w:rsidR="002C6838">
        <w:t xml:space="preserve"> </w:t>
      </w:r>
      <w:r w:rsidR="00B813AF">
        <w:t>5.</w:t>
      </w:r>
      <w:r w:rsidR="002C6838">
        <w:t xml:space="preserve"> </w:t>
      </w:r>
      <w:r w:rsidR="00B813AF">
        <w:t>2026</w:t>
      </w:r>
      <w:r w:rsidR="00B813AF" w:rsidRPr="008F4066">
        <w:t xml:space="preserve"> </w:t>
      </w:r>
      <w:r w:rsidR="00B813AF">
        <w:t xml:space="preserve">in </w:t>
      </w:r>
      <w:r w:rsidR="00B813AF" w:rsidRPr="008F4066">
        <w:t>dopolnitev junij 202</w:t>
      </w:r>
      <w:r w:rsidR="00B813AF">
        <w:t>6</w:t>
      </w:r>
      <w:r w:rsidR="00B813AF" w:rsidRPr="008F4066">
        <w:t xml:space="preserve">, št. </w:t>
      </w:r>
      <w:r w:rsidR="00B813AF">
        <w:t>4780-103/2025-12</w:t>
      </w:r>
      <w:r w:rsidR="00B813AF" w:rsidRPr="008F4066">
        <w:t xml:space="preserve"> z dne </w:t>
      </w:r>
      <w:r w:rsidR="00B813AF">
        <w:t>18.</w:t>
      </w:r>
      <w:r w:rsidR="002C6838">
        <w:t xml:space="preserve"> </w:t>
      </w:r>
      <w:r w:rsidR="00B813AF">
        <w:t>6.</w:t>
      </w:r>
      <w:r w:rsidR="002C6838">
        <w:t xml:space="preserve"> </w:t>
      </w:r>
      <w:r w:rsidR="00B813AF">
        <w:t>2026,</w:t>
      </w:r>
      <w:r w:rsidRPr="00A159C8">
        <w:t xml:space="preserve"> se dopolni z </w:t>
      </w:r>
      <w:r w:rsidR="00B813AF" w:rsidRPr="00A159C8">
        <w:t xml:space="preserve">Načrtom </w:t>
      </w:r>
      <w:r w:rsidR="00B813AF">
        <w:t>pridobivanja nepremičnega premoženja Mestne občine Nova Gorica</w:t>
      </w:r>
      <w:r w:rsidR="00B813AF" w:rsidRPr="00A159C8">
        <w:t xml:space="preserve"> za leto 202</w:t>
      </w:r>
      <w:r w:rsidR="00B813AF">
        <w:t>6</w:t>
      </w:r>
      <w:r w:rsidR="00B813AF" w:rsidRPr="00A159C8">
        <w:t xml:space="preserve">, Rebalans 1 – dopolnitev </w:t>
      </w:r>
      <w:r w:rsidR="00B813AF">
        <w:t>september 2026</w:t>
      </w:r>
      <w:r w:rsidR="00B813AF" w:rsidRPr="00A159C8">
        <w:t xml:space="preserve">, naveden v Obrazcu </w:t>
      </w:r>
      <w:r w:rsidR="00B813AF">
        <w:t>1,</w:t>
      </w:r>
      <w:r w:rsidR="00BD6390">
        <w:t xml:space="preserve"> ter</w:t>
      </w:r>
      <w:r w:rsidR="00B813AF">
        <w:t xml:space="preserve"> </w:t>
      </w:r>
      <w:r w:rsidRPr="00A159C8">
        <w:t xml:space="preserve">Načrtom razpolaganja </w:t>
      </w:r>
      <w:r>
        <w:t>z nepremičnim premoženjem Mestne občine Nova Gorica</w:t>
      </w:r>
      <w:r w:rsidRPr="00A159C8">
        <w:t xml:space="preserve"> za leto 202</w:t>
      </w:r>
      <w:r w:rsidR="00B813AF">
        <w:t>6</w:t>
      </w:r>
      <w:r w:rsidRPr="00A159C8">
        <w:t xml:space="preserve">, Rebalans 1 – dopolnitev </w:t>
      </w:r>
      <w:r w:rsidR="00B813AF">
        <w:t>september 2026</w:t>
      </w:r>
      <w:r w:rsidRPr="00A159C8">
        <w:t>, naveden v Obrazcu 2</w:t>
      </w:r>
      <w:r>
        <w:t>a</w:t>
      </w:r>
      <w:r w:rsidRPr="00A159C8">
        <w:t>,</w:t>
      </w:r>
      <w:r w:rsidR="00FD69D7">
        <w:t xml:space="preserve"> </w:t>
      </w:r>
      <w:r w:rsidRPr="00A159C8">
        <w:t xml:space="preserve">ki </w:t>
      </w:r>
      <w:r w:rsidR="00B813AF">
        <w:t>s</w:t>
      </w:r>
      <w:r w:rsidR="00BA0360">
        <w:t>ta</w:t>
      </w:r>
      <w:r w:rsidRPr="00A159C8">
        <w:t xml:space="preserve"> sestavni del tega sklepa</w:t>
      </w:r>
      <w:r w:rsidR="00662D52" w:rsidRPr="00662D52">
        <w:t>.</w:t>
      </w:r>
    </w:p>
    <w:p w14:paraId="0D17E165" w14:textId="4F780184" w:rsidR="00B4005E" w:rsidRPr="00B4005E" w:rsidRDefault="00BB1EF3" w:rsidP="00B4005E">
      <w:pPr>
        <w:jc w:val="center"/>
      </w:pPr>
      <w:r>
        <w:t>3</w:t>
      </w:r>
      <w:r w:rsidR="00B4005E" w:rsidRPr="00B4005E">
        <w:t>.</w:t>
      </w:r>
    </w:p>
    <w:p w14:paraId="682E9869" w14:textId="0D014D9B" w:rsidR="00B4005E" w:rsidRPr="00B4005E" w:rsidRDefault="00BB1EF3" w:rsidP="00B4005E">
      <w:pPr>
        <w:jc w:val="left"/>
      </w:pPr>
      <w:r w:rsidRPr="00C23835">
        <w:t>Ta sklep velja takoj in se objavi na spletni strani Mestne občine Nova Gorica</w:t>
      </w:r>
      <w:r w:rsidR="00B4005E" w:rsidRPr="00B4005E">
        <w:t>. </w:t>
      </w:r>
    </w:p>
    <w:p w14:paraId="15969DB7" w14:textId="77777777" w:rsidR="00B4005E" w:rsidRPr="00A159C8" w:rsidRDefault="00B4005E" w:rsidP="00A159C8">
      <w:pPr>
        <w:jc w:val="left"/>
        <w:rPr>
          <w:rStyle w:val="ZvezaZnak"/>
          <w:bCs/>
          <w:sz w:val="20"/>
          <w:u w:val="none"/>
        </w:rPr>
      </w:pPr>
    </w:p>
    <w:p w14:paraId="087846E7" w14:textId="27C07BA1" w:rsidR="00AD4194" w:rsidRDefault="00AD4194" w:rsidP="00AD4194">
      <w:pPr>
        <w:pStyle w:val="stevilkadokumenta"/>
      </w:pPr>
      <w:r w:rsidRPr="00BE5B70">
        <w:rPr>
          <w:rStyle w:val="ZvezaZnak"/>
          <w:bCs/>
          <w:sz w:val="20"/>
          <w:u w:val="none"/>
        </w:rPr>
        <w:t xml:space="preserve">Številka: </w:t>
      </w:r>
      <w:r>
        <w:rPr>
          <w:rStyle w:val="ZvezaZnak"/>
          <w:bCs/>
          <w:sz w:val="20"/>
          <w:u w:val="none"/>
        </w:rPr>
        <w:t>4780-103/2025</w:t>
      </w:r>
      <w:r w:rsidRPr="00BE5B70">
        <w:rPr>
          <w:rStyle w:val="ZvezaZnak"/>
          <w:bCs/>
          <w:sz w:val="20"/>
          <w:u w:val="none"/>
        </w:rPr>
        <w:br/>
      </w:r>
      <w:r w:rsidRPr="00BE5B70">
        <w:t xml:space="preserve">Nova Gorica, dne </w:t>
      </w:r>
    </w:p>
    <w:tbl>
      <w:tblPr>
        <w:tblStyle w:val="Tabelamrea"/>
        <w:tblpPr w:leftFromText="141" w:rightFromText="141" w:vertAnchor="text" w:horzAnchor="margin" w:tblpXSpec="right" w:tblpY="-91"/>
        <w:tblW w:w="35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3549"/>
      </w:tblGrid>
      <w:tr w:rsidR="009060A3" w14:paraId="3CD79ED9" w14:textId="77777777" w:rsidTr="009060A3">
        <w:tc>
          <w:tcPr>
            <w:tcW w:w="3549" w:type="dxa"/>
          </w:tcPr>
          <w:p w14:paraId="3281E915" w14:textId="77777777" w:rsidR="009060A3" w:rsidRPr="00E639CC" w:rsidRDefault="009060A3" w:rsidP="009060A3">
            <w:pPr>
              <w:pStyle w:val="Podpisoseba"/>
              <w:spacing w:before="0" w:after="0"/>
              <w:rPr>
                <w:b/>
                <w:color w:val="FFFFFF" w:themeColor="background1"/>
              </w:rPr>
            </w:pPr>
            <w:r w:rsidRPr="00E639CC">
              <w:rPr>
                <w:b/>
                <w:color w:val="FFFFFF" w:themeColor="background1"/>
              </w:rPr>
              <w:t>Desnik podpisnik</w:t>
            </w:r>
          </w:p>
        </w:tc>
      </w:tr>
      <w:tr w:rsidR="009060A3" w14:paraId="0E78414C" w14:textId="77777777" w:rsidTr="009060A3">
        <w:tc>
          <w:tcPr>
            <w:tcW w:w="3549" w:type="dxa"/>
          </w:tcPr>
          <w:p w14:paraId="36F5CAF7" w14:textId="77777777" w:rsidR="009060A3" w:rsidRPr="00E639CC" w:rsidRDefault="009060A3" w:rsidP="009060A3">
            <w:pPr>
              <w:pStyle w:val="Podpisoseba"/>
              <w:spacing w:before="0" w:after="0"/>
              <w:rPr>
                <w:bCs w:val="0"/>
              </w:rPr>
            </w:pPr>
            <w:r w:rsidRPr="00E639CC">
              <w:rPr>
                <w:b/>
              </w:rPr>
              <w:t>Samo Turel</w:t>
            </w:r>
          </w:p>
        </w:tc>
      </w:tr>
      <w:tr w:rsidR="009060A3" w14:paraId="296EC3FE" w14:textId="77777777" w:rsidTr="009060A3">
        <w:trPr>
          <w:trHeight w:val="530"/>
        </w:trPr>
        <w:tc>
          <w:tcPr>
            <w:tcW w:w="3549" w:type="dxa"/>
          </w:tcPr>
          <w:p w14:paraId="366DB2BD" w14:textId="265183B7" w:rsidR="009060A3" w:rsidRPr="00E639CC" w:rsidRDefault="00FE6E40" w:rsidP="009060A3">
            <w:pPr>
              <w:pStyle w:val="Podpisoseba"/>
              <w:spacing w:before="0" w:after="0"/>
              <w:rPr>
                <w:bCs w:val="0"/>
              </w:rPr>
            </w:pPr>
            <w:r>
              <w:t>Ž</w:t>
            </w:r>
            <w:r w:rsidR="009060A3" w:rsidRPr="00E639CC">
              <w:t>upan</w:t>
            </w:r>
          </w:p>
        </w:tc>
      </w:tr>
    </w:tbl>
    <w:p w14:paraId="1600E036" w14:textId="3AA6434C" w:rsidR="00714788" w:rsidRDefault="00714788" w:rsidP="00352A82"/>
    <w:p w14:paraId="06BE4516" w14:textId="71494356" w:rsidR="00EC6C38" w:rsidRDefault="00EC6C38" w:rsidP="0064038B">
      <w:pPr>
        <w:pStyle w:val="Odstavekseznama"/>
        <w:numPr>
          <w:ilvl w:val="0"/>
          <w:numId w:val="16"/>
        </w:numPr>
        <w:sectPr w:rsidR="00EC6C38" w:rsidSect="00E217AD">
          <w:pgSz w:w="11906" w:h="16838"/>
          <w:pgMar w:top="1418" w:right="1418" w:bottom="1418" w:left="1418" w:header="1304" w:footer="454" w:gutter="0"/>
          <w:cols w:space="708"/>
          <w:titlePg/>
          <w:docGrid w:linePitch="360"/>
        </w:sectPr>
      </w:pPr>
    </w:p>
    <w:p w14:paraId="18018DE7" w14:textId="72903A87" w:rsidR="00AC2AF4" w:rsidRPr="00102F52" w:rsidRDefault="006B201F" w:rsidP="00102F52">
      <w:pPr>
        <w:pStyle w:val="Nazivenote"/>
        <w:rPr>
          <w:b w:val="0"/>
          <w:bCs/>
        </w:rPr>
      </w:pPr>
      <w:r>
        <w:lastRenderedPageBreak/>
        <w:t>Urad direktorja</w:t>
      </w:r>
      <w:r w:rsidR="00731380">
        <w:br/>
      </w:r>
      <w:r w:rsidR="00731380" w:rsidRPr="008802E3">
        <w:rPr>
          <w:b w:val="0"/>
          <w:bCs/>
        </w:rPr>
        <w:t>Trg Edvarda Kardelja 1, 5000 Nova Gorica</w:t>
      </w:r>
      <w:r w:rsidR="00AC2AF4" w:rsidRPr="00BE5B70">
        <w:rPr>
          <w:rStyle w:val="ZvezaZnak"/>
          <w:sz w:val="20"/>
          <w:u w:val="none"/>
        </w:rPr>
        <w:br/>
      </w:r>
    </w:p>
    <w:p w14:paraId="31D67305" w14:textId="0166043F" w:rsidR="00731380" w:rsidRPr="0066085E" w:rsidRDefault="00FF310E" w:rsidP="00731380">
      <w:pPr>
        <w:pStyle w:val="Naslov1"/>
      </w:pPr>
      <w:r>
        <w:t>Obrazložitev</w:t>
      </w:r>
    </w:p>
    <w:p w14:paraId="730C38B8" w14:textId="77777777" w:rsidR="00BB1EF3" w:rsidRPr="00780D39" w:rsidRDefault="00BB1EF3" w:rsidP="00BB1EF3">
      <w:pPr>
        <w:jc w:val="left"/>
      </w:pPr>
      <w:r w:rsidRPr="00780D39">
        <w:t xml:space="preserve">Pravne podlage za sprejem predlaganega sklepa so: </w:t>
      </w:r>
    </w:p>
    <w:p w14:paraId="36E8D7DE" w14:textId="77777777" w:rsidR="00BB1EF3" w:rsidRPr="00780D39" w:rsidRDefault="00BB1EF3" w:rsidP="00BB1EF3">
      <w:pPr>
        <w:pStyle w:val="Odstavekseznama"/>
        <w:numPr>
          <w:ilvl w:val="0"/>
          <w:numId w:val="12"/>
        </w:numPr>
        <w:jc w:val="left"/>
      </w:pPr>
      <w:r>
        <w:t xml:space="preserve">Prvi odstavek </w:t>
      </w:r>
      <w:r w:rsidRPr="00780D39">
        <w:t>27.člen</w:t>
      </w:r>
      <w:r>
        <w:t>a</w:t>
      </w:r>
      <w:r w:rsidRPr="00780D39">
        <w:t xml:space="preserve"> Zakona o stvarnem premoženju države in samoupravnih lokalnih skupnosti  (Uradni list RS št. 11/18, 79/18 in 78/23-ZORR), ki določa, da lahko svet samoupravne lokalne skupnosti zaradi spremenjenih prostorskih potreb in spremenjenih drugih potreb upravljavcev stvarnega premoženja, ki jih ni bilo mogoče določiti ob pripravi načrta ravnanja s stvarnim premoženjem za tekoče leto in zaradi nepredvidenih okoliščin na trgu, ki narekujejo hiter odziv, dopolni letni načrt ravnanja s stvarnim premoženjem.</w:t>
      </w:r>
    </w:p>
    <w:p w14:paraId="1DAE1E37" w14:textId="77777777" w:rsidR="00BB1EF3" w:rsidRPr="00780D39" w:rsidRDefault="00BB1EF3" w:rsidP="00BB1EF3">
      <w:pPr>
        <w:pStyle w:val="Odstavekseznama"/>
        <w:numPr>
          <w:ilvl w:val="0"/>
          <w:numId w:val="12"/>
        </w:numPr>
        <w:jc w:val="left"/>
      </w:pPr>
      <w:r w:rsidRPr="00780D39">
        <w:t>Uredba o stvarnem premoženju države in samoupravnih lokalnih skupnosti (Uradni list RS, št. 31/18), s katero je določena vsebina načrta ravnanja z nepremičnim premoženjem.</w:t>
      </w:r>
    </w:p>
    <w:p w14:paraId="3BC9F128" w14:textId="77777777" w:rsidR="00BB1EF3" w:rsidRDefault="00BB1EF3" w:rsidP="00BB1EF3">
      <w:pPr>
        <w:pStyle w:val="Odstavekseznama"/>
        <w:numPr>
          <w:ilvl w:val="0"/>
          <w:numId w:val="12"/>
        </w:numPr>
        <w:jc w:val="left"/>
      </w:pPr>
      <w:r w:rsidRPr="00780D39">
        <w:t>19. člen Statuta Mestne občine Nova Gorica (Uradni list RS, št. 13/12, 18/17 in 18/19), ki določa, da mestni svet sprejema letni načrt ravnanja z nepremičnim premoženjem.</w:t>
      </w:r>
    </w:p>
    <w:p w14:paraId="4D3568D1" w14:textId="356573B3" w:rsidR="00BB1EF3" w:rsidRPr="00780D39" w:rsidRDefault="00BB1EF3" w:rsidP="00BB1EF3">
      <w:pPr>
        <w:jc w:val="left"/>
      </w:pPr>
      <w:r w:rsidRPr="00780D39">
        <w:t>Postopek</w:t>
      </w:r>
      <w:r w:rsidR="00A32A27">
        <w:t xml:space="preserve"> pridobivanja in</w:t>
      </w:r>
      <w:r w:rsidRPr="00780D39">
        <w:t xml:space="preserve"> razpolaganja z nepremičnim premoženjem občine se lahko izvede le, če je nepremično premoženje vključeno v veljavni načrt ravnanja z nepremičnim premoženjem občine.</w:t>
      </w:r>
    </w:p>
    <w:p w14:paraId="0F0CA9A7" w14:textId="2DF9BB16" w:rsidR="00EA54D7" w:rsidRPr="00780D39" w:rsidRDefault="00EA54D7" w:rsidP="00EA54D7">
      <w:pPr>
        <w:jc w:val="left"/>
      </w:pPr>
      <w:r w:rsidRPr="00780D39">
        <w:t xml:space="preserve">Mestna občina Nova Gorica (v nadaljevanju: MONG) namerava </w:t>
      </w:r>
      <w:r w:rsidR="00B813AF">
        <w:t xml:space="preserve">pridobiti in </w:t>
      </w:r>
      <w:r w:rsidRPr="00780D39">
        <w:t>odtujiti nepremično premoženje, zato je potrebno dopolniti načrt ravnanja z nepremičnim premoženjem Mestne občine Nova Gorica za leto 202</w:t>
      </w:r>
      <w:r w:rsidR="00B813AF">
        <w:t>6</w:t>
      </w:r>
      <w:r w:rsidRPr="00780D39">
        <w:t>, Rebalans 1 –</w:t>
      </w:r>
      <w:r>
        <w:t xml:space="preserve">dopolnitev junij </w:t>
      </w:r>
      <w:r w:rsidR="00B813AF">
        <w:t>2026</w:t>
      </w:r>
      <w:r>
        <w:t xml:space="preserve">, sprejet na seji </w:t>
      </w:r>
      <w:r w:rsidRPr="00780D39">
        <w:t>Mestnega sveta Mestne občine Nova Gorica dne 1</w:t>
      </w:r>
      <w:r w:rsidR="00B813AF">
        <w:t>8</w:t>
      </w:r>
      <w:r w:rsidRPr="00780D39">
        <w:t>.</w:t>
      </w:r>
      <w:r w:rsidR="00102F52">
        <w:t xml:space="preserve"> </w:t>
      </w:r>
      <w:r>
        <w:t>6</w:t>
      </w:r>
      <w:r w:rsidRPr="00780D39">
        <w:t>.</w:t>
      </w:r>
      <w:r w:rsidR="00102F52">
        <w:t xml:space="preserve"> </w:t>
      </w:r>
      <w:r w:rsidRPr="00780D39">
        <w:t>202</w:t>
      </w:r>
      <w:r w:rsidR="00B813AF">
        <w:t>6</w:t>
      </w:r>
      <w:r w:rsidRPr="00780D39">
        <w:t>.</w:t>
      </w:r>
    </w:p>
    <w:p w14:paraId="147CA5A2" w14:textId="55DDF67F" w:rsidR="00BB1EF3" w:rsidRDefault="00BB1EF3" w:rsidP="00AC2AF4">
      <w:pPr>
        <w:jc w:val="left"/>
      </w:pPr>
      <w:r w:rsidRPr="00780D39">
        <w:t>Nepremičnin</w:t>
      </w:r>
      <w:r w:rsidR="001B0CF6">
        <w:t>e</w:t>
      </w:r>
      <w:r w:rsidRPr="00780D39">
        <w:t xml:space="preserve">, ki </w:t>
      </w:r>
      <w:r w:rsidR="001B0CF6">
        <w:t>so</w:t>
      </w:r>
      <w:r w:rsidRPr="00780D39">
        <w:t xml:space="preserve"> predmet dopolnitve </w:t>
      </w:r>
      <w:r w:rsidR="00EA54D7">
        <w:t>N</w:t>
      </w:r>
      <w:r w:rsidRPr="00780D39">
        <w:t xml:space="preserve">ačrta </w:t>
      </w:r>
      <w:r w:rsidR="001B0CF6">
        <w:t>pridobivanja</w:t>
      </w:r>
      <w:r>
        <w:t xml:space="preserve"> nepremičn</w:t>
      </w:r>
      <w:r w:rsidR="001B0CF6">
        <w:t>ega</w:t>
      </w:r>
      <w:r>
        <w:t xml:space="preserve"> premoženj</w:t>
      </w:r>
      <w:r w:rsidR="001B0CF6">
        <w:t>a</w:t>
      </w:r>
      <w:r>
        <w:t xml:space="preserve"> Mestne občine Nova Gorica,</w:t>
      </w:r>
      <w:r w:rsidRPr="00780D39">
        <w:t xml:space="preserve"> </w:t>
      </w:r>
      <w:r w:rsidR="001B0CF6">
        <w:t>so</w:t>
      </w:r>
      <w:r w:rsidRPr="00780D39">
        <w:t xml:space="preserve"> naveden</w:t>
      </w:r>
      <w:r w:rsidR="00372592">
        <w:t>e</w:t>
      </w:r>
      <w:r w:rsidRPr="00780D39">
        <w:t xml:space="preserve"> v Prilogi -Obrazec </w:t>
      </w:r>
      <w:r w:rsidR="001B0CF6">
        <w:t>1</w:t>
      </w:r>
      <w:r w:rsidRPr="00780D39">
        <w:t>.</w:t>
      </w:r>
    </w:p>
    <w:p w14:paraId="204F1CFA" w14:textId="2222490D" w:rsidR="00DE115D" w:rsidRDefault="001B0CF6" w:rsidP="00102F52">
      <w:pPr>
        <w:jc w:val="left"/>
      </w:pPr>
      <w:r w:rsidRPr="00780D39">
        <w:t>Nepremičnin</w:t>
      </w:r>
      <w:r>
        <w:t>e</w:t>
      </w:r>
      <w:r w:rsidRPr="00780D39">
        <w:t xml:space="preserve">, ki </w:t>
      </w:r>
      <w:r>
        <w:t>so</w:t>
      </w:r>
      <w:r w:rsidRPr="00780D39">
        <w:t xml:space="preserve"> predmet dopolnitve </w:t>
      </w:r>
      <w:r>
        <w:t>N</w:t>
      </w:r>
      <w:r w:rsidRPr="00780D39">
        <w:t xml:space="preserve">ačrta razpolaganja </w:t>
      </w:r>
      <w:r>
        <w:t>z nepremičnim premoženjem Mestne občine Nova Gorica,</w:t>
      </w:r>
      <w:r w:rsidRPr="00780D39">
        <w:t xml:space="preserve"> </w:t>
      </w:r>
      <w:r>
        <w:t>so</w:t>
      </w:r>
      <w:r w:rsidRPr="00780D39">
        <w:t xml:space="preserve"> naveden</w:t>
      </w:r>
      <w:r>
        <w:t>e</w:t>
      </w:r>
      <w:r w:rsidRPr="00780D39">
        <w:t xml:space="preserve"> v Prilogi -Obrazec 2</w:t>
      </w:r>
      <w:r>
        <w:t>a</w:t>
      </w:r>
      <w:r w:rsidRPr="00780D39">
        <w:t>.</w:t>
      </w:r>
    </w:p>
    <w:p w14:paraId="506C266B" w14:textId="77777777" w:rsidR="00102F52" w:rsidRPr="00780D39" w:rsidRDefault="00102F52" w:rsidP="00102F52">
      <w:pPr>
        <w:jc w:val="left"/>
      </w:pPr>
    </w:p>
    <w:p w14:paraId="764FEF84" w14:textId="1AEC99F0" w:rsidR="00AC2AF4" w:rsidRDefault="00BB1EF3" w:rsidP="00FD69D7">
      <w:pPr>
        <w:jc w:val="left"/>
        <w:rPr>
          <w:b/>
        </w:rPr>
      </w:pPr>
      <w:r w:rsidRPr="00780D39">
        <w:rPr>
          <w:b/>
        </w:rPr>
        <w:t>V skladu s Statutom Mestne občine Nova Gorica je za ravnanje z nepremičnim premoženjem pristojen Mestni svet Mestne občine Nova Gorica, zato predlagamo, da predloženo dopolnitev načrta obravnava in sprejme.</w:t>
      </w:r>
    </w:p>
    <w:p w14:paraId="7BE5934D" w14:textId="77777777" w:rsidR="00102F52" w:rsidRPr="00FD69D7" w:rsidRDefault="00102F52" w:rsidP="00FD69D7">
      <w:pPr>
        <w:jc w:val="left"/>
        <w:rPr>
          <w:b/>
        </w:rPr>
      </w:pPr>
    </w:p>
    <w:p w14:paraId="17465817" w14:textId="5F2F545B" w:rsidR="00A03315" w:rsidRDefault="00A03315" w:rsidP="00A03315">
      <w:pPr>
        <w:pStyle w:val="Podpisoseba"/>
        <w:spacing w:before="0" w:after="0"/>
        <w:ind w:left="709"/>
        <w:rPr>
          <w:bCs w:val="0"/>
        </w:rPr>
      </w:pPr>
      <w:r w:rsidRPr="00110838">
        <w:rPr>
          <w:bCs w:val="0"/>
        </w:rPr>
        <w:lastRenderedPageBreak/>
        <w:t>Pripravila</w:t>
      </w:r>
      <w:r w:rsidR="00EB2573">
        <w:rPr>
          <w:bCs w:val="0"/>
        </w:rPr>
        <w:t>:</w:t>
      </w:r>
    </w:p>
    <w:tbl>
      <w:tblPr>
        <w:tblStyle w:val="Tabelamrea"/>
        <w:tblW w:w="9322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817"/>
        <w:gridCol w:w="4956"/>
        <w:gridCol w:w="3549"/>
      </w:tblGrid>
      <w:tr w:rsidR="00A03315" w14:paraId="5EDE9153" w14:textId="77777777" w:rsidTr="00EB2573">
        <w:trPr>
          <w:gridBefore w:val="1"/>
          <w:wBefore w:w="817" w:type="dxa"/>
        </w:trPr>
        <w:tc>
          <w:tcPr>
            <w:tcW w:w="4956" w:type="dxa"/>
          </w:tcPr>
          <w:p w14:paraId="00AE3031" w14:textId="2240E865" w:rsidR="00A03315" w:rsidRPr="00E639CC" w:rsidRDefault="00A03315" w:rsidP="00C818D4">
            <w:pPr>
              <w:pStyle w:val="Podpisoseba"/>
              <w:spacing w:before="0" w:after="0"/>
              <w:rPr>
                <w:b/>
                <w:color w:val="FFFFFF" w:themeColor="background1"/>
              </w:rPr>
            </w:pPr>
            <w:r w:rsidRPr="00E639CC">
              <w:rPr>
                <w:b/>
                <w:color w:val="FFFFFF" w:themeColor="background1"/>
              </w:rPr>
              <w:t>vi podpisnik</w:t>
            </w:r>
          </w:p>
        </w:tc>
        <w:tc>
          <w:tcPr>
            <w:tcW w:w="3549" w:type="dxa"/>
          </w:tcPr>
          <w:p w14:paraId="357B865E" w14:textId="77777777" w:rsidR="00A03315" w:rsidRPr="00E639CC" w:rsidRDefault="00A03315" w:rsidP="00C818D4">
            <w:pPr>
              <w:pStyle w:val="Podpisoseba"/>
              <w:spacing w:before="0" w:after="0"/>
              <w:rPr>
                <w:b/>
                <w:color w:val="FFFFFF" w:themeColor="background1"/>
              </w:rPr>
            </w:pPr>
            <w:r w:rsidRPr="00E639CC">
              <w:rPr>
                <w:b/>
                <w:color w:val="FFFFFF" w:themeColor="background1"/>
              </w:rPr>
              <w:t>Desnik podpisnik</w:t>
            </w:r>
          </w:p>
        </w:tc>
      </w:tr>
      <w:tr w:rsidR="00A03315" w14:paraId="6A2F508B" w14:textId="77777777" w:rsidTr="00EB2573">
        <w:trPr>
          <w:gridBefore w:val="1"/>
          <w:wBefore w:w="817" w:type="dxa"/>
        </w:trPr>
        <w:tc>
          <w:tcPr>
            <w:tcW w:w="4956" w:type="dxa"/>
          </w:tcPr>
          <w:p w14:paraId="1B7A05E8" w14:textId="1C84F1C3" w:rsidR="00A03315" w:rsidRPr="00D51EE1" w:rsidRDefault="00FF310E" w:rsidP="00CB28D0">
            <w:pPr>
              <w:pStyle w:val="Podpisoseba"/>
              <w:spacing w:before="0" w:after="0"/>
              <w:ind w:left="-101"/>
              <w:rPr>
                <w:b/>
                <w:bCs w:val="0"/>
              </w:rPr>
            </w:pPr>
            <w:r>
              <w:rPr>
                <w:b/>
                <w:bCs w:val="0"/>
              </w:rPr>
              <w:t>Tjaša Harej Pavlica</w:t>
            </w:r>
          </w:p>
        </w:tc>
        <w:tc>
          <w:tcPr>
            <w:tcW w:w="3549" w:type="dxa"/>
          </w:tcPr>
          <w:p w14:paraId="33414636" w14:textId="64290111" w:rsidR="00A03315" w:rsidRPr="00D51EE1" w:rsidRDefault="00737529" w:rsidP="00C818D4">
            <w:pPr>
              <w:pStyle w:val="Podpisoseba"/>
              <w:spacing w:before="0" w:after="0"/>
              <w:rPr>
                <w:b/>
                <w:bCs w:val="0"/>
              </w:rPr>
            </w:pPr>
            <w:r>
              <w:rPr>
                <w:b/>
                <w:bCs w:val="0"/>
              </w:rPr>
              <w:t>Aleš Markočič</w:t>
            </w:r>
          </w:p>
        </w:tc>
      </w:tr>
      <w:tr w:rsidR="00A03315" w14:paraId="04CA288A" w14:textId="77777777" w:rsidTr="00EB2573">
        <w:trPr>
          <w:gridBefore w:val="1"/>
          <w:wBefore w:w="817" w:type="dxa"/>
        </w:trPr>
        <w:tc>
          <w:tcPr>
            <w:tcW w:w="4956" w:type="dxa"/>
          </w:tcPr>
          <w:p w14:paraId="5D2762FE" w14:textId="77777777" w:rsidR="00A03315" w:rsidRDefault="00FF310E" w:rsidP="00CB28D0">
            <w:pPr>
              <w:pStyle w:val="Podpisoseba"/>
              <w:spacing w:before="0" w:after="0"/>
              <w:ind w:left="-101" w:right="459"/>
            </w:pPr>
            <w:r>
              <w:t>Vodja Službe za premoženjske</w:t>
            </w:r>
          </w:p>
          <w:p w14:paraId="00DAB621" w14:textId="2EB17F57" w:rsidR="00FF310E" w:rsidRDefault="007B1570" w:rsidP="00CB28D0">
            <w:pPr>
              <w:pStyle w:val="Podpisoseba"/>
              <w:spacing w:before="0" w:after="0"/>
              <w:ind w:left="-101" w:right="459"/>
            </w:pPr>
            <w:r>
              <w:t>z</w:t>
            </w:r>
            <w:r w:rsidR="00FF310E">
              <w:t>adeve</w:t>
            </w:r>
          </w:p>
          <w:p w14:paraId="1207537F" w14:textId="77777777" w:rsidR="00CE4B2C" w:rsidRDefault="00CE4B2C" w:rsidP="00C818D4">
            <w:pPr>
              <w:pStyle w:val="Podpisoseba"/>
              <w:spacing w:before="0" w:after="0"/>
              <w:ind w:right="459"/>
              <w:rPr>
                <w:bCs w:val="0"/>
              </w:rPr>
            </w:pPr>
          </w:p>
          <w:p w14:paraId="3431D6EA" w14:textId="7D4ED24A" w:rsidR="00551D2C" w:rsidRPr="00E639CC" w:rsidRDefault="00551D2C" w:rsidP="00C818D4">
            <w:pPr>
              <w:pStyle w:val="Podpisoseba"/>
              <w:spacing w:before="0" w:after="0"/>
              <w:ind w:right="459"/>
              <w:rPr>
                <w:bCs w:val="0"/>
              </w:rPr>
            </w:pPr>
          </w:p>
        </w:tc>
        <w:tc>
          <w:tcPr>
            <w:tcW w:w="3549" w:type="dxa"/>
          </w:tcPr>
          <w:p w14:paraId="770E907E" w14:textId="65C0AAC5" w:rsidR="00A03315" w:rsidRPr="00E639CC" w:rsidRDefault="00737529" w:rsidP="00C818D4">
            <w:pPr>
              <w:pStyle w:val="Podpisoseba"/>
              <w:spacing w:before="0" w:after="0"/>
              <w:rPr>
                <w:bCs w:val="0"/>
              </w:rPr>
            </w:pPr>
            <w:r>
              <w:rPr>
                <w:bCs w:val="0"/>
              </w:rPr>
              <w:t>direktor občinske uprave</w:t>
            </w:r>
          </w:p>
        </w:tc>
      </w:tr>
      <w:tr w:rsidR="00EB2573" w:rsidRPr="00D51EE1" w14:paraId="4DCF2D0B" w14:textId="77777777" w:rsidTr="00EB2573">
        <w:trPr>
          <w:gridAfter w:val="1"/>
          <w:wAfter w:w="3549" w:type="dxa"/>
        </w:trPr>
        <w:tc>
          <w:tcPr>
            <w:tcW w:w="5773" w:type="dxa"/>
            <w:gridSpan w:val="2"/>
          </w:tcPr>
          <w:p w14:paraId="5DFCFEFE" w14:textId="3FEF9D6C" w:rsidR="00EB2573" w:rsidRPr="00D51EE1" w:rsidRDefault="00EB2573" w:rsidP="00CB28D0">
            <w:pPr>
              <w:pStyle w:val="Podpisoseba"/>
              <w:spacing w:before="0" w:after="0"/>
              <w:ind w:left="709"/>
              <w:rPr>
                <w:b/>
                <w:bCs w:val="0"/>
              </w:rPr>
            </w:pPr>
            <w:r>
              <w:rPr>
                <w:b/>
                <w:bCs w:val="0"/>
              </w:rPr>
              <w:t>Matjaž Rosič</w:t>
            </w:r>
          </w:p>
        </w:tc>
      </w:tr>
      <w:tr w:rsidR="00EB2573" w:rsidRPr="00E639CC" w14:paraId="73EEF849" w14:textId="77777777" w:rsidTr="00EB2573">
        <w:trPr>
          <w:gridAfter w:val="1"/>
          <w:wAfter w:w="3549" w:type="dxa"/>
        </w:trPr>
        <w:tc>
          <w:tcPr>
            <w:tcW w:w="5773" w:type="dxa"/>
            <w:gridSpan w:val="2"/>
          </w:tcPr>
          <w:p w14:paraId="1FFFD684" w14:textId="23D94D98" w:rsidR="00EB2573" w:rsidRDefault="00EB2573" w:rsidP="00CB28D0">
            <w:pPr>
              <w:pStyle w:val="Podpisoseba"/>
              <w:spacing w:before="0" w:after="0"/>
              <w:ind w:left="709" w:right="459"/>
            </w:pPr>
            <w:r>
              <w:t>Višji svetovalec za premoženjske</w:t>
            </w:r>
          </w:p>
          <w:p w14:paraId="34D53F6D" w14:textId="77777777" w:rsidR="00EB2573" w:rsidRPr="00E639CC" w:rsidRDefault="00EB2573" w:rsidP="00CB28D0">
            <w:pPr>
              <w:pStyle w:val="Podpisoseba"/>
              <w:spacing w:before="0" w:after="0"/>
              <w:ind w:left="709" w:right="459"/>
              <w:rPr>
                <w:bCs w:val="0"/>
              </w:rPr>
            </w:pPr>
            <w:r>
              <w:t>zadeve</w:t>
            </w:r>
          </w:p>
        </w:tc>
      </w:tr>
    </w:tbl>
    <w:p w14:paraId="064CB49A" w14:textId="77777777" w:rsidR="00FE6E40" w:rsidRDefault="00FE6E40" w:rsidP="00167093">
      <w:pPr>
        <w:pStyle w:val="gradivo"/>
      </w:pPr>
    </w:p>
    <w:p w14:paraId="15129953" w14:textId="77777777" w:rsidR="00AC05D2" w:rsidRDefault="00AC05D2" w:rsidP="00167093">
      <w:pPr>
        <w:pStyle w:val="gradivo"/>
      </w:pPr>
    </w:p>
    <w:p w14:paraId="1F26E636" w14:textId="77777777" w:rsidR="00AC05D2" w:rsidRDefault="00AC05D2" w:rsidP="00167093">
      <w:pPr>
        <w:pStyle w:val="gradivo"/>
      </w:pPr>
    </w:p>
    <w:p w14:paraId="75B97757" w14:textId="0590CD76" w:rsidR="00167093" w:rsidRPr="00774DD1" w:rsidRDefault="00167093" w:rsidP="00167093">
      <w:pPr>
        <w:pStyle w:val="gradivo"/>
      </w:pPr>
      <w:r>
        <w:t>Prilog</w:t>
      </w:r>
      <w:r w:rsidR="004835E2">
        <w:t>e</w:t>
      </w:r>
      <w:r w:rsidRPr="00774DD1">
        <w:t>:</w:t>
      </w:r>
    </w:p>
    <w:p w14:paraId="50E68983" w14:textId="71CD95AA" w:rsidR="004835E2" w:rsidRDefault="004835E2" w:rsidP="004835E2">
      <w:pPr>
        <w:pStyle w:val="gradivo"/>
        <w:numPr>
          <w:ilvl w:val="0"/>
          <w:numId w:val="10"/>
        </w:numPr>
      </w:pPr>
      <w:r>
        <w:t xml:space="preserve">Obrazec </w:t>
      </w:r>
      <w:r w:rsidR="00B25F93">
        <w:t>1</w:t>
      </w:r>
    </w:p>
    <w:p w14:paraId="07A5E0A8" w14:textId="77777777" w:rsidR="00B25F93" w:rsidRDefault="00B25F93" w:rsidP="00B25F93">
      <w:pPr>
        <w:pStyle w:val="gradivo"/>
        <w:numPr>
          <w:ilvl w:val="0"/>
          <w:numId w:val="10"/>
        </w:numPr>
      </w:pPr>
      <w:r>
        <w:t>Obrazec 2a</w:t>
      </w:r>
    </w:p>
    <w:p w14:paraId="0DEAE6D3" w14:textId="77777777" w:rsidR="00B25F93" w:rsidRDefault="00B25F93" w:rsidP="00B25F93">
      <w:pPr>
        <w:pStyle w:val="gradivo"/>
        <w:ind w:left="1069"/>
      </w:pPr>
    </w:p>
    <w:p w14:paraId="21759ABA" w14:textId="6F74F384" w:rsidR="004835E2" w:rsidRDefault="004835E2" w:rsidP="00780D39">
      <w:pPr>
        <w:pStyle w:val="gradivo"/>
        <w:ind w:left="1429"/>
      </w:pPr>
    </w:p>
    <w:sectPr w:rsidR="004835E2" w:rsidSect="00E217AD">
      <w:pgSz w:w="11906" w:h="16838"/>
      <w:pgMar w:top="1418" w:right="1418" w:bottom="1418" w:left="1418" w:header="130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5525C" w14:textId="77777777" w:rsidR="006D748C" w:rsidRDefault="006D748C" w:rsidP="00352A82">
      <w:r>
        <w:separator/>
      </w:r>
    </w:p>
  </w:endnote>
  <w:endnote w:type="continuationSeparator" w:id="0">
    <w:p w14:paraId="45096052" w14:textId="77777777" w:rsidR="006D748C" w:rsidRDefault="006D748C" w:rsidP="00352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11A4C" w14:textId="72B582A7" w:rsidR="00F811AF" w:rsidRPr="008759F5" w:rsidRDefault="00E217AD" w:rsidP="00352A82">
    <w:pPr>
      <w:pStyle w:val="MONGnoga"/>
    </w:pPr>
    <w:r w:rsidRPr="008759F5">
      <w:drawing>
        <wp:anchor distT="0" distB="0" distL="114300" distR="114300" simplePos="0" relativeHeight="251691008" behindDoc="1" locked="0" layoutInCell="1" allowOverlap="1" wp14:anchorId="386229F1" wp14:editId="3B0FDF0C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7200" cy="838800"/>
          <wp:effectExtent l="0" t="0" r="0" b="0"/>
          <wp:wrapNone/>
          <wp:docPr id="191056300" name="Slika 19105630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83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7BA8D" w14:textId="0DF0131F" w:rsidR="00366240" w:rsidRPr="00722FAC" w:rsidRDefault="00E217AD" w:rsidP="00352A82">
    <w:pPr>
      <w:pStyle w:val="MONGnoga"/>
    </w:pPr>
    <w:r w:rsidRPr="00722FAC">
      <w:drawing>
        <wp:anchor distT="0" distB="0" distL="114300" distR="114300" simplePos="0" relativeHeight="251686912" behindDoc="1" locked="0" layoutInCell="1" allowOverlap="1" wp14:anchorId="355FB58D" wp14:editId="261A417B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88800" cy="856800"/>
          <wp:effectExtent l="0" t="0" r="0" b="0"/>
          <wp:wrapNone/>
          <wp:docPr id="266784002" name="Slika 26678400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800" cy="85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6240" w:rsidRPr="00722FAC">
      <w:t xml:space="preserve">E: </w:t>
    </w:r>
    <w:r w:rsidRPr="001732D3">
      <w:rPr>
        <w:u w:val="single"/>
      </w:rPr>
      <w:t>mestna.obcina@nova-gorica.si</w:t>
    </w:r>
    <w:r w:rsidR="00366240" w:rsidRPr="00722FAC">
      <w:t>,</w:t>
    </w:r>
    <w:r w:rsidR="002B08B0" w:rsidRPr="00722FAC">
      <w:t xml:space="preserve"> T: +386 (0)5 335 01 </w:t>
    </w:r>
    <w:r>
      <w:t>1</w:t>
    </w:r>
    <w:r w:rsidR="002B08B0" w:rsidRPr="00722FAC">
      <w:t>1,</w:t>
    </w:r>
    <w:r w:rsidR="00192B9A" w:rsidRPr="00722FAC">
      <w:t xml:space="preserve"> </w:t>
    </w:r>
    <w:r w:rsidR="00192B9A" w:rsidRPr="001732D3">
      <w:rPr>
        <w:u w:val="single"/>
      </w:rPr>
      <w:t>www.nova-gorica.si</w:t>
    </w:r>
  </w:p>
  <w:p w14:paraId="272550D5" w14:textId="268C651F" w:rsidR="00734A18" w:rsidRPr="00722FAC" w:rsidRDefault="00734A18" w:rsidP="00352A82">
    <w:pPr>
      <w:pStyle w:val="MONGnoga"/>
    </w:pPr>
    <w:r w:rsidRPr="00722FAC">
      <w:t>ID za DDV: SI53055730, matična številka: 5881773</w:t>
    </w:r>
    <w:r w:rsidR="00CC3F17">
      <w:tab/>
    </w:r>
  </w:p>
  <w:p w14:paraId="3D03C244" w14:textId="44ECADA2" w:rsidR="00083CA2" w:rsidRPr="00083CA2" w:rsidRDefault="00083CA2" w:rsidP="00352A82">
    <w:pPr>
      <w:pStyle w:val="MONG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D3431" w14:textId="77777777" w:rsidR="006D748C" w:rsidRDefault="006D748C" w:rsidP="00352A82">
      <w:r>
        <w:separator/>
      </w:r>
    </w:p>
  </w:footnote>
  <w:footnote w:type="continuationSeparator" w:id="0">
    <w:p w14:paraId="740B48C3" w14:textId="77777777" w:rsidR="006D748C" w:rsidRDefault="006D748C" w:rsidP="00352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54A80" w14:textId="00348689" w:rsidR="00083CA2" w:rsidRPr="00083CA2" w:rsidRDefault="00E217AD" w:rsidP="00352A82">
    <w:r>
      <w:drawing>
        <wp:anchor distT="0" distB="0" distL="114300" distR="114300" simplePos="0" relativeHeight="251688960" behindDoc="1" locked="0" layoutInCell="1" allowOverlap="1" wp14:anchorId="7A19E1AD" wp14:editId="2D315D2B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78000" cy="918000"/>
          <wp:effectExtent l="0" t="0" r="0" b="0"/>
          <wp:wrapNone/>
          <wp:docPr id="565393501" name="Slika 5653935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040B5" w14:textId="248A1DDF" w:rsidR="00083CA2" w:rsidRDefault="001C491B" w:rsidP="00352A82">
    <w:r>
      <w:drawing>
        <wp:anchor distT="0" distB="0" distL="114300" distR="114300" simplePos="0" relativeHeight="251684864" behindDoc="1" locked="0" layoutInCell="1" allowOverlap="1" wp14:anchorId="61A8A9BC" wp14:editId="103535B2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56400" cy="936000"/>
          <wp:effectExtent l="0" t="0" r="0" b="0"/>
          <wp:wrapNone/>
          <wp:docPr id="566777169" name="Slika 566777169" descr="Mestna občina Nova Gor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Slika 16" descr="Mestna občina Nova Goric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3EAA"/>
    <w:multiLevelType w:val="hybridMultilevel"/>
    <w:tmpl w:val="A3C0A1AE"/>
    <w:lvl w:ilvl="0" w:tplc="603EC7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27912A2"/>
    <w:multiLevelType w:val="hybridMultilevel"/>
    <w:tmpl w:val="07F8234C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3076140"/>
    <w:multiLevelType w:val="hybridMultilevel"/>
    <w:tmpl w:val="82241390"/>
    <w:lvl w:ilvl="0" w:tplc="936CF8DA">
      <w:numFmt w:val="bullet"/>
      <w:lvlText w:val="-"/>
      <w:lvlJc w:val="left"/>
      <w:pPr>
        <w:ind w:left="1069" w:hanging="360"/>
      </w:pPr>
      <w:rPr>
        <w:rFonts w:ascii="Verdana" w:eastAsia="Times New Roman" w:hAnsi="Verdana" w:cs="Arial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7655A4E"/>
    <w:multiLevelType w:val="hybridMultilevel"/>
    <w:tmpl w:val="44F4B7C8"/>
    <w:lvl w:ilvl="0" w:tplc="7C6E0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AB91638"/>
    <w:multiLevelType w:val="hybridMultilevel"/>
    <w:tmpl w:val="2D86CCE2"/>
    <w:lvl w:ilvl="0" w:tplc="EEE0CAB6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6505A"/>
    <w:multiLevelType w:val="hybridMultilevel"/>
    <w:tmpl w:val="7EEEF704"/>
    <w:lvl w:ilvl="0" w:tplc="4030D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78F7104"/>
    <w:multiLevelType w:val="hybridMultilevel"/>
    <w:tmpl w:val="D5328826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E392616"/>
    <w:multiLevelType w:val="hybridMultilevel"/>
    <w:tmpl w:val="B5A07408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696113C"/>
    <w:multiLevelType w:val="multilevel"/>
    <w:tmpl w:val="D46E3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7DD71C1"/>
    <w:multiLevelType w:val="hybridMultilevel"/>
    <w:tmpl w:val="B476A274"/>
    <w:lvl w:ilvl="0" w:tplc="603EC7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F241098"/>
    <w:multiLevelType w:val="multilevel"/>
    <w:tmpl w:val="862EF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24A559A"/>
    <w:multiLevelType w:val="hybridMultilevel"/>
    <w:tmpl w:val="F1249C92"/>
    <w:lvl w:ilvl="0" w:tplc="9DEE2CEE">
      <w:numFmt w:val="bullet"/>
      <w:lvlText w:val="-"/>
      <w:lvlJc w:val="left"/>
      <w:pPr>
        <w:ind w:left="1069" w:hanging="360"/>
      </w:pPr>
      <w:rPr>
        <w:rFonts w:ascii="Verdana" w:eastAsia="Times New Roman" w:hAnsi="Verdana" w:cs="Arial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5632F43"/>
    <w:multiLevelType w:val="hybridMultilevel"/>
    <w:tmpl w:val="5692A2C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ECAA46">
      <w:start w:val="27"/>
      <w:numFmt w:val="bullet"/>
      <w:lvlText w:val="·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2526AC"/>
    <w:multiLevelType w:val="hybridMultilevel"/>
    <w:tmpl w:val="7AE072A0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08075AE"/>
    <w:multiLevelType w:val="hybridMultilevel"/>
    <w:tmpl w:val="370ADEA6"/>
    <w:lvl w:ilvl="0" w:tplc="BB36B256">
      <w:start w:val="1"/>
      <w:numFmt w:val="bullet"/>
      <w:pStyle w:val="Seznam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3C5463"/>
    <w:multiLevelType w:val="hybridMultilevel"/>
    <w:tmpl w:val="5F3881FC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83F228E"/>
    <w:multiLevelType w:val="hybridMultilevel"/>
    <w:tmpl w:val="B6FA3DE0"/>
    <w:lvl w:ilvl="0" w:tplc="4030D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C351D4F"/>
    <w:multiLevelType w:val="hybridMultilevel"/>
    <w:tmpl w:val="538EF2CE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A0D3747"/>
    <w:multiLevelType w:val="hybridMultilevel"/>
    <w:tmpl w:val="951A9C18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F82659B"/>
    <w:multiLevelType w:val="multilevel"/>
    <w:tmpl w:val="80CA4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97001617">
    <w:abstractNumId w:val="14"/>
  </w:num>
  <w:num w:numId="2" w16cid:durableId="1501430538">
    <w:abstractNumId w:val="17"/>
  </w:num>
  <w:num w:numId="3" w16cid:durableId="2090231292">
    <w:abstractNumId w:val="0"/>
  </w:num>
  <w:num w:numId="4" w16cid:durableId="1025861447">
    <w:abstractNumId w:val="9"/>
  </w:num>
  <w:num w:numId="5" w16cid:durableId="1592079332">
    <w:abstractNumId w:val="16"/>
  </w:num>
  <w:num w:numId="6" w16cid:durableId="2120178530">
    <w:abstractNumId w:val="18"/>
  </w:num>
  <w:num w:numId="7" w16cid:durableId="202642214">
    <w:abstractNumId w:val="5"/>
  </w:num>
  <w:num w:numId="8" w16cid:durableId="205605585">
    <w:abstractNumId w:val="6"/>
  </w:num>
  <w:num w:numId="9" w16cid:durableId="360475746">
    <w:abstractNumId w:val="13"/>
  </w:num>
  <w:num w:numId="10" w16cid:durableId="1362777371">
    <w:abstractNumId w:val="15"/>
  </w:num>
  <w:num w:numId="11" w16cid:durableId="18506362">
    <w:abstractNumId w:val="12"/>
  </w:num>
  <w:num w:numId="12" w16cid:durableId="1154682615">
    <w:abstractNumId w:val="7"/>
  </w:num>
  <w:num w:numId="13" w16cid:durableId="1566062350">
    <w:abstractNumId w:val="3"/>
  </w:num>
  <w:num w:numId="14" w16cid:durableId="952327082">
    <w:abstractNumId w:val="4"/>
  </w:num>
  <w:num w:numId="15" w16cid:durableId="2134514233">
    <w:abstractNumId w:val="2"/>
  </w:num>
  <w:num w:numId="16" w16cid:durableId="1634091449">
    <w:abstractNumId w:val="11"/>
  </w:num>
  <w:num w:numId="17" w16cid:durableId="1997760317">
    <w:abstractNumId w:val="19"/>
  </w:num>
  <w:num w:numId="18" w16cid:durableId="1023551631">
    <w:abstractNumId w:val="8"/>
  </w:num>
  <w:num w:numId="19" w16cid:durableId="932199680">
    <w:abstractNumId w:val="10"/>
  </w:num>
  <w:num w:numId="20" w16cid:durableId="20471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BE7"/>
    <w:rsid w:val="00000D3D"/>
    <w:rsid w:val="000129E7"/>
    <w:rsid w:val="000276AB"/>
    <w:rsid w:val="0003112D"/>
    <w:rsid w:val="0005326A"/>
    <w:rsid w:val="00053B54"/>
    <w:rsid w:val="00055C22"/>
    <w:rsid w:val="0005678C"/>
    <w:rsid w:val="00064A7F"/>
    <w:rsid w:val="000807CE"/>
    <w:rsid w:val="00083CA2"/>
    <w:rsid w:val="000908D7"/>
    <w:rsid w:val="0009687A"/>
    <w:rsid w:val="000B039A"/>
    <w:rsid w:val="000D265D"/>
    <w:rsid w:val="000D6C77"/>
    <w:rsid w:val="000E5815"/>
    <w:rsid w:val="000F517E"/>
    <w:rsid w:val="00101B99"/>
    <w:rsid w:val="00102F52"/>
    <w:rsid w:val="00110838"/>
    <w:rsid w:val="001137D1"/>
    <w:rsid w:val="0012145C"/>
    <w:rsid w:val="00136847"/>
    <w:rsid w:val="00145A3D"/>
    <w:rsid w:val="00145D73"/>
    <w:rsid w:val="00147057"/>
    <w:rsid w:val="0015489B"/>
    <w:rsid w:val="00167093"/>
    <w:rsid w:val="001732D3"/>
    <w:rsid w:val="0017611D"/>
    <w:rsid w:val="00182764"/>
    <w:rsid w:val="00192698"/>
    <w:rsid w:val="00192B9A"/>
    <w:rsid w:val="001A2FE2"/>
    <w:rsid w:val="001B0CF6"/>
    <w:rsid w:val="001B2389"/>
    <w:rsid w:val="001B34EF"/>
    <w:rsid w:val="001C491B"/>
    <w:rsid w:val="001C6438"/>
    <w:rsid w:val="001D7013"/>
    <w:rsid w:val="001E1E89"/>
    <w:rsid w:val="001E71A6"/>
    <w:rsid w:val="002038E0"/>
    <w:rsid w:val="00207ABF"/>
    <w:rsid w:val="0022510F"/>
    <w:rsid w:val="00226E0E"/>
    <w:rsid w:val="00242726"/>
    <w:rsid w:val="00243129"/>
    <w:rsid w:val="00244E08"/>
    <w:rsid w:val="0024571E"/>
    <w:rsid w:val="002714A7"/>
    <w:rsid w:val="00277F64"/>
    <w:rsid w:val="0028430E"/>
    <w:rsid w:val="0028622D"/>
    <w:rsid w:val="00294BFB"/>
    <w:rsid w:val="002A665E"/>
    <w:rsid w:val="002B08B0"/>
    <w:rsid w:val="002C1325"/>
    <w:rsid w:val="002C6838"/>
    <w:rsid w:val="002E6BFA"/>
    <w:rsid w:val="00301395"/>
    <w:rsid w:val="00312035"/>
    <w:rsid w:val="003241AB"/>
    <w:rsid w:val="00325F45"/>
    <w:rsid w:val="00345121"/>
    <w:rsid w:val="003467D2"/>
    <w:rsid w:val="00347CBF"/>
    <w:rsid w:val="00352A82"/>
    <w:rsid w:val="00355F3A"/>
    <w:rsid w:val="00357091"/>
    <w:rsid w:val="00361508"/>
    <w:rsid w:val="00366240"/>
    <w:rsid w:val="00372592"/>
    <w:rsid w:val="003747F2"/>
    <w:rsid w:val="003815F8"/>
    <w:rsid w:val="003913A4"/>
    <w:rsid w:val="0039457F"/>
    <w:rsid w:val="003A0AE4"/>
    <w:rsid w:val="003B11F7"/>
    <w:rsid w:val="003C2942"/>
    <w:rsid w:val="003D203F"/>
    <w:rsid w:val="003D4004"/>
    <w:rsid w:val="003E244A"/>
    <w:rsid w:val="003E2C39"/>
    <w:rsid w:val="003F3284"/>
    <w:rsid w:val="00406B53"/>
    <w:rsid w:val="004129EE"/>
    <w:rsid w:val="004255F4"/>
    <w:rsid w:val="004307E3"/>
    <w:rsid w:val="00431E43"/>
    <w:rsid w:val="00432561"/>
    <w:rsid w:val="0043404D"/>
    <w:rsid w:val="00445A64"/>
    <w:rsid w:val="0046058D"/>
    <w:rsid w:val="00463FA4"/>
    <w:rsid w:val="00473E6E"/>
    <w:rsid w:val="0048321D"/>
    <w:rsid w:val="004835E2"/>
    <w:rsid w:val="00486063"/>
    <w:rsid w:val="00486B3B"/>
    <w:rsid w:val="004953C5"/>
    <w:rsid w:val="004A5A8F"/>
    <w:rsid w:val="004D4F5B"/>
    <w:rsid w:val="004E21DE"/>
    <w:rsid w:val="004E242E"/>
    <w:rsid w:val="004E3CC5"/>
    <w:rsid w:val="004E6898"/>
    <w:rsid w:val="005079CB"/>
    <w:rsid w:val="005210F0"/>
    <w:rsid w:val="00530051"/>
    <w:rsid w:val="0055058D"/>
    <w:rsid w:val="00551D2C"/>
    <w:rsid w:val="00571DE9"/>
    <w:rsid w:val="00581BE7"/>
    <w:rsid w:val="00594240"/>
    <w:rsid w:val="005A29AA"/>
    <w:rsid w:val="005A65B4"/>
    <w:rsid w:val="005A6941"/>
    <w:rsid w:val="005C1546"/>
    <w:rsid w:val="005C1C4B"/>
    <w:rsid w:val="005D6A0F"/>
    <w:rsid w:val="005D78B5"/>
    <w:rsid w:val="005E695A"/>
    <w:rsid w:val="005F058D"/>
    <w:rsid w:val="005F6D8A"/>
    <w:rsid w:val="006106BD"/>
    <w:rsid w:val="00616778"/>
    <w:rsid w:val="00622AA3"/>
    <w:rsid w:val="0063223C"/>
    <w:rsid w:val="0064038B"/>
    <w:rsid w:val="006506F4"/>
    <w:rsid w:val="00652877"/>
    <w:rsid w:val="0065445A"/>
    <w:rsid w:val="0066085E"/>
    <w:rsid w:val="006620F0"/>
    <w:rsid w:val="006622C8"/>
    <w:rsid w:val="00662D52"/>
    <w:rsid w:val="0067543A"/>
    <w:rsid w:val="006808E6"/>
    <w:rsid w:val="0069292B"/>
    <w:rsid w:val="006962B1"/>
    <w:rsid w:val="006B201F"/>
    <w:rsid w:val="006B30E6"/>
    <w:rsid w:val="006C30C6"/>
    <w:rsid w:val="006C393F"/>
    <w:rsid w:val="006D748C"/>
    <w:rsid w:val="006F46F8"/>
    <w:rsid w:val="006F55EB"/>
    <w:rsid w:val="006F66B9"/>
    <w:rsid w:val="00702754"/>
    <w:rsid w:val="00704E75"/>
    <w:rsid w:val="00714788"/>
    <w:rsid w:val="00722FAC"/>
    <w:rsid w:val="00731380"/>
    <w:rsid w:val="00734A18"/>
    <w:rsid w:val="00736727"/>
    <w:rsid w:val="00737529"/>
    <w:rsid w:val="00760B5D"/>
    <w:rsid w:val="00774DD1"/>
    <w:rsid w:val="00780D39"/>
    <w:rsid w:val="0079172C"/>
    <w:rsid w:val="00791DB2"/>
    <w:rsid w:val="00792B6F"/>
    <w:rsid w:val="00793022"/>
    <w:rsid w:val="00796028"/>
    <w:rsid w:val="007A7F03"/>
    <w:rsid w:val="007B1570"/>
    <w:rsid w:val="007B7A77"/>
    <w:rsid w:val="007C0EBD"/>
    <w:rsid w:val="007C1103"/>
    <w:rsid w:val="007C1859"/>
    <w:rsid w:val="007C1F72"/>
    <w:rsid w:val="007D2D7C"/>
    <w:rsid w:val="007E0EC2"/>
    <w:rsid w:val="007E2CD8"/>
    <w:rsid w:val="007F4371"/>
    <w:rsid w:val="007F7CF5"/>
    <w:rsid w:val="00803AB9"/>
    <w:rsid w:val="00810854"/>
    <w:rsid w:val="00810F02"/>
    <w:rsid w:val="0083594A"/>
    <w:rsid w:val="00836D10"/>
    <w:rsid w:val="00852073"/>
    <w:rsid w:val="0085267D"/>
    <w:rsid w:val="00856C38"/>
    <w:rsid w:val="00860481"/>
    <w:rsid w:val="0087029E"/>
    <w:rsid w:val="00871896"/>
    <w:rsid w:val="00873CAB"/>
    <w:rsid w:val="008759F5"/>
    <w:rsid w:val="008802E3"/>
    <w:rsid w:val="00881396"/>
    <w:rsid w:val="008821D4"/>
    <w:rsid w:val="00882400"/>
    <w:rsid w:val="008830C4"/>
    <w:rsid w:val="008A25B4"/>
    <w:rsid w:val="008A2ACF"/>
    <w:rsid w:val="008A49A4"/>
    <w:rsid w:val="008C5347"/>
    <w:rsid w:val="008D0DCF"/>
    <w:rsid w:val="008E086F"/>
    <w:rsid w:val="008E50CD"/>
    <w:rsid w:val="008F21D2"/>
    <w:rsid w:val="008F4066"/>
    <w:rsid w:val="008F5DCA"/>
    <w:rsid w:val="00900463"/>
    <w:rsid w:val="00902EE0"/>
    <w:rsid w:val="009060A3"/>
    <w:rsid w:val="00907C45"/>
    <w:rsid w:val="00923A6E"/>
    <w:rsid w:val="00935EAE"/>
    <w:rsid w:val="00953904"/>
    <w:rsid w:val="009626E5"/>
    <w:rsid w:val="00975BDD"/>
    <w:rsid w:val="00984208"/>
    <w:rsid w:val="009872F5"/>
    <w:rsid w:val="009A1CAD"/>
    <w:rsid w:val="009A7C57"/>
    <w:rsid w:val="009B227A"/>
    <w:rsid w:val="009C02D0"/>
    <w:rsid w:val="009D4E6B"/>
    <w:rsid w:val="009F21E4"/>
    <w:rsid w:val="00A03315"/>
    <w:rsid w:val="00A05E47"/>
    <w:rsid w:val="00A06E3A"/>
    <w:rsid w:val="00A159C8"/>
    <w:rsid w:val="00A257C3"/>
    <w:rsid w:val="00A32A27"/>
    <w:rsid w:val="00A51E10"/>
    <w:rsid w:val="00A54779"/>
    <w:rsid w:val="00A6595C"/>
    <w:rsid w:val="00A67FEA"/>
    <w:rsid w:val="00A71B51"/>
    <w:rsid w:val="00A7398A"/>
    <w:rsid w:val="00A908C0"/>
    <w:rsid w:val="00A9127C"/>
    <w:rsid w:val="00A9136F"/>
    <w:rsid w:val="00A95A58"/>
    <w:rsid w:val="00AA4BFD"/>
    <w:rsid w:val="00AB07D8"/>
    <w:rsid w:val="00AC05D2"/>
    <w:rsid w:val="00AC2AF4"/>
    <w:rsid w:val="00AD4194"/>
    <w:rsid w:val="00AE061F"/>
    <w:rsid w:val="00AE2168"/>
    <w:rsid w:val="00AE4933"/>
    <w:rsid w:val="00B25F93"/>
    <w:rsid w:val="00B3744C"/>
    <w:rsid w:val="00B4005E"/>
    <w:rsid w:val="00B66F30"/>
    <w:rsid w:val="00B72C5C"/>
    <w:rsid w:val="00B747F4"/>
    <w:rsid w:val="00B813AF"/>
    <w:rsid w:val="00BA0360"/>
    <w:rsid w:val="00BB1EF3"/>
    <w:rsid w:val="00BB25CC"/>
    <w:rsid w:val="00BD6390"/>
    <w:rsid w:val="00BE5B70"/>
    <w:rsid w:val="00BF73E1"/>
    <w:rsid w:val="00C02EEF"/>
    <w:rsid w:val="00C10614"/>
    <w:rsid w:val="00C145E7"/>
    <w:rsid w:val="00C17B79"/>
    <w:rsid w:val="00C203A8"/>
    <w:rsid w:val="00C214D1"/>
    <w:rsid w:val="00C23835"/>
    <w:rsid w:val="00C3095C"/>
    <w:rsid w:val="00C50066"/>
    <w:rsid w:val="00C6610C"/>
    <w:rsid w:val="00C679CA"/>
    <w:rsid w:val="00C7627D"/>
    <w:rsid w:val="00C84353"/>
    <w:rsid w:val="00C96DBC"/>
    <w:rsid w:val="00C973E8"/>
    <w:rsid w:val="00CB28D0"/>
    <w:rsid w:val="00CC3F17"/>
    <w:rsid w:val="00CD0869"/>
    <w:rsid w:val="00CD376C"/>
    <w:rsid w:val="00CE3DA5"/>
    <w:rsid w:val="00CE4B2C"/>
    <w:rsid w:val="00CE5E13"/>
    <w:rsid w:val="00CF0B4F"/>
    <w:rsid w:val="00CF2AFF"/>
    <w:rsid w:val="00D37273"/>
    <w:rsid w:val="00D51EE1"/>
    <w:rsid w:val="00D81991"/>
    <w:rsid w:val="00D8481E"/>
    <w:rsid w:val="00D97C68"/>
    <w:rsid w:val="00DA3492"/>
    <w:rsid w:val="00DA69BC"/>
    <w:rsid w:val="00DB7925"/>
    <w:rsid w:val="00DE115D"/>
    <w:rsid w:val="00DE1662"/>
    <w:rsid w:val="00DE7B81"/>
    <w:rsid w:val="00DF3170"/>
    <w:rsid w:val="00E16371"/>
    <w:rsid w:val="00E20819"/>
    <w:rsid w:val="00E20AA2"/>
    <w:rsid w:val="00E217AD"/>
    <w:rsid w:val="00E348F3"/>
    <w:rsid w:val="00E47C14"/>
    <w:rsid w:val="00E57102"/>
    <w:rsid w:val="00E639CC"/>
    <w:rsid w:val="00E75363"/>
    <w:rsid w:val="00E757C4"/>
    <w:rsid w:val="00E7604F"/>
    <w:rsid w:val="00E876FD"/>
    <w:rsid w:val="00E935DF"/>
    <w:rsid w:val="00EA19F8"/>
    <w:rsid w:val="00EA2E0B"/>
    <w:rsid w:val="00EA54D7"/>
    <w:rsid w:val="00EB2573"/>
    <w:rsid w:val="00EB6D5D"/>
    <w:rsid w:val="00EC308E"/>
    <w:rsid w:val="00EC5C3B"/>
    <w:rsid w:val="00EC6C38"/>
    <w:rsid w:val="00ED7977"/>
    <w:rsid w:val="00EE5DDF"/>
    <w:rsid w:val="00F001CD"/>
    <w:rsid w:val="00F026CB"/>
    <w:rsid w:val="00F0772C"/>
    <w:rsid w:val="00F118B1"/>
    <w:rsid w:val="00F12361"/>
    <w:rsid w:val="00F20340"/>
    <w:rsid w:val="00F24C66"/>
    <w:rsid w:val="00F27F42"/>
    <w:rsid w:val="00F349F0"/>
    <w:rsid w:val="00F35899"/>
    <w:rsid w:val="00F40810"/>
    <w:rsid w:val="00F41DDF"/>
    <w:rsid w:val="00F4231E"/>
    <w:rsid w:val="00F47B2E"/>
    <w:rsid w:val="00F52701"/>
    <w:rsid w:val="00F52AD0"/>
    <w:rsid w:val="00F56035"/>
    <w:rsid w:val="00F811AF"/>
    <w:rsid w:val="00F85E9E"/>
    <w:rsid w:val="00FB259B"/>
    <w:rsid w:val="00FB4D21"/>
    <w:rsid w:val="00FB7287"/>
    <w:rsid w:val="00FD69D7"/>
    <w:rsid w:val="00FE6E40"/>
    <w:rsid w:val="00FF0ABB"/>
    <w:rsid w:val="00FF310E"/>
    <w:rsid w:val="00FF3FAF"/>
    <w:rsid w:val="00FF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A4C89"/>
  <w15:chartTrackingRefBased/>
  <w15:docId w15:val="{B18A3B8A-9E83-409D-9D48-D35E1A01A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52A82"/>
    <w:pPr>
      <w:spacing w:after="240" w:line="288" w:lineRule="auto"/>
      <w:ind w:left="709" w:right="-142"/>
      <w:jc w:val="both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styleId="Naslov1">
    <w:name w:val="heading 1"/>
    <w:next w:val="Navaden"/>
    <w:link w:val="Naslov1Znak"/>
    <w:uiPriority w:val="9"/>
    <w:qFormat/>
    <w:rsid w:val="00355F3A"/>
    <w:pPr>
      <w:keepNext/>
      <w:keepLines/>
      <w:spacing w:before="480" w:after="480" w:line="320" w:lineRule="exact"/>
      <w:ind w:left="709"/>
      <w:outlineLvl w:val="0"/>
    </w:pPr>
    <w:rPr>
      <w:rFonts w:ascii="Verdana" w:eastAsiaTheme="majorEastAsia" w:hAnsi="Verdana" w:cstheme="majorBidi"/>
      <w:b/>
      <w:bCs/>
      <w:noProof/>
      <w:color w:val="2F5496" w:themeColor="accent1" w:themeShade="BF"/>
      <w:szCs w:val="28"/>
      <w:lang w:eastAsia="sl-SI"/>
    </w:rPr>
  </w:style>
  <w:style w:type="paragraph" w:styleId="Naslov2">
    <w:name w:val="heading 2"/>
    <w:next w:val="Navaden"/>
    <w:link w:val="Naslov2Znak"/>
    <w:uiPriority w:val="9"/>
    <w:unhideWhenUsed/>
    <w:rsid w:val="008759F5"/>
    <w:pPr>
      <w:keepNext/>
      <w:keepLines/>
      <w:spacing w:before="240" w:after="240"/>
      <w:ind w:left="709"/>
      <w:outlineLvl w:val="1"/>
    </w:pPr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styleId="Naslov3">
    <w:name w:val="heading 3"/>
    <w:next w:val="Navaden"/>
    <w:link w:val="Naslov3Znak"/>
    <w:uiPriority w:val="9"/>
    <w:unhideWhenUsed/>
    <w:rsid w:val="008759F5"/>
    <w:pPr>
      <w:keepNext/>
      <w:keepLines/>
      <w:spacing w:before="240" w:after="240"/>
      <w:ind w:left="709"/>
      <w:outlineLvl w:val="2"/>
    </w:pPr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paragraph" w:styleId="Naslov4">
    <w:name w:val="heading 4"/>
    <w:next w:val="Navaden"/>
    <w:link w:val="Naslov4Znak"/>
    <w:uiPriority w:val="9"/>
    <w:unhideWhenUsed/>
    <w:rsid w:val="008759F5"/>
    <w:pPr>
      <w:keepNext/>
      <w:keepLines/>
      <w:spacing w:before="240" w:after="240"/>
      <w:ind w:left="709"/>
      <w:outlineLvl w:val="3"/>
    </w:pPr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81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Gnoga">
    <w:name w:val="MONG noga"/>
    <w:basedOn w:val="Navaden"/>
    <w:link w:val="MONGnogaZnak"/>
    <w:qFormat/>
    <w:rsid w:val="00722FAC"/>
    <w:pPr>
      <w:tabs>
        <w:tab w:val="center" w:pos="4536"/>
        <w:tab w:val="right" w:pos="9072"/>
      </w:tabs>
      <w:spacing w:after="0"/>
      <w:ind w:left="1134"/>
    </w:pPr>
    <w:rPr>
      <w:color w:val="002F87"/>
      <w:sz w:val="14"/>
      <w:szCs w:val="14"/>
    </w:rPr>
  </w:style>
  <w:style w:type="character" w:styleId="Nerazreenaomemba">
    <w:name w:val="Unresolved Mention"/>
    <w:basedOn w:val="Privzetapisavaodstavka"/>
    <w:uiPriority w:val="99"/>
    <w:semiHidden/>
    <w:unhideWhenUsed/>
    <w:rsid w:val="00F811AF"/>
    <w:rPr>
      <w:color w:val="605E5C"/>
      <w:shd w:val="clear" w:color="auto" w:fill="E1DFDD"/>
    </w:rPr>
  </w:style>
  <w:style w:type="character" w:customStyle="1" w:styleId="MONGnogaZnak">
    <w:name w:val="MONG noga Znak"/>
    <w:basedOn w:val="Privzetapisavaodstavka"/>
    <w:link w:val="MONGnoga"/>
    <w:rsid w:val="00722FAC"/>
    <w:rPr>
      <w:rFonts w:ascii="Verdana" w:eastAsia="Times New Roman" w:hAnsi="Verdana" w:cs="Arial"/>
      <w:bCs/>
      <w:noProof/>
      <w:color w:val="002F87"/>
      <w:sz w:val="14"/>
      <w:szCs w:val="14"/>
      <w:lang w:eastAsia="sl-SI"/>
    </w:rPr>
  </w:style>
  <w:style w:type="paragraph" w:customStyle="1" w:styleId="Nazivenote">
    <w:name w:val="Naziv enote"/>
    <w:link w:val="NazivenoteZnak"/>
    <w:qFormat/>
    <w:rsid w:val="00722FAC"/>
    <w:pPr>
      <w:ind w:left="709"/>
    </w:pPr>
    <w:rPr>
      <w:rFonts w:ascii="Verdana" w:eastAsia="Times New Roman" w:hAnsi="Verdana" w:cs="Arial"/>
      <w:b/>
      <w:noProof/>
      <w:color w:val="002F87"/>
      <w:sz w:val="14"/>
      <w:szCs w:val="14"/>
      <w:lang w:eastAsia="sl-SI"/>
    </w:rPr>
  </w:style>
  <w:style w:type="character" w:customStyle="1" w:styleId="NazivenoteZnak">
    <w:name w:val="Naziv enote Znak"/>
    <w:basedOn w:val="MONGnogaZnak"/>
    <w:link w:val="Nazivenote"/>
    <w:rsid w:val="00722FAC"/>
    <w:rPr>
      <w:rFonts w:ascii="Verdana" w:eastAsia="Times New Roman" w:hAnsi="Verdana" w:cs="Arial"/>
      <w:b/>
      <w:bCs w:val="0"/>
      <w:noProof/>
      <w:color w:val="002F87"/>
      <w:sz w:val="14"/>
      <w:szCs w:val="14"/>
      <w:lang w:eastAsia="sl-SI"/>
    </w:rPr>
  </w:style>
  <w:style w:type="paragraph" w:customStyle="1" w:styleId="Podpisoseba">
    <w:name w:val="Podpis oseba"/>
    <w:link w:val="PodpisosebaZnak"/>
    <w:qFormat/>
    <w:rsid w:val="00A03315"/>
    <w:pPr>
      <w:spacing w:before="600" w:after="600" w:line="240" w:lineRule="exact"/>
    </w:pPr>
    <w:rPr>
      <w:rFonts w:ascii="Verdana" w:eastAsia="Times New Roman" w:hAnsi="Verdana" w:cs="Arial"/>
      <w:bCs/>
      <w:noProof/>
      <w:color w:val="002F87"/>
      <w:sz w:val="20"/>
      <w:szCs w:val="20"/>
      <w:lang w:eastAsia="sl-SI"/>
    </w:rPr>
  </w:style>
  <w:style w:type="character" w:customStyle="1" w:styleId="PodpisosebaZnak">
    <w:name w:val="Podpis oseba Znak"/>
    <w:basedOn w:val="Privzetapisavaodstavka"/>
    <w:link w:val="Podpisoseba"/>
    <w:rsid w:val="00A03315"/>
    <w:rPr>
      <w:rFonts w:ascii="Verdana" w:eastAsia="Times New Roman" w:hAnsi="Verdana" w:cs="Arial"/>
      <w:bCs/>
      <w:noProof/>
      <w:color w:val="002F87"/>
      <w:sz w:val="20"/>
      <w:szCs w:val="20"/>
      <w:lang w:eastAsia="sl-SI"/>
    </w:rPr>
  </w:style>
  <w:style w:type="paragraph" w:customStyle="1" w:styleId="Zveza">
    <w:name w:val="Zveza"/>
    <w:link w:val="ZvezaZnak"/>
    <w:rsid w:val="008802E3"/>
    <w:pPr>
      <w:spacing w:after="0" w:line="240" w:lineRule="auto"/>
      <w:ind w:left="709"/>
    </w:pPr>
    <w:rPr>
      <w:rFonts w:ascii="Verdana" w:eastAsia="Times New Roman" w:hAnsi="Verdana" w:cs="Arial"/>
      <w:bCs/>
      <w:noProof/>
      <w:u w:val="single"/>
      <w:lang w:eastAsia="sl-SI"/>
    </w:rPr>
  </w:style>
  <w:style w:type="character" w:customStyle="1" w:styleId="ZvezaZnak">
    <w:name w:val="Zveza Znak"/>
    <w:basedOn w:val="Privzetapisavaodstavka"/>
    <w:link w:val="Zveza"/>
    <w:rsid w:val="008802E3"/>
    <w:rPr>
      <w:rFonts w:ascii="Verdana" w:eastAsia="Times New Roman" w:hAnsi="Verdana" w:cs="Arial"/>
      <w:bCs/>
      <w:noProof/>
      <w:sz w:val="16"/>
      <w:szCs w:val="20"/>
      <w:u w:val="single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355F3A"/>
    <w:rPr>
      <w:rFonts w:ascii="Verdana" w:eastAsiaTheme="majorEastAsia" w:hAnsi="Verdana" w:cstheme="majorBidi"/>
      <w:b/>
      <w:bCs/>
      <w:noProof/>
      <w:color w:val="2F5496" w:themeColor="accent1" w:themeShade="BF"/>
      <w:szCs w:val="28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8759F5"/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customStyle="1" w:styleId="Naslovnik">
    <w:name w:val="Naslovnik"/>
    <w:rsid w:val="00F40810"/>
    <w:pPr>
      <w:spacing w:before="600" w:after="720"/>
      <w:ind w:left="709"/>
    </w:pPr>
    <w:rPr>
      <w:rFonts w:ascii="Verdana" w:eastAsia="Times New Roman" w:hAnsi="Verdana" w:cs="Arial"/>
      <w:bCs/>
      <w:noProof/>
      <w:color w:val="002F87"/>
      <w:sz w:val="18"/>
      <w:szCs w:val="18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8759F5"/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uiPriority w:val="9"/>
    <w:rsid w:val="008759F5"/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paragraph" w:styleId="Seznam">
    <w:name w:val="List"/>
    <w:link w:val="SeznamZnak"/>
    <w:uiPriority w:val="99"/>
    <w:unhideWhenUsed/>
    <w:rsid w:val="008802E3"/>
    <w:pPr>
      <w:numPr>
        <w:numId w:val="1"/>
      </w:numPr>
      <w:spacing w:after="0"/>
      <w:contextualSpacing/>
    </w:pPr>
    <w:rPr>
      <w:rFonts w:ascii="Verdana" w:eastAsia="Times New Roman" w:hAnsi="Verdana" w:cs="Arial"/>
      <w:bCs/>
      <w:noProof/>
      <w:lang w:eastAsia="sl-SI"/>
    </w:rPr>
  </w:style>
  <w:style w:type="paragraph" w:customStyle="1" w:styleId="Seznam1">
    <w:name w:val="Seznam 1"/>
    <w:basedOn w:val="Seznam"/>
    <w:link w:val="Seznam1Znak"/>
    <w:rsid w:val="00873CAB"/>
    <w:pPr>
      <w:ind w:left="1094" w:hanging="357"/>
    </w:pPr>
  </w:style>
  <w:style w:type="character" w:customStyle="1" w:styleId="SeznamZnak">
    <w:name w:val="Seznam Znak"/>
    <w:basedOn w:val="Privzetapisavaodstavka"/>
    <w:link w:val="Seznam"/>
    <w:uiPriority w:val="99"/>
    <w:rsid w:val="008802E3"/>
    <w:rPr>
      <w:rFonts w:ascii="Verdana" w:eastAsia="Times New Roman" w:hAnsi="Verdana" w:cs="Arial"/>
      <w:bCs/>
      <w:noProof/>
      <w:lang w:eastAsia="sl-SI"/>
    </w:rPr>
  </w:style>
  <w:style w:type="character" w:customStyle="1" w:styleId="Seznam1Znak">
    <w:name w:val="Seznam 1 Znak"/>
    <w:basedOn w:val="SeznamZnak"/>
    <w:link w:val="Seznam1"/>
    <w:rsid w:val="00873CAB"/>
    <w:rPr>
      <w:rFonts w:ascii="Verdana" w:eastAsia="Times New Roman" w:hAnsi="Verdana" w:cs="Arial"/>
      <w:bCs/>
      <w:noProof/>
      <w:lang w:eastAsia="sl-SI"/>
    </w:rPr>
  </w:style>
  <w:style w:type="paragraph" w:styleId="Odstavekseznama">
    <w:name w:val="List Paragraph"/>
    <w:basedOn w:val="Navaden"/>
    <w:uiPriority w:val="34"/>
    <w:qFormat/>
    <w:rsid w:val="00C973E8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character" w:styleId="Hiperpovezava">
    <w:name w:val="Hyperlink"/>
    <w:basedOn w:val="Privzetapisavaodstavka"/>
    <w:uiPriority w:val="99"/>
    <w:unhideWhenUsed/>
    <w:rsid w:val="00C973E8"/>
    <w:rPr>
      <w:color w:val="0563C1" w:themeColor="hyperlink"/>
      <w:u w:val="single"/>
    </w:rPr>
  </w:style>
  <w:style w:type="paragraph" w:styleId="Navadensplet">
    <w:name w:val="Normal (Web)"/>
    <w:basedOn w:val="Navaden"/>
    <w:uiPriority w:val="99"/>
    <w:semiHidden/>
    <w:unhideWhenUsed/>
    <w:rsid w:val="00352A82"/>
    <w:pPr>
      <w:spacing w:before="100" w:beforeAutospacing="1" w:after="100" w:afterAutospacing="1" w:line="240" w:lineRule="auto"/>
      <w:ind w:left="0" w:right="0"/>
    </w:pPr>
    <w:rPr>
      <w:rFonts w:ascii="Times New Roman" w:hAnsi="Times New Roman" w:cs="Times New Roman"/>
      <w:bCs w:val="0"/>
      <w:noProof w:val="0"/>
      <w:sz w:val="24"/>
      <w:szCs w:val="24"/>
    </w:rPr>
  </w:style>
  <w:style w:type="paragraph" w:customStyle="1" w:styleId="stevilkadokumenta">
    <w:name w:val="stevilka dokumenta"/>
    <w:link w:val="stevilkadokumentaZnak"/>
    <w:qFormat/>
    <w:rsid w:val="00BE5B70"/>
    <w:pPr>
      <w:ind w:left="709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customStyle="1" w:styleId="gradivo">
    <w:name w:val="gradivo"/>
    <w:link w:val="gradivoZnak"/>
    <w:qFormat/>
    <w:rsid w:val="00774DD1"/>
    <w:pPr>
      <w:spacing w:after="0" w:line="240" w:lineRule="exact"/>
      <w:ind w:left="709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character" w:customStyle="1" w:styleId="stevilkadokumentaZnak">
    <w:name w:val="stevilka dokumenta Znak"/>
    <w:basedOn w:val="Privzetapisavaodstavka"/>
    <w:link w:val="stevilkadokumenta"/>
    <w:rsid w:val="00BE5B70"/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customStyle="1" w:styleId="tevilka">
    <w:name w:val="Številka"/>
    <w:link w:val="tevilkaZnak"/>
    <w:qFormat/>
    <w:rsid w:val="00445A64"/>
    <w:pPr>
      <w:jc w:val="center"/>
    </w:pPr>
    <w:rPr>
      <w:rFonts w:ascii="Verdana" w:eastAsia="Times New Roman" w:hAnsi="Verdana" w:cs="Arial"/>
      <w:bCs/>
      <w:noProof/>
      <w:color w:val="002F87"/>
      <w:sz w:val="60"/>
      <w:szCs w:val="60"/>
      <w:lang w:eastAsia="sl-SI"/>
    </w:rPr>
  </w:style>
  <w:style w:type="character" w:customStyle="1" w:styleId="gradivoZnak">
    <w:name w:val="gradivo Znak"/>
    <w:basedOn w:val="Privzetapisavaodstavka"/>
    <w:link w:val="gradivo"/>
    <w:rsid w:val="00774DD1"/>
    <w:rPr>
      <w:rFonts w:ascii="Verdana" w:eastAsia="Times New Roman" w:hAnsi="Verdana" w:cs="Arial"/>
      <w:bCs/>
      <w:noProof/>
      <w:sz w:val="20"/>
      <w:szCs w:val="20"/>
      <w:lang w:eastAsia="sl-SI"/>
    </w:rPr>
  </w:style>
  <w:style w:type="character" w:customStyle="1" w:styleId="tevilkaZnak">
    <w:name w:val="Številka Znak"/>
    <w:basedOn w:val="Privzetapisavaodstavka"/>
    <w:link w:val="tevilka"/>
    <w:rsid w:val="00445A64"/>
    <w:rPr>
      <w:rFonts w:ascii="Verdana" w:eastAsia="Times New Roman" w:hAnsi="Verdana" w:cs="Arial"/>
      <w:bCs/>
      <w:noProof/>
      <w:color w:val="002F87"/>
      <w:sz w:val="60"/>
      <w:szCs w:val="60"/>
      <w:lang w:eastAsia="sl-SI"/>
    </w:rPr>
  </w:style>
  <w:style w:type="character" w:styleId="Besedilooznabemesta">
    <w:name w:val="Placeholder Text"/>
    <w:basedOn w:val="Privzetapisavaodstavka"/>
    <w:uiPriority w:val="99"/>
    <w:semiHidden/>
    <w:rsid w:val="00D51EE1"/>
    <w:rPr>
      <w:color w:val="666666"/>
    </w:rPr>
  </w:style>
  <w:style w:type="character" w:styleId="Pripombasklic">
    <w:name w:val="annotation reference"/>
    <w:basedOn w:val="Privzetapisavaodstavka"/>
    <w:uiPriority w:val="99"/>
    <w:semiHidden/>
    <w:unhideWhenUsed/>
    <w:rsid w:val="006F46F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F46F8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6F46F8"/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F46F8"/>
    <w:rPr>
      <w:b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F46F8"/>
    <w:rPr>
      <w:rFonts w:ascii="Verdana" w:eastAsia="Times New Roman" w:hAnsi="Verdana" w:cs="Arial"/>
      <w:b/>
      <w:bCs/>
      <w:noProof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F4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F46F8"/>
    <w:rPr>
      <w:rFonts w:ascii="Segoe UI" w:eastAsia="Times New Roman" w:hAnsi="Segoe UI" w:cs="Segoe UI"/>
      <w:bCs/>
      <w:noProof/>
      <w:sz w:val="18"/>
      <w:szCs w:val="18"/>
      <w:lang w:eastAsia="sl-SI"/>
    </w:rPr>
  </w:style>
  <w:style w:type="paragraph" w:styleId="Revizija">
    <w:name w:val="Revision"/>
    <w:hidden/>
    <w:uiPriority w:val="99"/>
    <w:semiHidden/>
    <w:rsid w:val="00C214D1"/>
    <w:pPr>
      <w:spacing w:after="0" w:line="240" w:lineRule="auto"/>
    </w:pPr>
    <w:rPr>
      <w:rFonts w:ascii="Verdana" w:eastAsia="Times New Roman" w:hAnsi="Verdana" w:cs="Arial"/>
      <w:bCs/>
      <w:noProof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B2F8128692E441BD812205FA015F9A" ma:contentTypeVersion="15" ma:contentTypeDescription="Ustvari nov dokument." ma:contentTypeScope="" ma:versionID="47448005edde0c36b5ec7f001cbbce45">
  <xsd:schema xmlns:xsd="http://www.w3.org/2001/XMLSchema" xmlns:xs="http://www.w3.org/2001/XMLSchema" xmlns:p="http://schemas.microsoft.com/office/2006/metadata/properties" xmlns:ns3="87834aa9-1eb8-45f9-af71-ae19f45fa439" targetNamespace="http://schemas.microsoft.com/office/2006/metadata/properties" ma:root="true" ma:fieldsID="9cd3b4cc0a0d3c7bfa4520894718c50b" ns3:_="">
    <xsd:import namespace="87834aa9-1eb8-45f9-af71-ae19f45fa43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834aa9-1eb8-45f9-af71-ae19f45fa4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7834aa9-1eb8-45f9-af71-ae19f45fa439" xsi:nil="true"/>
  </documentManagement>
</p:properties>
</file>

<file path=customXml/itemProps1.xml><?xml version="1.0" encoding="utf-8"?>
<ds:datastoreItem xmlns:ds="http://schemas.openxmlformats.org/officeDocument/2006/customXml" ds:itemID="{ABBD1A61-19D7-410F-97C6-A00FC42D7F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834aa9-1eb8-45f9-af71-ae19f45fa4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1F8B14-C8A0-4C1D-AD4E-014B71361D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42FDF1-2696-4A1B-BBB4-245EA059BB0B}">
  <ds:schemaRefs>
    <ds:schemaRef ds:uri="http://schemas.microsoft.com/office/2006/metadata/properties"/>
    <ds:schemaRef ds:uri="http://schemas.microsoft.com/office/infopath/2007/PartnerControls"/>
    <ds:schemaRef ds:uri="87834aa9-1eb8-45f9-af71-ae19f45fa43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Uporabnik2</dc:creator>
  <cp:keywords/>
  <dc:description/>
  <cp:lastModifiedBy>Petra Konrad</cp:lastModifiedBy>
  <cp:revision>3</cp:revision>
  <cp:lastPrinted>2025-02-19T07:16:00Z</cp:lastPrinted>
  <dcterms:created xsi:type="dcterms:W3CDTF">2026-08-26T14:45:00Z</dcterms:created>
  <dcterms:modified xsi:type="dcterms:W3CDTF">2026-08-27T08:23:00Z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0x01010027B2F8128692E441BD812205FA015F9A</vt:lpwstr>
  </property>
</Properties>
</file>