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32FD1" w14:textId="77777777" w:rsidR="005210F0" w:rsidRPr="00722FAC" w:rsidRDefault="00DC638F" w:rsidP="00722FAC">
      <w:pPr>
        <w:pStyle w:val="Nazivenote"/>
      </w:pPr>
      <w:r>
        <w:t>Ž</w:t>
      </w:r>
      <w:r w:rsidR="000E13D4">
        <w:t>upan</w:t>
      </w:r>
      <w:r w:rsidR="00722FAC">
        <w:br/>
      </w:r>
      <w:r w:rsidR="002B08B0" w:rsidRPr="008802E3">
        <w:rPr>
          <w:b w:val="0"/>
          <w:bCs/>
        </w:rPr>
        <w:t>Trg Edvarda Kardelja 1, 5000 Nova Gorica</w:t>
      </w:r>
    </w:p>
    <w:p w14:paraId="44CA3764" w14:textId="5510344F" w:rsidR="007109B3" w:rsidRPr="00FB2935" w:rsidRDefault="007109B3" w:rsidP="00DB700C">
      <w:pPr>
        <w:suppressAutoHyphens/>
        <w:spacing w:before="600" w:after="360"/>
        <w:ind w:right="0"/>
        <w:jc w:val="both"/>
        <w:rPr>
          <w:bCs w:val="0"/>
          <w:noProof w:val="0"/>
          <w:szCs w:val="20"/>
          <w:lang w:eastAsia="ar-SA"/>
        </w:rPr>
      </w:pPr>
      <w:r w:rsidRPr="00FB2935">
        <w:rPr>
          <w:bCs w:val="0"/>
          <w:noProof w:val="0"/>
          <w:szCs w:val="20"/>
          <w:lang w:eastAsia="ar-SA"/>
        </w:rPr>
        <w:t xml:space="preserve">Na podlagi </w:t>
      </w:r>
      <w:r w:rsidR="008D417D" w:rsidRPr="00FB2935">
        <w:rPr>
          <w:bCs w:val="0"/>
          <w:noProof w:val="0"/>
          <w:szCs w:val="20"/>
          <w:lang w:eastAsia="ar-SA"/>
        </w:rPr>
        <w:t>63</w:t>
      </w:r>
      <w:r w:rsidRPr="00FB2935">
        <w:rPr>
          <w:bCs w:val="0"/>
          <w:noProof w:val="0"/>
          <w:szCs w:val="20"/>
          <w:lang w:eastAsia="ar-SA"/>
        </w:rPr>
        <w:t>. člena Z</w:t>
      </w:r>
      <w:r w:rsidRPr="00FB2935">
        <w:rPr>
          <w:bCs w:val="0"/>
          <w:noProof w:val="0"/>
          <w:szCs w:val="20"/>
          <w:shd w:val="clear" w:color="auto" w:fill="FFFFFF"/>
          <w:lang w:eastAsia="ar-SA"/>
        </w:rPr>
        <w:t>akona o javnih uslužbencih (</w:t>
      </w:r>
      <w:r w:rsidR="008C321A" w:rsidRPr="00FB2935">
        <w:rPr>
          <w:bCs w:val="0"/>
          <w:noProof w:val="0"/>
          <w:szCs w:val="20"/>
          <w:shd w:val="clear" w:color="auto" w:fill="FFFFFF"/>
          <w:lang w:eastAsia="ar-SA"/>
        </w:rPr>
        <w:t>Uradni list RS, št. 32/25</w:t>
      </w:r>
      <w:r w:rsidRPr="00FB2935">
        <w:rPr>
          <w:bCs w:val="0"/>
          <w:noProof w:val="0"/>
          <w:szCs w:val="20"/>
          <w:lang w:eastAsia="ar-SA"/>
        </w:rPr>
        <w:t>, v nadaljevanju ZJU</w:t>
      </w:r>
      <w:r w:rsidR="008C321A" w:rsidRPr="00FB2935">
        <w:rPr>
          <w:bCs w:val="0"/>
          <w:noProof w:val="0"/>
          <w:szCs w:val="20"/>
          <w:lang w:eastAsia="ar-SA"/>
        </w:rPr>
        <w:t>-1</w:t>
      </w:r>
      <w:r w:rsidRPr="00FB2935">
        <w:rPr>
          <w:bCs w:val="0"/>
          <w:noProof w:val="0"/>
          <w:szCs w:val="20"/>
          <w:lang w:eastAsia="ar-SA"/>
        </w:rPr>
        <w:t>)</w:t>
      </w:r>
      <w:r w:rsidR="005D5B31" w:rsidRPr="00FB2935">
        <w:rPr>
          <w:bCs w:val="0"/>
          <w:noProof w:val="0"/>
          <w:szCs w:val="20"/>
          <w:lang w:eastAsia="ar-SA"/>
        </w:rPr>
        <w:t xml:space="preserve"> </w:t>
      </w:r>
      <w:r w:rsidRPr="00FB2935">
        <w:rPr>
          <w:rFonts w:eastAsia="Calibri" w:cs="Times New Roman"/>
          <w:b/>
          <w:bCs w:val="0"/>
          <w:noProof w:val="0"/>
          <w:szCs w:val="20"/>
          <w:lang w:eastAsia="en-US"/>
        </w:rPr>
        <w:t>Mestna občina Nova Gorica</w:t>
      </w:r>
      <w:r w:rsidRPr="00FB2935">
        <w:rPr>
          <w:rFonts w:eastAsia="Calibri" w:cs="Times New Roman"/>
          <w:bCs w:val="0"/>
          <w:noProof w:val="0"/>
          <w:szCs w:val="20"/>
          <w:lang w:eastAsia="en-US"/>
        </w:rPr>
        <w:t xml:space="preserve">, Trg Edvarda Kardelja 1, 5000 Nova Gorica, </w:t>
      </w:r>
      <w:r w:rsidR="001E3C57" w:rsidRPr="00FB2935">
        <w:rPr>
          <w:rFonts w:eastAsia="Calibri" w:cs="Times New Roman"/>
          <w:bCs w:val="0"/>
          <w:noProof w:val="0"/>
          <w:szCs w:val="20"/>
          <w:lang w:eastAsia="en-US"/>
        </w:rPr>
        <w:t>kot sedežna občina Medobčinske uprave Mestne občine Nova Gorica, Občine Ajdovščina in Občine Brda, s statusom delodajalca</w:t>
      </w:r>
      <w:r w:rsidR="00FB2935" w:rsidRPr="00FB2935">
        <w:rPr>
          <w:rFonts w:eastAsia="Calibri" w:cs="Times New Roman"/>
          <w:bCs w:val="0"/>
          <w:noProof w:val="0"/>
          <w:szCs w:val="20"/>
          <w:lang w:eastAsia="en-US"/>
        </w:rPr>
        <w:t>,</w:t>
      </w:r>
      <w:r w:rsidR="001E3C57" w:rsidRPr="00FB2935">
        <w:rPr>
          <w:rFonts w:eastAsia="Calibri" w:cs="Times New Roman"/>
          <w:bCs w:val="0"/>
          <w:noProof w:val="0"/>
          <w:szCs w:val="20"/>
          <w:lang w:eastAsia="en-US"/>
        </w:rPr>
        <w:t xml:space="preserve"> </w:t>
      </w:r>
      <w:r w:rsidRPr="00FB2935">
        <w:rPr>
          <w:rFonts w:eastAsia="Calibri" w:cs="Times New Roman"/>
          <w:bCs w:val="0"/>
          <w:noProof w:val="0"/>
          <w:szCs w:val="20"/>
          <w:lang w:eastAsia="en-US"/>
        </w:rPr>
        <w:t>objavlja javni natečaj za zasedbo prostega uradniškega delovnega mesta</w:t>
      </w:r>
    </w:p>
    <w:p w14:paraId="1CBBDC55" w14:textId="4E990422" w:rsidR="007109B3" w:rsidRPr="00A434B1" w:rsidRDefault="007109B3" w:rsidP="00DB700C">
      <w:pPr>
        <w:spacing w:after="360"/>
        <w:ind w:right="0"/>
        <w:jc w:val="both"/>
        <w:rPr>
          <w:rFonts w:eastAsia="Calibri" w:cs="Times New Roman"/>
          <w:b/>
          <w:bCs w:val="0"/>
          <w:noProof w:val="0"/>
          <w:szCs w:val="20"/>
          <w:lang w:eastAsia="en-US"/>
        </w:rPr>
      </w:pPr>
      <w:r w:rsidRPr="00A434B1">
        <w:rPr>
          <w:rFonts w:eastAsia="Calibri" w:cs="Times New Roman"/>
          <w:b/>
          <w:bCs w:val="0"/>
          <w:noProof w:val="0"/>
          <w:szCs w:val="20"/>
          <w:lang w:eastAsia="en-US"/>
        </w:rPr>
        <w:t xml:space="preserve">»VIŠJI SVETOVALEC </w:t>
      </w:r>
      <w:r w:rsidRPr="00A434B1">
        <w:rPr>
          <w:rFonts w:eastAsia="Calibri" w:cs="Times New Roman"/>
          <w:b/>
          <w:bCs w:val="0"/>
          <w:noProof w:val="0"/>
          <w:color w:val="000000"/>
          <w:szCs w:val="20"/>
          <w:lang w:eastAsia="en-US"/>
        </w:rPr>
        <w:t xml:space="preserve">ZA </w:t>
      </w:r>
      <w:r w:rsidR="00EB039A">
        <w:rPr>
          <w:rFonts w:eastAsia="Calibri" w:cs="Times New Roman"/>
          <w:b/>
          <w:bCs w:val="0"/>
          <w:noProof w:val="0"/>
          <w:color w:val="000000"/>
          <w:szCs w:val="20"/>
          <w:lang w:eastAsia="en-US"/>
        </w:rPr>
        <w:t>PRE</w:t>
      </w:r>
      <w:r w:rsidR="007517BE">
        <w:rPr>
          <w:rFonts w:eastAsia="Calibri" w:cs="Times New Roman"/>
          <w:b/>
          <w:bCs w:val="0"/>
          <w:noProof w:val="0"/>
          <w:color w:val="000000"/>
          <w:szCs w:val="20"/>
          <w:lang w:eastAsia="en-US"/>
        </w:rPr>
        <w:t>KRŠKOVNI POSTOPEK</w:t>
      </w:r>
      <w:r w:rsidRPr="00A434B1">
        <w:rPr>
          <w:rFonts w:eastAsia="Calibri" w:cs="Times New Roman"/>
          <w:b/>
          <w:bCs w:val="0"/>
          <w:noProof w:val="0"/>
          <w:color w:val="000000"/>
          <w:szCs w:val="20"/>
          <w:lang w:eastAsia="en-US"/>
        </w:rPr>
        <w:t>«</w:t>
      </w:r>
      <w:r w:rsidRPr="00A434B1">
        <w:rPr>
          <w:rFonts w:eastAsia="Calibri" w:cs="Times New Roman"/>
          <w:b/>
          <w:bCs w:val="0"/>
          <w:noProof w:val="0"/>
          <w:color w:val="FF0000"/>
          <w:szCs w:val="20"/>
          <w:lang w:eastAsia="en-US"/>
        </w:rPr>
        <w:t xml:space="preserve"> </w:t>
      </w:r>
      <w:r w:rsidRPr="00A434B1">
        <w:rPr>
          <w:rFonts w:eastAsia="Calibri" w:cs="Times New Roman"/>
          <w:bCs w:val="0"/>
          <w:noProof w:val="0"/>
          <w:color w:val="000000"/>
          <w:szCs w:val="20"/>
          <w:lang w:eastAsia="en-US"/>
        </w:rPr>
        <w:t>v</w:t>
      </w:r>
      <w:r w:rsidRPr="00A434B1">
        <w:rPr>
          <w:rFonts w:eastAsia="Calibri" w:cs="Times New Roman"/>
          <w:b/>
          <w:bCs w:val="0"/>
          <w:noProof w:val="0"/>
          <w:color w:val="000000"/>
          <w:szCs w:val="20"/>
          <w:lang w:eastAsia="en-US"/>
        </w:rPr>
        <w:t xml:space="preserve"> </w:t>
      </w:r>
      <w:r w:rsidRPr="00A434B1">
        <w:rPr>
          <w:rFonts w:eastAsia="Calibri" w:cs="Times New Roman"/>
          <w:bCs w:val="0"/>
          <w:noProof w:val="0"/>
          <w:color w:val="000000"/>
          <w:szCs w:val="20"/>
          <w:lang w:eastAsia="en-US"/>
        </w:rPr>
        <w:t xml:space="preserve">Službi za </w:t>
      </w:r>
      <w:r w:rsidR="007517BE">
        <w:rPr>
          <w:rFonts w:eastAsia="Calibri" w:cs="Times New Roman"/>
          <w:bCs w:val="0"/>
          <w:noProof w:val="0"/>
          <w:color w:val="000000"/>
          <w:szCs w:val="20"/>
          <w:lang w:eastAsia="en-US"/>
        </w:rPr>
        <w:t>Medobčinsko inšpekcijsko in medobčinsko redarsko službo</w:t>
      </w:r>
      <w:r w:rsidRPr="00A434B1">
        <w:rPr>
          <w:rFonts w:eastAsia="Calibri" w:cs="Times New Roman"/>
          <w:bCs w:val="0"/>
          <w:noProof w:val="0"/>
          <w:color w:val="000000"/>
          <w:szCs w:val="20"/>
          <w:lang w:eastAsia="en-US"/>
        </w:rPr>
        <w:t xml:space="preserve"> </w:t>
      </w:r>
      <w:r w:rsidR="00A21062" w:rsidRPr="00A21062">
        <w:rPr>
          <w:rFonts w:eastAsia="Calibri" w:cs="Times New Roman"/>
          <w:bCs w:val="0"/>
          <w:noProof w:val="0"/>
          <w:szCs w:val="20"/>
          <w:lang w:eastAsia="en-US"/>
        </w:rPr>
        <w:t>Medobčinske uprave Mestne občine Nova Gorica, Občine Ajdovščina in Občine Brda</w:t>
      </w:r>
    </w:p>
    <w:p w14:paraId="6E007D05" w14:textId="77777777" w:rsidR="007109B3" w:rsidRDefault="007109B3" w:rsidP="00DB700C">
      <w:pPr>
        <w:autoSpaceDE w:val="0"/>
        <w:autoSpaceDN w:val="0"/>
        <w:adjustRightInd w:val="0"/>
        <w:spacing w:after="0"/>
        <w:ind w:right="0"/>
        <w:jc w:val="both"/>
        <w:rPr>
          <w:rFonts w:eastAsia="Calibri" w:cs="Calibri"/>
          <w:bCs w:val="0"/>
          <w:noProof w:val="0"/>
          <w:color w:val="000000"/>
          <w:szCs w:val="20"/>
        </w:rPr>
      </w:pPr>
      <w:r w:rsidRPr="00A434B1">
        <w:rPr>
          <w:rFonts w:eastAsia="Calibri" w:cs="Calibri"/>
          <w:bCs w:val="0"/>
          <w:noProof w:val="0"/>
          <w:color w:val="000000"/>
          <w:szCs w:val="20"/>
        </w:rPr>
        <w:t>Poleg splošnih pogojev za zaposlitev, ki jih določajo splošni delovno pravni predpisi morajo kandidati, ki se bodo prijavili na prosto delovno mesto, izpolnjevati naslednje pogoje:</w:t>
      </w:r>
    </w:p>
    <w:p w14:paraId="2DAC8F9B" w14:textId="7B0A8765" w:rsidR="00795132" w:rsidRPr="00C2681B" w:rsidRDefault="0023766B" w:rsidP="00C2681B">
      <w:pPr>
        <w:pStyle w:val="Odstavekseznama"/>
        <w:numPr>
          <w:ilvl w:val="0"/>
          <w:numId w:val="18"/>
        </w:numPr>
        <w:autoSpaceDE w:val="0"/>
        <w:autoSpaceDN w:val="0"/>
        <w:adjustRightInd w:val="0"/>
        <w:spacing w:after="0"/>
        <w:ind w:left="1134" w:right="0" w:hanging="283"/>
        <w:jc w:val="both"/>
        <w:rPr>
          <w:rFonts w:eastAsia="Calibri" w:cs="Calibri"/>
          <w:bCs w:val="0"/>
          <w:noProof w:val="0"/>
          <w:color w:val="000000" w:themeColor="text1"/>
          <w:szCs w:val="20"/>
        </w:rPr>
      </w:pPr>
      <w:r>
        <w:rPr>
          <w:rFonts w:eastAsia="Calibri" w:cs="Calibri"/>
          <w:bCs w:val="0"/>
          <w:noProof w:val="0"/>
          <w:color w:val="000000" w:themeColor="text1"/>
          <w:szCs w:val="20"/>
        </w:rPr>
        <w:t xml:space="preserve">končano </w:t>
      </w:r>
      <w:r w:rsidR="00052D52" w:rsidRPr="00485F05">
        <w:rPr>
          <w:rFonts w:eastAsia="Calibri" w:cs="Calibri"/>
          <w:bCs w:val="0"/>
          <w:noProof w:val="0"/>
          <w:color w:val="000000" w:themeColor="text1"/>
          <w:szCs w:val="20"/>
        </w:rPr>
        <w:t xml:space="preserve">specialistično izobraževanje po višješolski izobrazbi (prejšnje) / specializacija po višješolski izobrazbi (prejšnja) </w:t>
      </w:r>
      <w:r w:rsidR="00D54B77">
        <w:rPr>
          <w:rFonts w:eastAsia="Calibri" w:cs="Calibri"/>
          <w:bCs w:val="0"/>
          <w:noProof w:val="0"/>
          <w:color w:val="000000" w:themeColor="text1"/>
          <w:szCs w:val="20"/>
        </w:rPr>
        <w:t>ali</w:t>
      </w:r>
      <w:r w:rsidR="00FE593F" w:rsidRPr="00C2681B">
        <w:rPr>
          <w:rFonts w:eastAsia="Calibri" w:cs="Calibri"/>
          <w:bCs w:val="0"/>
          <w:noProof w:val="0"/>
          <w:color w:val="000000" w:themeColor="text1"/>
          <w:szCs w:val="20"/>
        </w:rPr>
        <w:t xml:space="preserve"> </w:t>
      </w:r>
      <w:r w:rsidR="00052D52" w:rsidRPr="00C2681B">
        <w:rPr>
          <w:rFonts w:eastAsia="Calibri" w:cs="Calibri"/>
          <w:bCs w:val="0"/>
          <w:noProof w:val="0"/>
          <w:color w:val="000000" w:themeColor="text1"/>
          <w:szCs w:val="20"/>
        </w:rPr>
        <w:t xml:space="preserve">visokošolsko strokovno izobraževanje (prejšnje) / visokošolska strokovna izobrazba (prejšnja) </w:t>
      </w:r>
      <w:r w:rsidR="00D54B77">
        <w:rPr>
          <w:rFonts w:eastAsia="Calibri" w:cs="Calibri"/>
          <w:bCs w:val="0"/>
          <w:noProof w:val="0"/>
          <w:color w:val="000000" w:themeColor="text1"/>
          <w:szCs w:val="20"/>
        </w:rPr>
        <w:t>ali</w:t>
      </w:r>
      <w:r w:rsidR="00954677" w:rsidRPr="00C2681B">
        <w:rPr>
          <w:rFonts w:eastAsia="Calibri" w:cs="Calibri"/>
          <w:bCs w:val="0"/>
          <w:noProof w:val="0"/>
          <w:color w:val="000000" w:themeColor="text1"/>
          <w:szCs w:val="20"/>
        </w:rPr>
        <w:t xml:space="preserve"> </w:t>
      </w:r>
      <w:r w:rsidR="00052D52" w:rsidRPr="00C2681B">
        <w:rPr>
          <w:rFonts w:eastAsia="Calibri" w:cs="Calibri"/>
          <w:bCs w:val="0"/>
          <w:noProof w:val="0"/>
          <w:color w:val="000000" w:themeColor="text1"/>
          <w:szCs w:val="20"/>
        </w:rPr>
        <w:t xml:space="preserve">visokošolsko strokovno izobraževanje (1. bolonjska stopnja) / visokošolska strokovna izobrazba (1. bolonjska stopnja) </w:t>
      </w:r>
      <w:r w:rsidR="00D54B77">
        <w:rPr>
          <w:rFonts w:eastAsia="Calibri" w:cs="Calibri"/>
          <w:bCs w:val="0"/>
          <w:noProof w:val="0"/>
          <w:color w:val="000000" w:themeColor="text1"/>
          <w:szCs w:val="20"/>
        </w:rPr>
        <w:t>ali</w:t>
      </w:r>
      <w:r w:rsidR="00954677" w:rsidRPr="00C2681B">
        <w:rPr>
          <w:rFonts w:eastAsia="Calibri" w:cs="Calibri"/>
          <w:bCs w:val="0"/>
          <w:noProof w:val="0"/>
          <w:color w:val="000000" w:themeColor="text1"/>
          <w:szCs w:val="20"/>
        </w:rPr>
        <w:t xml:space="preserve"> </w:t>
      </w:r>
      <w:r w:rsidR="00052D52" w:rsidRPr="00C2681B">
        <w:rPr>
          <w:rFonts w:eastAsia="Calibri" w:cs="Calibri"/>
          <w:bCs w:val="0"/>
          <w:noProof w:val="0"/>
          <w:color w:val="000000" w:themeColor="text1"/>
          <w:szCs w:val="20"/>
        </w:rPr>
        <w:t>visokošolsko univerzitetno izobraževanje (1. bolonjska stopnja) / visokošolska univerzitetna izobrazba (1. bolonjska stopnja);</w:t>
      </w:r>
    </w:p>
    <w:p w14:paraId="771D97CD" w14:textId="77777777" w:rsidR="007109B3" w:rsidRDefault="007109B3"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najmanj 4 leta delovnih izkušenj;</w:t>
      </w:r>
    </w:p>
    <w:p w14:paraId="45557986" w14:textId="77777777" w:rsidR="007109B3" w:rsidRDefault="007109B3"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opravljeno obvezno usposabljanje za imenovanje v naziv (v kolikor ga izbrani kandidat nima, ga mora opraviti v zakonsko določenem roku);</w:t>
      </w:r>
    </w:p>
    <w:p w14:paraId="7B23F2CD" w14:textId="77777777" w:rsidR="007109B3" w:rsidRDefault="007109B3"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lang w:eastAsia="en-US"/>
        </w:rPr>
        <w:t xml:space="preserve">strokovni izpit iz upravnega postopka </w:t>
      </w:r>
      <w:r w:rsidRPr="00AD0E48">
        <w:rPr>
          <w:rFonts w:eastAsia="Calibri" w:cs="Calibri"/>
          <w:bCs w:val="0"/>
          <w:noProof w:val="0"/>
          <w:color w:val="000000"/>
          <w:szCs w:val="20"/>
        </w:rPr>
        <w:t>(v kolikor ga izbrani kandidat nima, ga mora opraviti v zakonsko določenem roku);</w:t>
      </w:r>
    </w:p>
    <w:p w14:paraId="2C9D9C95" w14:textId="7C45A558" w:rsidR="009753D9" w:rsidRDefault="009753D9"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Pr>
          <w:rFonts w:eastAsia="Calibri" w:cs="Calibri"/>
          <w:bCs w:val="0"/>
          <w:noProof w:val="0"/>
          <w:color w:val="000000"/>
          <w:szCs w:val="20"/>
        </w:rPr>
        <w:t>opravljen preizkus znanja za vodenje in odločanje</w:t>
      </w:r>
      <w:r w:rsidR="00F56D53">
        <w:rPr>
          <w:rFonts w:eastAsia="Calibri" w:cs="Calibri"/>
          <w:bCs w:val="0"/>
          <w:noProof w:val="0"/>
          <w:color w:val="000000"/>
          <w:szCs w:val="20"/>
        </w:rPr>
        <w:t xml:space="preserve"> v </w:t>
      </w:r>
      <w:proofErr w:type="spellStart"/>
      <w:r w:rsidR="00F56D53">
        <w:rPr>
          <w:rFonts w:eastAsia="Calibri" w:cs="Calibri"/>
          <w:bCs w:val="0"/>
          <w:noProof w:val="0"/>
          <w:color w:val="000000"/>
          <w:szCs w:val="20"/>
        </w:rPr>
        <w:t>prekrškovnem</w:t>
      </w:r>
      <w:proofErr w:type="spellEnd"/>
      <w:r w:rsidR="00F56D53">
        <w:rPr>
          <w:rFonts w:eastAsia="Calibri" w:cs="Calibri"/>
          <w:bCs w:val="0"/>
          <w:noProof w:val="0"/>
          <w:color w:val="000000"/>
          <w:szCs w:val="20"/>
        </w:rPr>
        <w:t xml:space="preserve"> postopku;</w:t>
      </w:r>
    </w:p>
    <w:p w14:paraId="2D269C9B" w14:textId="77777777" w:rsidR="007109B3" w:rsidRDefault="007109B3"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znanje uradnega jezika;</w:t>
      </w:r>
    </w:p>
    <w:p w14:paraId="3D52C325" w14:textId="77777777" w:rsidR="007109B3" w:rsidRDefault="007109B3"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državljanstvo Republike Slovenije;</w:t>
      </w:r>
    </w:p>
    <w:p w14:paraId="2B153E4E" w14:textId="77777777" w:rsidR="007109B3" w:rsidRDefault="007109B3" w:rsidP="00C2681B">
      <w:pPr>
        <w:pStyle w:val="Odstavekseznama"/>
        <w:numPr>
          <w:ilvl w:val="0"/>
          <w:numId w:val="14"/>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ne smejo biti pravnomočno obsojeni zaradi naklepnega kaznivega dejanja, ki se preganja po uradni dolžnosti in ne smejo biti obsojeni na nepogojno kazen zapora v trajanju več kot šest mesecev;</w:t>
      </w:r>
    </w:p>
    <w:p w14:paraId="69040456" w14:textId="77777777" w:rsidR="007109B3" w:rsidRPr="00AD0E48" w:rsidRDefault="007109B3" w:rsidP="00C2681B">
      <w:pPr>
        <w:pStyle w:val="Odstavekseznama"/>
        <w:numPr>
          <w:ilvl w:val="0"/>
          <w:numId w:val="14"/>
        </w:numPr>
        <w:autoSpaceDE w:val="0"/>
        <w:autoSpaceDN w:val="0"/>
        <w:adjustRightInd w:val="0"/>
        <w:ind w:left="1134" w:right="0" w:hanging="283"/>
        <w:contextualSpacing w:val="0"/>
        <w:jc w:val="both"/>
        <w:rPr>
          <w:rFonts w:eastAsia="Calibri" w:cs="Calibri"/>
          <w:bCs w:val="0"/>
          <w:noProof w:val="0"/>
          <w:color w:val="000000"/>
          <w:szCs w:val="20"/>
        </w:rPr>
      </w:pPr>
      <w:r w:rsidRPr="00AD0E48">
        <w:rPr>
          <w:rFonts w:eastAsia="Calibri" w:cs="Calibri"/>
          <w:bCs w:val="0"/>
          <w:noProof w:val="0"/>
          <w:color w:val="000000"/>
          <w:szCs w:val="20"/>
        </w:rPr>
        <w:t>zoper njih ne sme biti vložena pravnomočna obtožnica zaradi naklepnega kaznivega dejanja, ki se preganja po uradni dolžnosti.</w:t>
      </w:r>
    </w:p>
    <w:p w14:paraId="634C5CFF" w14:textId="77777777" w:rsidR="004F3EEF" w:rsidRDefault="007109B3" w:rsidP="00DB700C">
      <w:pPr>
        <w:ind w:right="0"/>
        <w:jc w:val="both"/>
        <w:rPr>
          <w:rFonts w:eastAsia="Calibri" w:cs="Times New Roman"/>
          <w:bCs w:val="0"/>
          <w:noProof w:val="0"/>
          <w:szCs w:val="20"/>
          <w:lang w:eastAsia="en-US"/>
        </w:rPr>
      </w:pPr>
      <w:r w:rsidRPr="00A434B1">
        <w:rPr>
          <w:rFonts w:eastAsia="Calibri" w:cs="Times New Roman"/>
          <w:bCs w:val="0"/>
          <w:noProof w:val="0"/>
          <w:szCs w:val="20"/>
          <w:lang w:eastAsia="en-US"/>
        </w:rPr>
        <w:t>Po 13. točki 6. člena ZJU</w:t>
      </w:r>
      <w:r w:rsidR="00A5353B">
        <w:rPr>
          <w:rFonts w:eastAsia="Calibri" w:cs="Times New Roman"/>
          <w:bCs w:val="0"/>
          <w:noProof w:val="0"/>
          <w:szCs w:val="20"/>
          <w:lang w:eastAsia="en-US"/>
        </w:rPr>
        <w:t>-1</w:t>
      </w:r>
      <w:r w:rsidR="00E158B4">
        <w:rPr>
          <w:rFonts w:eastAsia="Calibri" w:cs="Times New Roman"/>
          <w:bCs w:val="0"/>
          <w:noProof w:val="0"/>
          <w:szCs w:val="20"/>
          <w:lang w:eastAsia="en-US"/>
        </w:rPr>
        <w:t xml:space="preserve"> se kot delovne izkušnje šteje </w:t>
      </w:r>
      <w:r w:rsidR="00A5353B" w:rsidRPr="00A5353B">
        <w:rPr>
          <w:rFonts w:eastAsia="Calibri" w:cs="Times New Roman"/>
          <w:bCs w:val="0"/>
          <w:noProof w:val="0"/>
          <w:szCs w:val="20"/>
          <w:lang w:eastAsia="en-US"/>
        </w:rPr>
        <w:t xml:space="preserve">delovna doba na delovnem mestu, za katero se zahteva ista raven izobrazbe, in čas pripravništva na isti ravni izobrazbe, ne glede na to, ali je bila pogodba o zaposlitvi sklenjena oziroma pripravništvo opravljeno pri istem ali pri drugem delodajalcu. </w:t>
      </w:r>
    </w:p>
    <w:p w14:paraId="0F2800C0" w14:textId="77777777" w:rsidR="004F3EEF" w:rsidRDefault="00A5353B" w:rsidP="00DB700C">
      <w:pPr>
        <w:ind w:right="0"/>
        <w:jc w:val="both"/>
        <w:rPr>
          <w:rFonts w:eastAsia="Calibri" w:cs="Times New Roman"/>
          <w:bCs w:val="0"/>
          <w:noProof w:val="0"/>
          <w:color w:val="000000" w:themeColor="text1"/>
          <w:szCs w:val="20"/>
          <w:lang w:eastAsia="en-US"/>
        </w:rPr>
      </w:pPr>
      <w:r w:rsidRPr="00A5353B">
        <w:rPr>
          <w:rFonts w:eastAsia="Calibri" w:cs="Times New Roman"/>
          <w:bCs w:val="0"/>
          <w:noProof w:val="0"/>
          <w:szCs w:val="20"/>
          <w:lang w:eastAsia="en-US"/>
        </w:rPr>
        <w:t xml:space="preserve">Za delovne izkušnje se štejejo tudi delovne izkušnje, ki jih je oseba pridobila z opravljanjem del na delovnem mestu, za katero se zahteva za eno raven nižja izobrazba, razen pripravništva na takem delovnem mestu. </w:t>
      </w:r>
      <w:r w:rsidRPr="00EC2F3D">
        <w:rPr>
          <w:rFonts w:eastAsia="Calibri" w:cs="Times New Roman"/>
          <w:bCs w:val="0"/>
          <w:noProof w:val="0"/>
          <w:color w:val="000000" w:themeColor="text1"/>
          <w:szCs w:val="20"/>
          <w:lang w:eastAsia="en-US"/>
        </w:rPr>
        <w:t xml:space="preserve">Na delovnem mestu, za katero se zahteva raven izobrazbe, ki je v skladu z zakonom, ki ureja slovensko </w:t>
      </w:r>
      <w:r w:rsidRPr="00EC2F3D">
        <w:rPr>
          <w:rFonts w:eastAsia="Calibri" w:cs="Times New Roman"/>
          <w:bCs w:val="0"/>
          <w:noProof w:val="0"/>
          <w:color w:val="000000" w:themeColor="text1"/>
          <w:szCs w:val="20"/>
          <w:lang w:eastAsia="en-US"/>
        </w:rPr>
        <w:lastRenderedPageBreak/>
        <w:t xml:space="preserve">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w:t>
      </w:r>
    </w:p>
    <w:p w14:paraId="27D8DEFF" w14:textId="65953F5D" w:rsidR="00A5353B" w:rsidRDefault="00A5353B" w:rsidP="00DB700C">
      <w:pPr>
        <w:ind w:right="0"/>
        <w:jc w:val="both"/>
        <w:rPr>
          <w:rFonts w:eastAsia="Calibri" w:cs="Times New Roman"/>
          <w:bCs w:val="0"/>
          <w:noProof w:val="0"/>
          <w:szCs w:val="20"/>
          <w:lang w:eastAsia="en-US"/>
        </w:rPr>
      </w:pPr>
      <w:r w:rsidRPr="00EC2F3D">
        <w:rPr>
          <w:rFonts w:eastAsia="Calibri" w:cs="Times New Roman"/>
          <w:bCs w:val="0"/>
          <w:noProof w:val="0"/>
          <w:color w:val="000000" w:themeColor="text1"/>
          <w:szCs w:val="20"/>
          <w:lang w:eastAsia="en-US"/>
        </w:rPr>
        <w:t>Kot delovne izkušnje se upošteva tudi delo brez sklenjene pogodbe o zaposlitvi na enaki stopnji zahtevnosti, kot je delovno mesto, za katero oseba kandidira.</w:t>
      </w:r>
      <w:r w:rsidR="00F25EC3" w:rsidRPr="00EC2F3D">
        <w:rPr>
          <w:rFonts w:eastAsia="Calibri" w:cs="Times New Roman"/>
          <w:bCs w:val="0"/>
          <w:noProof w:val="0"/>
          <w:color w:val="000000" w:themeColor="text1"/>
          <w:szCs w:val="20"/>
          <w:lang w:eastAsia="en-US"/>
        </w:rPr>
        <w:t xml:space="preserve"> </w:t>
      </w:r>
      <w:r w:rsidRPr="00734692">
        <w:rPr>
          <w:rFonts w:eastAsia="Calibri" w:cs="Times New Roman"/>
          <w:bCs w:val="0"/>
          <w:noProof w:val="0"/>
          <w:szCs w:val="20"/>
          <w:lang w:eastAsia="en-US"/>
        </w:rPr>
        <w:t>Delovne izkušnje se dokazujejo s pogodbo o zaposlitvi oziroma z verodostojno listino, iz katerih sta razvidna obdobje opravljanja in zahtevnost dela ter raven izobrazbe, ki se zahteva za opravljanje tega dela.</w:t>
      </w:r>
      <w:r w:rsidRPr="00A5353B">
        <w:rPr>
          <w:rFonts w:eastAsia="Calibri" w:cs="Times New Roman"/>
          <w:bCs w:val="0"/>
          <w:noProof w:val="0"/>
          <w:szCs w:val="20"/>
          <w:lang w:eastAsia="en-US"/>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000D6F08">
        <w:rPr>
          <w:rFonts w:eastAsia="Calibri" w:cs="Times New Roman"/>
          <w:bCs w:val="0"/>
          <w:noProof w:val="0"/>
          <w:szCs w:val="20"/>
          <w:lang w:eastAsia="en-US"/>
        </w:rPr>
        <w:t>.</w:t>
      </w:r>
    </w:p>
    <w:p w14:paraId="1DB41F0A" w14:textId="2562A25C" w:rsidR="008102BE" w:rsidRDefault="000D6F08" w:rsidP="00DB700C">
      <w:pPr>
        <w:ind w:right="0"/>
        <w:jc w:val="both"/>
        <w:rPr>
          <w:rFonts w:eastAsia="Calibri" w:cs="Times New Roman"/>
          <w:bCs w:val="0"/>
          <w:noProof w:val="0"/>
          <w:szCs w:val="20"/>
          <w:lang w:eastAsia="en-US"/>
        </w:rPr>
      </w:pPr>
      <w:r w:rsidRPr="000D6F08">
        <w:rPr>
          <w:rFonts w:eastAsia="Calibri" w:cs="Times New Roman"/>
          <w:bCs w:val="0"/>
          <w:noProof w:val="0"/>
          <w:szCs w:val="20"/>
          <w:lang w:eastAsia="en-US"/>
        </w:rPr>
        <w:t>Zahtevane delovne izkušnje se skrajšajo za tretjino v primeru, da ima kandidat univerzitetno izobrazbo ali visoko strokovno izobrazbo s specializacijo oziroma magisterijem znanosti (prejšnjim) ali magistrsko izobrazbo (druga bolonjska stopnja).</w:t>
      </w:r>
    </w:p>
    <w:p w14:paraId="57A34710" w14:textId="13C9F1B1" w:rsidR="00321CDE" w:rsidRDefault="00321CDE" w:rsidP="00DB700C">
      <w:pPr>
        <w:ind w:right="0"/>
        <w:jc w:val="both"/>
        <w:rPr>
          <w:rFonts w:eastAsia="Calibri" w:cs="Times New Roman"/>
          <w:bCs w:val="0"/>
          <w:noProof w:val="0"/>
          <w:szCs w:val="20"/>
          <w:lang w:eastAsia="en-US"/>
        </w:rPr>
      </w:pPr>
      <w:r w:rsidRPr="00321CDE">
        <w:rPr>
          <w:rFonts w:eastAsia="Calibri" w:cs="Times New Roman"/>
          <w:bCs w:val="0"/>
          <w:noProof w:val="0"/>
          <w:szCs w:val="20"/>
          <w:lang w:eastAsia="en-US"/>
        </w:rPr>
        <w:t xml:space="preserve">Pri izbranem kandidatu se bo preverjalo, ali ima opravljeno obvezno usposabljanje za imenovanje v naziv oziroma ali se mu usposabljanje na podlagi 101. člena </w:t>
      </w:r>
      <w:r w:rsidR="00F56D53">
        <w:rPr>
          <w:rFonts w:eastAsia="Calibri" w:cs="Times New Roman"/>
          <w:bCs w:val="0"/>
          <w:noProof w:val="0"/>
          <w:szCs w:val="20"/>
          <w:lang w:eastAsia="en-US"/>
        </w:rPr>
        <w:t xml:space="preserve">     </w:t>
      </w:r>
      <w:r w:rsidRPr="00321CDE">
        <w:rPr>
          <w:rFonts w:eastAsia="Calibri" w:cs="Times New Roman"/>
          <w:bCs w:val="0"/>
          <w:noProof w:val="0"/>
          <w:szCs w:val="20"/>
          <w:lang w:eastAsia="en-US"/>
        </w:rPr>
        <w:t>ZJU</w:t>
      </w:r>
      <w:r w:rsidR="00275FA2">
        <w:rPr>
          <w:rFonts w:eastAsia="Calibri" w:cs="Times New Roman"/>
          <w:bCs w:val="0"/>
          <w:noProof w:val="0"/>
          <w:szCs w:val="20"/>
          <w:lang w:eastAsia="en-US"/>
        </w:rPr>
        <w:t>-</w:t>
      </w:r>
      <w:r w:rsidRPr="00321CDE">
        <w:rPr>
          <w:rFonts w:eastAsia="Calibri" w:cs="Times New Roman"/>
          <w:bCs w:val="0"/>
          <w:noProof w:val="0"/>
          <w:szCs w:val="20"/>
          <w:lang w:eastAsia="en-US"/>
        </w:rPr>
        <w:t xml:space="preserve">1 prizna. </w:t>
      </w:r>
      <w:r w:rsidR="00BA1233" w:rsidRPr="00BA1233">
        <w:rPr>
          <w:rFonts w:eastAsia="Calibri" w:cs="Times New Roman"/>
          <w:bCs w:val="0"/>
          <w:noProof w:val="0"/>
          <w:szCs w:val="20"/>
          <w:lang w:eastAsia="en-US"/>
        </w:rPr>
        <w:t>Če obveznega usposabljanja za imenovanje v naziv nima opravljenega</w:t>
      </w:r>
      <w:r w:rsidR="009F4341">
        <w:rPr>
          <w:rFonts w:eastAsia="Calibri" w:cs="Times New Roman"/>
          <w:bCs w:val="0"/>
          <w:noProof w:val="0"/>
          <w:szCs w:val="20"/>
          <w:lang w:eastAsia="en-US"/>
        </w:rPr>
        <w:t>,</w:t>
      </w:r>
      <w:r w:rsidR="00BA1233">
        <w:rPr>
          <w:rFonts w:eastAsia="Calibri" w:cs="Times New Roman"/>
          <w:bCs w:val="0"/>
          <w:noProof w:val="0"/>
          <w:szCs w:val="20"/>
          <w:lang w:eastAsia="en-US"/>
        </w:rPr>
        <w:t xml:space="preserve"> </w:t>
      </w:r>
      <w:r w:rsidRPr="00321CDE">
        <w:rPr>
          <w:rFonts w:eastAsia="Calibri" w:cs="Times New Roman"/>
          <w:bCs w:val="0"/>
          <w:noProof w:val="0"/>
          <w:szCs w:val="20"/>
          <w:lang w:eastAsia="en-US"/>
        </w:rPr>
        <w:t>bo moral izbrani kandidat</w:t>
      </w:r>
      <w:r w:rsidR="00BB1762">
        <w:rPr>
          <w:rFonts w:eastAsia="Calibri" w:cs="Times New Roman"/>
          <w:bCs w:val="0"/>
          <w:noProof w:val="0"/>
          <w:szCs w:val="20"/>
          <w:lang w:eastAsia="en-US"/>
        </w:rPr>
        <w:t>,</w:t>
      </w:r>
      <w:r w:rsidRPr="00321CDE">
        <w:rPr>
          <w:rFonts w:eastAsia="Calibri" w:cs="Times New Roman"/>
          <w:bCs w:val="0"/>
          <w:noProof w:val="0"/>
          <w:szCs w:val="20"/>
          <w:lang w:eastAsia="en-US"/>
        </w:rPr>
        <w:t xml:space="preserve"> v skladu s prvim odstavkom 100. člena ZJU-1</w:t>
      </w:r>
      <w:r w:rsidR="00BB1762">
        <w:rPr>
          <w:rFonts w:eastAsia="Calibri" w:cs="Times New Roman"/>
          <w:bCs w:val="0"/>
          <w:noProof w:val="0"/>
          <w:szCs w:val="20"/>
          <w:lang w:eastAsia="en-US"/>
        </w:rPr>
        <w:t>,</w:t>
      </w:r>
      <w:r w:rsidRPr="00321CDE">
        <w:rPr>
          <w:rFonts w:eastAsia="Calibri" w:cs="Times New Roman"/>
          <w:bCs w:val="0"/>
          <w:noProof w:val="0"/>
          <w:szCs w:val="20"/>
          <w:lang w:eastAsia="en-US"/>
        </w:rPr>
        <w:t xml:space="preserve"> najpozneje v enem letu od </w:t>
      </w:r>
      <w:r w:rsidR="00D055ED">
        <w:rPr>
          <w:rFonts w:eastAsia="Calibri" w:cs="Times New Roman"/>
          <w:bCs w:val="0"/>
          <w:noProof w:val="0"/>
          <w:szCs w:val="20"/>
          <w:lang w:eastAsia="en-US"/>
        </w:rPr>
        <w:t xml:space="preserve">nastopa dela, </w:t>
      </w:r>
      <w:r w:rsidR="00BD78A6">
        <w:rPr>
          <w:rFonts w:eastAsia="Calibri" w:cs="Times New Roman"/>
          <w:bCs w:val="0"/>
          <w:noProof w:val="0"/>
          <w:szCs w:val="20"/>
          <w:lang w:eastAsia="en-US"/>
        </w:rPr>
        <w:t xml:space="preserve">določenega v </w:t>
      </w:r>
      <w:r w:rsidRPr="00321CDE">
        <w:rPr>
          <w:rFonts w:eastAsia="Calibri" w:cs="Times New Roman"/>
          <w:bCs w:val="0"/>
          <w:noProof w:val="0"/>
          <w:szCs w:val="20"/>
          <w:lang w:eastAsia="en-US"/>
        </w:rPr>
        <w:t>pogodb</w:t>
      </w:r>
      <w:r w:rsidR="00BD78A6">
        <w:rPr>
          <w:rFonts w:eastAsia="Calibri" w:cs="Times New Roman"/>
          <w:bCs w:val="0"/>
          <w:noProof w:val="0"/>
          <w:szCs w:val="20"/>
          <w:lang w:eastAsia="en-US"/>
        </w:rPr>
        <w:t>i</w:t>
      </w:r>
      <w:r w:rsidRPr="00321CDE">
        <w:rPr>
          <w:rFonts w:eastAsia="Calibri" w:cs="Times New Roman"/>
          <w:bCs w:val="0"/>
          <w:noProof w:val="0"/>
          <w:szCs w:val="20"/>
          <w:lang w:eastAsia="en-US"/>
        </w:rPr>
        <w:t xml:space="preserve"> o zaposlitvi opraviti usposabljanje, na katero ga bo napotil predstojnik.</w:t>
      </w:r>
    </w:p>
    <w:p w14:paraId="4E78AF86" w14:textId="4E412465" w:rsidR="007109B3" w:rsidRDefault="007109B3" w:rsidP="00DB700C">
      <w:pPr>
        <w:autoSpaceDE w:val="0"/>
        <w:autoSpaceDN w:val="0"/>
        <w:adjustRightInd w:val="0"/>
        <w:ind w:right="0"/>
        <w:jc w:val="both"/>
        <w:rPr>
          <w:rFonts w:eastAsia="Calibri" w:cs="Calibri"/>
          <w:bCs w:val="0"/>
          <w:noProof w:val="0"/>
          <w:color w:val="000000"/>
          <w:szCs w:val="20"/>
        </w:rPr>
      </w:pPr>
      <w:r w:rsidRPr="00A434B1">
        <w:rPr>
          <w:rFonts w:eastAsia="Calibri" w:cs="Calibri"/>
          <w:bCs w:val="0"/>
          <w:noProof w:val="0"/>
          <w:color w:val="000000"/>
          <w:szCs w:val="20"/>
        </w:rPr>
        <w:t xml:space="preserve">Pri izbranem kandidatu se bo preverjalo, ali ima opravljen strokovni izpit iz upravnega postopka. V nasprotnem primeru bo moral izbrani kandidat strokovni izpit iz upravnega postopka v skladu </w:t>
      </w:r>
      <w:r w:rsidR="00193121">
        <w:rPr>
          <w:rFonts w:eastAsia="Calibri" w:cs="Calibri"/>
          <w:bCs w:val="0"/>
          <w:noProof w:val="0"/>
          <w:color w:val="000000"/>
          <w:szCs w:val="20"/>
        </w:rPr>
        <w:t>s tretjim odstavkom</w:t>
      </w:r>
      <w:r w:rsidRPr="00A434B1">
        <w:rPr>
          <w:rFonts w:eastAsia="Calibri" w:cs="Calibri"/>
          <w:bCs w:val="0"/>
          <w:noProof w:val="0"/>
          <w:color w:val="000000"/>
          <w:szCs w:val="20"/>
        </w:rPr>
        <w:t xml:space="preserve"> 31. členom Zakona o splošnem upravnem postopku (Uradni list RS št. 24/2006-UPB2, 105/2006-ZUS-1, 126/2007, 65/2008, 8/2010, 82/13, 175/20 – ZIUOPDVE</w:t>
      </w:r>
      <w:r w:rsidR="00C905C2">
        <w:rPr>
          <w:rFonts w:eastAsia="Calibri" w:cs="Calibri"/>
          <w:bCs w:val="0"/>
          <w:noProof w:val="0"/>
          <w:color w:val="000000"/>
          <w:szCs w:val="20"/>
        </w:rPr>
        <w:t>,</w:t>
      </w:r>
      <w:r w:rsidRPr="00A434B1">
        <w:rPr>
          <w:rFonts w:eastAsia="Calibri" w:cs="Calibri"/>
          <w:bCs w:val="0"/>
          <w:noProof w:val="0"/>
          <w:color w:val="000000"/>
          <w:szCs w:val="20"/>
        </w:rPr>
        <w:t xml:space="preserve"> 3/22 – </w:t>
      </w:r>
      <w:proofErr w:type="spellStart"/>
      <w:r w:rsidRPr="00A434B1">
        <w:rPr>
          <w:rFonts w:eastAsia="Calibri" w:cs="Calibri"/>
          <w:bCs w:val="0"/>
          <w:noProof w:val="0"/>
          <w:color w:val="000000"/>
          <w:szCs w:val="20"/>
        </w:rPr>
        <w:t>ZDeb</w:t>
      </w:r>
      <w:proofErr w:type="spellEnd"/>
      <w:r w:rsidR="00C905C2">
        <w:rPr>
          <w:rFonts w:eastAsia="Calibri" w:cs="Calibri"/>
          <w:bCs w:val="0"/>
          <w:noProof w:val="0"/>
          <w:color w:val="000000"/>
          <w:szCs w:val="20"/>
        </w:rPr>
        <w:t xml:space="preserve"> in 85/25</w:t>
      </w:r>
      <w:r w:rsidRPr="00A434B1">
        <w:rPr>
          <w:rFonts w:eastAsia="Calibri" w:cs="Calibri"/>
          <w:bCs w:val="0"/>
          <w:noProof w:val="0"/>
          <w:color w:val="000000"/>
          <w:szCs w:val="20"/>
        </w:rPr>
        <w:t xml:space="preserve">), opraviti najkasneje v </w:t>
      </w:r>
      <w:r w:rsidR="00F243ED" w:rsidRPr="00F913D2">
        <w:rPr>
          <w:rFonts w:eastAsia="Calibri" w:cs="Calibri"/>
          <w:bCs w:val="0"/>
          <w:noProof w:val="0"/>
          <w:color w:val="000000" w:themeColor="text1"/>
          <w:szCs w:val="20"/>
        </w:rPr>
        <w:t>šestih</w:t>
      </w:r>
      <w:r w:rsidRPr="00F913D2">
        <w:rPr>
          <w:rFonts w:eastAsia="Calibri" w:cs="Calibri"/>
          <w:bCs w:val="0"/>
          <w:noProof w:val="0"/>
          <w:color w:val="000000" w:themeColor="text1"/>
          <w:szCs w:val="20"/>
        </w:rPr>
        <w:t xml:space="preserve"> </w:t>
      </w:r>
      <w:r w:rsidRPr="00A434B1">
        <w:rPr>
          <w:rFonts w:eastAsia="Calibri" w:cs="Calibri"/>
          <w:bCs w:val="0"/>
          <w:noProof w:val="0"/>
          <w:color w:val="000000"/>
          <w:szCs w:val="20"/>
        </w:rPr>
        <w:t>mesecih od sklenitve delovnega razmerja.</w:t>
      </w:r>
    </w:p>
    <w:p w14:paraId="61A0F13C" w14:textId="1B000EA4" w:rsidR="003D2477" w:rsidRPr="00D4011E" w:rsidRDefault="00EA5B9B" w:rsidP="00DB700C">
      <w:pPr>
        <w:autoSpaceDE w:val="0"/>
        <w:autoSpaceDN w:val="0"/>
        <w:adjustRightInd w:val="0"/>
        <w:ind w:right="0"/>
        <w:jc w:val="both"/>
        <w:rPr>
          <w:rFonts w:eastAsia="Calibri" w:cs="Calibri"/>
          <w:bCs w:val="0"/>
          <w:noProof w:val="0"/>
          <w:color w:val="000000" w:themeColor="text1"/>
          <w:szCs w:val="20"/>
        </w:rPr>
      </w:pPr>
      <w:r w:rsidRPr="00D4011E">
        <w:rPr>
          <w:rFonts w:eastAsia="Calibri" w:cs="Calibri"/>
          <w:bCs w:val="0"/>
          <w:noProof w:val="0"/>
          <w:color w:val="000000" w:themeColor="text1"/>
          <w:szCs w:val="20"/>
        </w:rPr>
        <w:t xml:space="preserve">Skladno z 49. členom Zakona o prekrških (Uradni list RS, št.  </w:t>
      </w:r>
      <w:r w:rsidR="00900765" w:rsidRPr="00D4011E">
        <w:rPr>
          <w:rFonts w:eastAsia="Calibri" w:cs="Calibri"/>
          <w:bCs w:val="0"/>
          <w:noProof w:val="0"/>
          <w:color w:val="000000" w:themeColor="text1"/>
          <w:szCs w:val="20"/>
        </w:rPr>
        <w:t xml:space="preserve">Uradni list RS, št. 29/11 – uradno prečiščeno besedilo, 21/13, 111/13, 74/14 – </w:t>
      </w:r>
      <w:proofErr w:type="spellStart"/>
      <w:r w:rsidR="00900765" w:rsidRPr="00D4011E">
        <w:rPr>
          <w:rFonts w:eastAsia="Calibri" w:cs="Calibri"/>
          <w:bCs w:val="0"/>
          <w:noProof w:val="0"/>
          <w:color w:val="000000" w:themeColor="text1"/>
          <w:szCs w:val="20"/>
        </w:rPr>
        <w:t>odl</w:t>
      </w:r>
      <w:proofErr w:type="spellEnd"/>
      <w:r w:rsidR="00900765" w:rsidRPr="00D4011E">
        <w:rPr>
          <w:rFonts w:eastAsia="Calibri" w:cs="Calibri"/>
          <w:bCs w:val="0"/>
          <w:noProof w:val="0"/>
          <w:color w:val="000000" w:themeColor="text1"/>
          <w:szCs w:val="20"/>
        </w:rPr>
        <w:t xml:space="preserve">. US, 92/14 – </w:t>
      </w:r>
      <w:proofErr w:type="spellStart"/>
      <w:r w:rsidR="00900765" w:rsidRPr="00D4011E">
        <w:rPr>
          <w:rFonts w:eastAsia="Calibri" w:cs="Calibri"/>
          <w:bCs w:val="0"/>
          <w:noProof w:val="0"/>
          <w:color w:val="000000" w:themeColor="text1"/>
          <w:szCs w:val="20"/>
        </w:rPr>
        <w:t>odl</w:t>
      </w:r>
      <w:proofErr w:type="spellEnd"/>
      <w:r w:rsidR="00900765" w:rsidRPr="00D4011E">
        <w:rPr>
          <w:rFonts w:eastAsia="Calibri" w:cs="Calibri"/>
          <w:bCs w:val="0"/>
          <w:noProof w:val="0"/>
          <w:color w:val="000000" w:themeColor="text1"/>
          <w:szCs w:val="20"/>
        </w:rPr>
        <w:t xml:space="preserve">. US, 32/16, 15/17 – </w:t>
      </w:r>
      <w:proofErr w:type="spellStart"/>
      <w:r w:rsidR="00900765" w:rsidRPr="00D4011E">
        <w:rPr>
          <w:rFonts w:eastAsia="Calibri" w:cs="Calibri"/>
          <w:bCs w:val="0"/>
          <w:noProof w:val="0"/>
          <w:color w:val="000000" w:themeColor="text1"/>
          <w:szCs w:val="20"/>
        </w:rPr>
        <w:t>odl</w:t>
      </w:r>
      <w:proofErr w:type="spellEnd"/>
      <w:r w:rsidR="00900765" w:rsidRPr="00D4011E">
        <w:rPr>
          <w:rFonts w:eastAsia="Calibri" w:cs="Calibri"/>
          <w:bCs w:val="0"/>
          <w:noProof w:val="0"/>
          <w:color w:val="000000" w:themeColor="text1"/>
          <w:szCs w:val="20"/>
        </w:rPr>
        <w:t xml:space="preserve">. US, 73/19 – </w:t>
      </w:r>
      <w:proofErr w:type="spellStart"/>
      <w:r w:rsidR="00900765" w:rsidRPr="00D4011E">
        <w:rPr>
          <w:rFonts w:eastAsia="Calibri" w:cs="Calibri"/>
          <w:bCs w:val="0"/>
          <w:noProof w:val="0"/>
          <w:color w:val="000000" w:themeColor="text1"/>
          <w:szCs w:val="20"/>
        </w:rPr>
        <w:t>odl</w:t>
      </w:r>
      <w:proofErr w:type="spellEnd"/>
      <w:r w:rsidR="00900765" w:rsidRPr="00D4011E">
        <w:rPr>
          <w:rFonts w:eastAsia="Calibri" w:cs="Calibri"/>
          <w:bCs w:val="0"/>
          <w:noProof w:val="0"/>
          <w:color w:val="000000" w:themeColor="text1"/>
          <w:szCs w:val="20"/>
        </w:rPr>
        <w:t xml:space="preserve">. US, 175/20 – ZIUOPDVE, 5/21 – </w:t>
      </w:r>
      <w:proofErr w:type="spellStart"/>
      <w:r w:rsidR="00900765" w:rsidRPr="00D4011E">
        <w:rPr>
          <w:rFonts w:eastAsia="Calibri" w:cs="Calibri"/>
          <w:bCs w:val="0"/>
          <w:noProof w:val="0"/>
          <w:color w:val="000000" w:themeColor="text1"/>
          <w:szCs w:val="20"/>
        </w:rPr>
        <w:t>odl</w:t>
      </w:r>
      <w:proofErr w:type="spellEnd"/>
      <w:r w:rsidR="00900765" w:rsidRPr="00D4011E">
        <w:rPr>
          <w:rFonts w:eastAsia="Calibri" w:cs="Calibri"/>
          <w:bCs w:val="0"/>
          <w:noProof w:val="0"/>
          <w:color w:val="000000" w:themeColor="text1"/>
          <w:szCs w:val="20"/>
        </w:rPr>
        <w:t>. US, 38/24, 100/25 – ZS-1 in 10/26) mora p</w:t>
      </w:r>
      <w:r w:rsidR="003D2477" w:rsidRPr="00D4011E">
        <w:rPr>
          <w:rFonts w:eastAsia="Calibri" w:cs="Calibri"/>
          <w:bCs w:val="0"/>
          <w:noProof w:val="0"/>
          <w:color w:val="000000" w:themeColor="text1"/>
          <w:szCs w:val="20"/>
        </w:rPr>
        <w:t xml:space="preserve">ooblaščena uradna oseba imeti opravljen preizkus znanja za vodenje in odločanje v </w:t>
      </w:r>
      <w:proofErr w:type="spellStart"/>
      <w:r w:rsidR="003D2477" w:rsidRPr="00D4011E">
        <w:rPr>
          <w:rFonts w:eastAsia="Calibri" w:cs="Calibri"/>
          <w:bCs w:val="0"/>
          <w:noProof w:val="0"/>
          <w:color w:val="000000" w:themeColor="text1"/>
          <w:szCs w:val="20"/>
        </w:rPr>
        <w:t>prekrškovnem</w:t>
      </w:r>
      <w:proofErr w:type="spellEnd"/>
      <w:r w:rsidR="003D2477" w:rsidRPr="00D4011E">
        <w:rPr>
          <w:rFonts w:eastAsia="Calibri" w:cs="Calibri"/>
          <w:bCs w:val="0"/>
          <w:noProof w:val="0"/>
          <w:color w:val="000000" w:themeColor="text1"/>
          <w:szCs w:val="20"/>
        </w:rPr>
        <w:t xml:space="preserve"> postopku</w:t>
      </w:r>
      <w:r w:rsidR="00900765" w:rsidRPr="00D4011E">
        <w:rPr>
          <w:rFonts w:eastAsia="Calibri" w:cs="Calibri"/>
          <w:bCs w:val="0"/>
          <w:noProof w:val="0"/>
          <w:color w:val="000000" w:themeColor="text1"/>
          <w:szCs w:val="20"/>
        </w:rPr>
        <w:t>.</w:t>
      </w:r>
    </w:p>
    <w:p w14:paraId="10BF6EB4" w14:textId="538F508B" w:rsidR="00FF7B1E" w:rsidRDefault="00FF7B1E" w:rsidP="00DB700C">
      <w:pPr>
        <w:autoSpaceDE w:val="0"/>
        <w:autoSpaceDN w:val="0"/>
        <w:adjustRightInd w:val="0"/>
        <w:ind w:right="0"/>
        <w:jc w:val="both"/>
        <w:rPr>
          <w:rFonts w:eastAsia="Calibri" w:cs="Calibri"/>
          <w:bCs w:val="0"/>
          <w:noProof w:val="0"/>
          <w:color w:val="000000"/>
          <w:szCs w:val="20"/>
        </w:rPr>
      </w:pPr>
      <w:r w:rsidRPr="00FF7B1E">
        <w:rPr>
          <w:rFonts w:eastAsia="Calibri" w:cs="Calibri"/>
          <w:noProof w:val="0"/>
          <w:color w:val="000000"/>
          <w:szCs w:val="20"/>
        </w:rPr>
        <w:t xml:space="preserve">V skladu z Uredbo o potrebnem znanju slovenščine za posamezne poklice oziroma delovna mesta v državnih organih in organih samoupravnih lokalnih skupnosti ter pri izvajalcih javnih služb in nosilcih javnih pooblastil (Uradni list RS, št. 22/08) je za delo na uradniškem delovnem mestu višji svetovalec potrebna visoka raven </w:t>
      </w:r>
      <w:r w:rsidRPr="00FF7B1E">
        <w:rPr>
          <w:rFonts w:eastAsia="Calibri" w:cs="Calibri"/>
          <w:noProof w:val="0"/>
          <w:color w:val="000000"/>
          <w:szCs w:val="20"/>
        </w:rPr>
        <w:lastRenderedPageBreak/>
        <w:t>aktivnega obvladanja slovenščine. Navedena uredba podrobneje določa, kdaj šteje, da ima oseba določeno raven znanja slovenščine, in kako se le-ta dokazuje.</w:t>
      </w:r>
    </w:p>
    <w:p w14:paraId="06F2741C" w14:textId="77777777" w:rsidR="007109B3" w:rsidRPr="00A434B1" w:rsidRDefault="007109B3" w:rsidP="00DB700C">
      <w:pPr>
        <w:autoSpaceDE w:val="0"/>
        <w:autoSpaceDN w:val="0"/>
        <w:adjustRightInd w:val="0"/>
        <w:spacing w:after="0"/>
        <w:ind w:right="0"/>
        <w:rPr>
          <w:rFonts w:eastAsia="Calibri" w:cs="Calibri"/>
          <w:bCs w:val="0"/>
          <w:noProof w:val="0"/>
          <w:color w:val="000000"/>
          <w:szCs w:val="20"/>
        </w:rPr>
      </w:pPr>
      <w:r w:rsidRPr="00A434B1">
        <w:rPr>
          <w:rFonts w:eastAsia="Calibri" w:cs="Calibri"/>
          <w:bCs w:val="0"/>
          <w:noProof w:val="0"/>
          <w:color w:val="000000"/>
          <w:szCs w:val="20"/>
        </w:rPr>
        <w:t xml:space="preserve">Naloge, ki se opravljajo na razpisanem delovnem mestu: </w:t>
      </w:r>
    </w:p>
    <w:p w14:paraId="63311B06" w14:textId="77777777" w:rsidR="00800893" w:rsidRPr="00800893" w:rsidRDefault="00800893" w:rsidP="00800893">
      <w:pPr>
        <w:pStyle w:val="Odstavekseznama"/>
        <w:numPr>
          <w:ilvl w:val="0"/>
          <w:numId w:val="15"/>
        </w:numPr>
        <w:autoSpaceDE w:val="0"/>
        <w:autoSpaceDN w:val="0"/>
        <w:adjustRightInd w:val="0"/>
        <w:ind w:right="0"/>
        <w:jc w:val="both"/>
        <w:rPr>
          <w:rFonts w:cs="Calibri"/>
          <w:bCs w:val="0"/>
          <w:noProof w:val="0"/>
          <w:color w:val="000000"/>
          <w:szCs w:val="20"/>
          <w:lang w:eastAsia="zh-CN"/>
        </w:rPr>
      </w:pPr>
      <w:r w:rsidRPr="00800893">
        <w:rPr>
          <w:rFonts w:cs="Calibri"/>
          <w:bCs w:val="0"/>
          <w:noProof w:val="0"/>
          <w:color w:val="000000"/>
          <w:szCs w:val="20"/>
          <w:lang w:eastAsia="zh-CN"/>
        </w:rPr>
        <w:t>sodelovanje pri oblikovanju sistemskih rešitev in drugih najzahtevnejših gradiv;</w:t>
      </w:r>
    </w:p>
    <w:p w14:paraId="6DE6A233" w14:textId="77777777" w:rsidR="00800893" w:rsidRPr="00800893" w:rsidRDefault="00800893" w:rsidP="00800893">
      <w:pPr>
        <w:pStyle w:val="Odstavekseznama"/>
        <w:numPr>
          <w:ilvl w:val="0"/>
          <w:numId w:val="15"/>
        </w:numPr>
        <w:autoSpaceDE w:val="0"/>
        <w:autoSpaceDN w:val="0"/>
        <w:adjustRightInd w:val="0"/>
        <w:ind w:right="0"/>
        <w:jc w:val="both"/>
        <w:rPr>
          <w:rFonts w:cs="Calibri"/>
          <w:bCs w:val="0"/>
          <w:noProof w:val="0"/>
          <w:color w:val="000000"/>
          <w:szCs w:val="20"/>
          <w:lang w:eastAsia="zh-CN"/>
        </w:rPr>
      </w:pPr>
      <w:r w:rsidRPr="00800893">
        <w:rPr>
          <w:rFonts w:cs="Calibri"/>
          <w:bCs w:val="0"/>
          <w:noProof w:val="0"/>
          <w:color w:val="000000"/>
          <w:szCs w:val="20"/>
          <w:lang w:eastAsia="zh-CN"/>
        </w:rPr>
        <w:t>samostojna priprava zahtevnih analiz, razvojnih projektov, informacij, poročil in drugih zahtevnih gradiv;</w:t>
      </w:r>
    </w:p>
    <w:p w14:paraId="43E96ED8" w14:textId="77777777" w:rsidR="00800893" w:rsidRPr="00800893" w:rsidRDefault="00800893" w:rsidP="00800893">
      <w:pPr>
        <w:pStyle w:val="Odstavekseznama"/>
        <w:numPr>
          <w:ilvl w:val="0"/>
          <w:numId w:val="15"/>
        </w:numPr>
        <w:autoSpaceDE w:val="0"/>
        <w:autoSpaceDN w:val="0"/>
        <w:adjustRightInd w:val="0"/>
        <w:ind w:right="0"/>
        <w:jc w:val="both"/>
        <w:rPr>
          <w:rFonts w:cs="Calibri"/>
          <w:bCs w:val="0"/>
          <w:noProof w:val="0"/>
          <w:color w:val="000000"/>
          <w:szCs w:val="20"/>
          <w:lang w:eastAsia="zh-CN"/>
        </w:rPr>
      </w:pPr>
      <w:r w:rsidRPr="00800893">
        <w:rPr>
          <w:rFonts w:cs="Calibri"/>
          <w:bCs w:val="0"/>
          <w:noProof w:val="0"/>
          <w:color w:val="000000"/>
          <w:szCs w:val="20"/>
          <w:lang w:eastAsia="zh-CN"/>
        </w:rPr>
        <w:t>vodenje najzahtevnejših upravnih postopkov;</w:t>
      </w:r>
    </w:p>
    <w:p w14:paraId="6D4E3918" w14:textId="77777777" w:rsidR="00800893" w:rsidRPr="00800893" w:rsidRDefault="00800893" w:rsidP="00800893">
      <w:pPr>
        <w:pStyle w:val="Odstavekseznama"/>
        <w:numPr>
          <w:ilvl w:val="0"/>
          <w:numId w:val="15"/>
        </w:numPr>
        <w:autoSpaceDE w:val="0"/>
        <w:autoSpaceDN w:val="0"/>
        <w:adjustRightInd w:val="0"/>
        <w:ind w:right="0"/>
        <w:jc w:val="both"/>
        <w:rPr>
          <w:rFonts w:cs="Calibri"/>
          <w:bCs w:val="0"/>
          <w:noProof w:val="0"/>
          <w:color w:val="000000"/>
          <w:szCs w:val="20"/>
          <w:lang w:eastAsia="zh-CN"/>
        </w:rPr>
      </w:pPr>
      <w:r w:rsidRPr="00800893">
        <w:rPr>
          <w:rFonts w:cs="Calibri"/>
          <w:bCs w:val="0"/>
          <w:noProof w:val="0"/>
          <w:color w:val="000000"/>
          <w:szCs w:val="20"/>
          <w:lang w:eastAsia="zh-CN"/>
        </w:rPr>
        <w:t xml:space="preserve">vodenje in odločanje v </w:t>
      </w:r>
      <w:proofErr w:type="spellStart"/>
      <w:r w:rsidRPr="00800893">
        <w:rPr>
          <w:rFonts w:cs="Calibri"/>
          <w:bCs w:val="0"/>
          <w:noProof w:val="0"/>
          <w:color w:val="000000"/>
          <w:szCs w:val="20"/>
          <w:lang w:eastAsia="zh-CN"/>
        </w:rPr>
        <w:t>prekrškovnem</w:t>
      </w:r>
      <w:proofErr w:type="spellEnd"/>
      <w:r w:rsidRPr="00800893">
        <w:rPr>
          <w:rFonts w:cs="Calibri"/>
          <w:bCs w:val="0"/>
          <w:noProof w:val="0"/>
          <w:color w:val="000000"/>
          <w:szCs w:val="20"/>
          <w:lang w:eastAsia="zh-CN"/>
        </w:rPr>
        <w:t xml:space="preserve"> postopku;</w:t>
      </w:r>
    </w:p>
    <w:p w14:paraId="169BD46E" w14:textId="28C30983" w:rsidR="007109B3" w:rsidRPr="00800893" w:rsidRDefault="00800893" w:rsidP="00800893">
      <w:pPr>
        <w:pStyle w:val="Odstavekseznama"/>
        <w:numPr>
          <w:ilvl w:val="0"/>
          <w:numId w:val="15"/>
        </w:numPr>
        <w:autoSpaceDE w:val="0"/>
        <w:autoSpaceDN w:val="0"/>
        <w:adjustRightInd w:val="0"/>
        <w:ind w:right="0"/>
        <w:jc w:val="both"/>
        <w:rPr>
          <w:rFonts w:cs="Calibri"/>
          <w:bCs w:val="0"/>
          <w:noProof w:val="0"/>
          <w:color w:val="000000"/>
          <w:szCs w:val="20"/>
          <w:lang w:eastAsia="zh-CN"/>
        </w:rPr>
      </w:pPr>
      <w:r w:rsidRPr="00800893">
        <w:rPr>
          <w:rFonts w:cs="Calibri"/>
          <w:bCs w:val="0"/>
          <w:noProof w:val="0"/>
          <w:color w:val="000000"/>
          <w:szCs w:val="20"/>
          <w:lang w:eastAsia="zh-CN"/>
        </w:rPr>
        <w:t>samostojno opravljanje drugih zahtevnejših nalog po naročilu predpostavljenega.</w:t>
      </w:r>
    </w:p>
    <w:p w14:paraId="3CCE71D8" w14:textId="5656596E" w:rsidR="005B180E" w:rsidRPr="00A434B1" w:rsidRDefault="005B180E" w:rsidP="00DB700C">
      <w:pPr>
        <w:suppressAutoHyphens/>
        <w:spacing w:after="0"/>
        <w:ind w:right="0"/>
        <w:jc w:val="both"/>
        <w:rPr>
          <w:bCs w:val="0"/>
          <w:noProof w:val="0"/>
          <w:szCs w:val="20"/>
          <w:lang w:eastAsia="ar-SA"/>
        </w:rPr>
      </w:pPr>
      <w:r w:rsidRPr="00A434B1">
        <w:rPr>
          <w:bCs w:val="0"/>
          <w:noProof w:val="0"/>
          <w:szCs w:val="20"/>
          <w:lang w:eastAsia="ar-SA"/>
        </w:rPr>
        <w:t xml:space="preserve">Prijava mora biti obvezno </w:t>
      </w:r>
      <w:r w:rsidRPr="00A434B1">
        <w:rPr>
          <w:b/>
          <w:noProof w:val="0"/>
          <w:szCs w:val="20"/>
          <w:u w:val="single"/>
          <w:lang w:eastAsia="ar-SA"/>
        </w:rPr>
        <w:t>oddana na obrazcu »Vloga za zaposlitev«</w:t>
      </w:r>
      <w:r w:rsidRPr="00A434B1">
        <w:rPr>
          <w:bCs w:val="0"/>
          <w:noProof w:val="0"/>
          <w:szCs w:val="20"/>
          <w:lang w:eastAsia="ar-SA"/>
        </w:rPr>
        <w:t>, ki je sestavni del javnega natečaja in mora vsebovati</w:t>
      </w:r>
      <w:r w:rsidR="001801E5">
        <w:rPr>
          <w:bCs w:val="0"/>
          <w:noProof w:val="0"/>
          <w:szCs w:val="20"/>
          <w:lang w:eastAsia="ar-SA"/>
        </w:rPr>
        <w:t xml:space="preserve"> </w:t>
      </w:r>
      <w:r w:rsidR="001801E5" w:rsidRPr="008401E6">
        <w:rPr>
          <w:b/>
          <w:noProof w:val="0"/>
          <w:szCs w:val="20"/>
          <w:u w:val="single"/>
          <w:lang w:eastAsia="ar-SA"/>
        </w:rPr>
        <w:t>podpisano »</w:t>
      </w:r>
      <w:r w:rsidR="008401E6">
        <w:rPr>
          <w:b/>
          <w:noProof w:val="0"/>
          <w:szCs w:val="20"/>
          <w:u w:val="single"/>
          <w:lang w:eastAsia="ar-SA"/>
        </w:rPr>
        <w:t>I</w:t>
      </w:r>
      <w:r w:rsidR="001801E5" w:rsidRPr="008401E6">
        <w:rPr>
          <w:b/>
          <w:noProof w:val="0"/>
          <w:szCs w:val="20"/>
          <w:u w:val="single"/>
          <w:lang w:eastAsia="ar-SA"/>
        </w:rPr>
        <w:t>zjavo o izpolnjevanju pogojev</w:t>
      </w:r>
      <w:r w:rsidR="001801E5" w:rsidRPr="008401E6">
        <w:rPr>
          <w:b/>
          <w:noProof w:val="0"/>
          <w:szCs w:val="20"/>
          <w:lang w:eastAsia="ar-SA"/>
        </w:rPr>
        <w:t>«</w:t>
      </w:r>
      <w:r w:rsidR="001801E5">
        <w:rPr>
          <w:bCs w:val="0"/>
          <w:noProof w:val="0"/>
          <w:szCs w:val="20"/>
          <w:lang w:eastAsia="ar-SA"/>
        </w:rPr>
        <w:t xml:space="preserve">, </w:t>
      </w:r>
      <w:r w:rsidR="008D65FE">
        <w:rPr>
          <w:bCs w:val="0"/>
          <w:noProof w:val="0"/>
          <w:szCs w:val="20"/>
          <w:lang w:eastAsia="ar-SA"/>
        </w:rPr>
        <w:t>ki obsega:</w:t>
      </w:r>
    </w:p>
    <w:p w14:paraId="56F23306" w14:textId="490ABCC6" w:rsidR="005B180E" w:rsidRDefault="005B180E"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 xml:space="preserve">izjavo o izpolnjevanju pogoja glede zahtevane izobrazbe, iz katere mora biti razvidna stopnja in smer izobrazbe, datum (dan, mesec, leto) zaključka izobraževanja ter ustanova na kateri je bila izobrazba pridobljena; </w:t>
      </w:r>
    </w:p>
    <w:p w14:paraId="249C58EE" w14:textId="72BE7F74" w:rsidR="005B180E" w:rsidRPr="00AD0E48" w:rsidRDefault="005B180E"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szCs w:val="20"/>
          <w:lang w:eastAsia="en-US"/>
        </w:rPr>
        <w:t>izjavo o izpolnjevanju pogoja glede zahtevanih delovnih izkušenj, z</w:t>
      </w:r>
      <w:r>
        <w:rPr>
          <w:rFonts w:eastAsia="Calibri" w:cs="Calibri"/>
          <w:bCs w:val="0"/>
          <w:noProof w:val="0"/>
          <w:szCs w:val="20"/>
          <w:lang w:eastAsia="en-US"/>
        </w:rPr>
        <w:t xml:space="preserve"> </w:t>
      </w:r>
      <w:r w:rsidRPr="00AD0E48">
        <w:rPr>
          <w:rFonts w:eastAsia="Calibri" w:cs="Calibri"/>
          <w:bCs w:val="0"/>
          <w:noProof w:val="0"/>
          <w:szCs w:val="20"/>
          <w:lang w:eastAsia="en-US"/>
        </w:rPr>
        <w:t>opisom vseh dosedanjih zaposlitev, v katerem kandidat navede datum (dan, mesec in leto) sklenitve in datum (dan, mesec in leto) prekinitve delovnega razmerja pri posameznemu delodajalcu, ter kratko opiše delo, ki ga je pri tem delodajalcu opravljal ter navede kakšna je bila zahtevana stopnja izobrazbe za opravljanje tega dela;</w:t>
      </w:r>
    </w:p>
    <w:p w14:paraId="1D0C5D95" w14:textId="71A00E56" w:rsidR="005B180E" w:rsidRDefault="005B180E"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 xml:space="preserve">izjavo o opravljenem usposabljanju za imenovanje v naziv (če ga je kandidat opravil); </w:t>
      </w:r>
    </w:p>
    <w:p w14:paraId="7E6EDCAA" w14:textId="2452DC00" w:rsidR="005B180E" w:rsidRDefault="005B180E"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lang w:eastAsia="en-US"/>
        </w:rPr>
        <w:t xml:space="preserve">izjavo o opravljenem strokovnem izpitu iz upravnega postopka (če ga je kandidat opravil); </w:t>
      </w:r>
    </w:p>
    <w:p w14:paraId="2302918B" w14:textId="256AA7B7" w:rsidR="00D02617" w:rsidRDefault="00D02617"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Pr>
          <w:rFonts w:eastAsia="Calibri" w:cs="Calibri"/>
          <w:bCs w:val="0"/>
          <w:noProof w:val="0"/>
          <w:color w:val="000000"/>
          <w:szCs w:val="20"/>
        </w:rPr>
        <w:t xml:space="preserve">izjavo o </w:t>
      </w:r>
      <w:r w:rsidRPr="00D02617">
        <w:rPr>
          <w:rFonts w:eastAsia="Calibri" w:cs="Calibri"/>
          <w:bCs w:val="0"/>
          <w:noProof w:val="0"/>
          <w:color w:val="000000"/>
          <w:szCs w:val="20"/>
        </w:rPr>
        <w:t>opravljen</w:t>
      </w:r>
      <w:r>
        <w:rPr>
          <w:rFonts w:eastAsia="Calibri" w:cs="Calibri"/>
          <w:bCs w:val="0"/>
          <w:noProof w:val="0"/>
          <w:color w:val="000000"/>
          <w:szCs w:val="20"/>
        </w:rPr>
        <w:t>em</w:t>
      </w:r>
      <w:r w:rsidRPr="00D02617">
        <w:rPr>
          <w:rFonts w:eastAsia="Calibri" w:cs="Calibri"/>
          <w:bCs w:val="0"/>
          <w:noProof w:val="0"/>
          <w:color w:val="000000"/>
          <w:szCs w:val="20"/>
        </w:rPr>
        <w:t xml:space="preserve"> preizkus</w:t>
      </w:r>
      <w:r w:rsidR="004E3ABA">
        <w:rPr>
          <w:rFonts w:eastAsia="Calibri" w:cs="Calibri"/>
          <w:bCs w:val="0"/>
          <w:noProof w:val="0"/>
          <w:color w:val="000000"/>
          <w:szCs w:val="20"/>
        </w:rPr>
        <w:t>u</w:t>
      </w:r>
      <w:r w:rsidRPr="00D02617">
        <w:rPr>
          <w:rFonts w:eastAsia="Calibri" w:cs="Calibri"/>
          <w:bCs w:val="0"/>
          <w:noProof w:val="0"/>
          <w:color w:val="000000"/>
          <w:szCs w:val="20"/>
        </w:rPr>
        <w:t xml:space="preserve"> znanja za vodenje in odločanje v </w:t>
      </w:r>
      <w:proofErr w:type="spellStart"/>
      <w:r w:rsidRPr="00D02617">
        <w:rPr>
          <w:rFonts w:eastAsia="Calibri" w:cs="Calibri"/>
          <w:bCs w:val="0"/>
          <w:noProof w:val="0"/>
          <w:color w:val="000000"/>
          <w:szCs w:val="20"/>
        </w:rPr>
        <w:t>prekrškovnem</w:t>
      </w:r>
      <w:proofErr w:type="spellEnd"/>
      <w:r w:rsidRPr="00D02617">
        <w:rPr>
          <w:rFonts w:eastAsia="Calibri" w:cs="Calibri"/>
          <w:bCs w:val="0"/>
          <w:noProof w:val="0"/>
          <w:color w:val="000000"/>
          <w:szCs w:val="20"/>
        </w:rPr>
        <w:t xml:space="preserve"> postopku</w:t>
      </w:r>
      <w:r>
        <w:rPr>
          <w:rFonts w:eastAsia="Calibri" w:cs="Calibri"/>
          <w:bCs w:val="0"/>
          <w:noProof w:val="0"/>
          <w:color w:val="000000"/>
          <w:szCs w:val="20"/>
        </w:rPr>
        <w:t>;</w:t>
      </w:r>
    </w:p>
    <w:p w14:paraId="7E146728" w14:textId="19CEAF10" w:rsidR="005B180E" w:rsidRDefault="005B180E"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izjavo o znanju uradnega jezika;</w:t>
      </w:r>
    </w:p>
    <w:p w14:paraId="6FC65E0B" w14:textId="291EC218" w:rsidR="005B180E" w:rsidRPr="00AD0E48" w:rsidRDefault="005B180E" w:rsidP="00AA47FD">
      <w:pPr>
        <w:pStyle w:val="Odstavekseznama"/>
        <w:numPr>
          <w:ilvl w:val="0"/>
          <w:numId w:val="16"/>
        </w:numPr>
        <w:autoSpaceDE w:val="0"/>
        <w:autoSpaceDN w:val="0"/>
        <w:adjustRightInd w:val="0"/>
        <w:spacing w:after="0"/>
        <w:ind w:left="1134" w:right="0" w:hanging="283"/>
        <w:jc w:val="both"/>
        <w:rPr>
          <w:rFonts w:eastAsia="Calibri" w:cs="Calibri"/>
          <w:bCs w:val="0"/>
          <w:noProof w:val="0"/>
          <w:color w:val="000000"/>
          <w:szCs w:val="20"/>
        </w:rPr>
      </w:pPr>
      <w:r w:rsidRPr="00AD0E48">
        <w:rPr>
          <w:rFonts w:eastAsia="Calibri" w:cs="Calibri"/>
          <w:bCs w:val="0"/>
          <w:noProof w:val="0"/>
          <w:color w:val="000000"/>
          <w:szCs w:val="20"/>
        </w:rPr>
        <w:t>izjavo kandidata, da:</w:t>
      </w:r>
    </w:p>
    <w:p w14:paraId="2812B738" w14:textId="77777777" w:rsidR="005B180E" w:rsidRDefault="005B180E" w:rsidP="00DB700C">
      <w:pPr>
        <w:pStyle w:val="Odstavekseznama"/>
        <w:numPr>
          <w:ilvl w:val="3"/>
          <w:numId w:val="13"/>
        </w:numPr>
        <w:autoSpaceDE w:val="0"/>
        <w:autoSpaceDN w:val="0"/>
        <w:adjustRightInd w:val="0"/>
        <w:spacing w:after="0"/>
        <w:ind w:left="1985" w:right="0" w:hanging="284"/>
        <w:jc w:val="both"/>
        <w:rPr>
          <w:rFonts w:eastAsia="Calibri" w:cs="Calibri"/>
          <w:bCs w:val="0"/>
          <w:noProof w:val="0"/>
          <w:color w:val="000000"/>
          <w:szCs w:val="20"/>
        </w:rPr>
      </w:pPr>
      <w:r w:rsidRPr="00AD0E48">
        <w:rPr>
          <w:rFonts w:eastAsia="Calibri" w:cs="Calibri"/>
          <w:bCs w:val="0"/>
          <w:noProof w:val="0"/>
          <w:color w:val="000000"/>
          <w:szCs w:val="20"/>
        </w:rPr>
        <w:t>je državljan Republike Slovenije,</w:t>
      </w:r>
    </w:p>
    <w:p w14:paraId="710BB67C" w14:textId="77777777" w:rsidR="005B180E" w:rsidRDefault="005B180E" w:rsidP="00DB700C">
      <w:pPr>
        <w:pStyle w:val="Odstavekseznama"/>
        <w:numPr>
          <w:ilvl w:val="3"/>
          <w:numId w:val="13"/>
        </w:numPr>
        <w:autoSpaceDE w:val="0"/>
        <w:autoSpaceDN w:val="0"/>
        <w:adjustRightInd w:val="0"/>
        <w:spacing w:after="0"/>
        <w:ind w:left="1985" w:right="0" w:hanging="284"/>
        <w:jc w:val="both"/>
        <w:rPr>
          <w:rFonts w:eastAsia="Calibri" w:cs="Calibri"/>
          <w:bCs w:val="0"/>
          <w:noProof w:val="0"/>
          <w:color w:val="000000"/>
          <w:szCs w:val="20"/>
        </w:rPr>
      </w:pPr>
      <w:r w:rsidRPr="00AD0E48">
        <w:rPr>
          <w:rFonts w:eastAsia="Calibri" w:cs="Calibri"/>
          <w:bCs w:val="0"/>
          <w:noProof w:val="0"/>
          <w:color w:val="000000"/>
          <w:szCs w:val="20"/>
        </w:rPr>
        <w:t xml:space="preserve">ni bil pravnomočno obsojen zaradi naklepnega kaznivega dejanja, ki se preganja po uradni dolžnosti in da ni bil obsojen na </w:t>
      </w:r>
      <w:r w:rsidRPr="00AD0E48">
        <w:rPr>
          <w:rFonts w:eastAsia="Calibri" w:cs="Calibri"/>
          <w:bCs w:val="0"/>
          <w:noProof w:val="0"/>
          <w:szCs w:val="20"/>
        </w:rPr>
        <w:t xml:space="preserve">nepogojno </w:t>
      </w:r>
      <w:r w:rsidRPr="00AD0E48">
        <w:rPr>
          <w:rFonts w:eastAsia="Calibri" w:cs="Calibri"/>
          <w:bCs w:val="0"/>
          <w:noProof w:val="0"/>
          <w:color w:val="000000"/>
          <w:szCs w:val="20"/>
        </w:rPr>
        <w:t>kazen zapora  v trajanju več kot šest mesecev,</w:t>
      </w:r>
    </w:p>
    <w:p w14:paraId="69649666" w14:textId="77777777" w:rsidR="005B180E" w:rsidRPr="00AD0E48" w:rsidRDefault="005B180E" w:rsidP="00DB700C">
      <w:pPr>
        <w:pStyle w:val="Odstavekseznama"/>
        <w:numPr>
          <w:ilvl w:val="3"/>
          <w:numId w:val="13"/>
        </w:numPr>
        <w:autoSpaceDE w:val="0"/>
        <w:autoSpaceDN w:val="0"/>
        <w:adjustRightInd w:val="0"/>
        <w:spacing w:after="0"/>
        <w:ind w:left="1985" w:right="0" w:hanging="284"/>
        <w:jc w:val="both"/>
        <w:rPr>
          <w:rFonts w:eastAsia="Calibri" w:cs="Calibri"/>
          <w:bCs w:val="0"/>
          <w:noProof w:val="0"/>
          <w:color w:val="000000"/>
          <w:szCs w:val="20"/>
        </w:rPr>
      </w:pPr>
      <w:r w:rsidRPr="00AD0E48">
        <w:rPr>
          <w:rFonts w:eastAsia="Calibri" w:cs="Calibri"/>
          <w:bCs w:val="0"/>
          <w:noProof w:val="0"/>
          <w:color w:val="000000"/>
          <w:szCs w:val="20"/>
        </w:rPr>
        <w:t>zoper njega ni bila vložena pravnomočna obtožnica zaradi naklepnega kaznivega dejanja, ki se preganja po uradni dolžnosti;</w:t>
      </w:r>
    </w:p>
    <w:p w14:paraId="52EAC1DC" w14:textId="6CF34ADA" w:rsidR="005B180E" w:rsidRPr="00AD0E48" w:rsidRDefault="005B180E" w:rsidP="00AA47FD">
      <w:pPr>
        <w:pStyle w:val="Odstavekseznama"/>
        <w:numPr>
          <w:ilvl w:val="0"/>
          <w:numId w:val="16"/>
        </w:numPr>
        <w:autoSpaceDE w:val="0"/>
        <w:autoSpaceDN w:val="0"/>
        <w:adjustRightInd w:val="0"/>
        <w:ind w:left="1134" w:right="0" w:hanging="283"/>
        <w:contextualSpacing w:val="0"/>
        <w:jc w:val="both"/>
        <w:rPr>
          <w:rFonts w:eastAsia="Calibri" w:cs="Calibri"/>
          <w:bCs w:val="0"/>
          <w:noProof w:val="0"/>
          <w:color w:val="000000"/>
          <w:szCs w:val="20"/>
        </w:rPr>
      </w:pPr>
      <w:r w:rsidRPr="00AD0E48">
        <w:rPr>
          <w:rFonts w:eastAsia="Calibri" w:cs="Calibri"/>
          <w:bCs w:val="0"/>
          <w:noProof w:val="0"/>
          <w:color w:val="000000"/>
          <w:szCs w:val="20"/>
        </w:rPr>
        <w:t xml:space="preserve">izjavo, da za namen tega natečajnega postopka dovoljuje upravi Mestne občine Nova Gorica pridobitev podatkov iz </w:t>
      </w:r>
      <w:r w:rsidR="00D02617">
        <w:rPr>
          <w:rFonts w:eastAsia="Calibri" w:cs="Calibri"/>
          <w:bCs w:val="0"/>
          <w:noProof w:val="0"/>
          <w:color w:val="000000"/>
          <w:szCs w:val="20"/>
        </w:rPr>
        <w:t>7</w:t>
      </w:r>
      <w:r w:rsidRPr="00AD0E48">
        <w:rPr>
          <w:rFonts w:eastAsia="Calibri" w:cs="Calibri"/>
          <w:bCs w:val="0"/>
          <w:noProof w:val="0"/>
          <w:color w:val="000000"/>
          <w:szCs w:val="20"/>
        </w:rPr>
        <w:t>. točke iz uradne evidence. V primeru, da kandidat s pridobitvijo podatkov iz uradne evidence ne soglaša, bo moral sam predložiti ustrezna dokazila.</w:t>
      </w:r>
    </w:p>
    <w:p w14:paraId="131C09F7" w14:textId="59990D03" w:rsidR="005B180E" w:rsidRDefault="005B180E" w:rsidP="00AA47FD">
      <w:pPr>
        <w:autoSpaceDE w:val="0"/>
        <w:autoSpaceDN w:val="0"/>
        <w:adjustRightInd w:val="0"/>
        <w:ind w:right="0"/>
        <w:jc w:val="both"/>
        <w:rPr>
          <w:rFonts w:eastAsia="Calibri" w:cs="Calibri"/>
          <w:bCs w:val="0"/>
          <w:noProof w:val="0"/>
          <w:color w:val="000000"/>
          <w:szCs w:val="20"/>
        </w:rPr>
      </w:pPr>
      <w:r w:rsidRPr="00A434B1">
        <w:rPr>
          <w:rFonts w:eastAsia="Calibri" w:cs="Calibri"/>
          <w:bCs w:val="0"/>
          <w:noProof w:val="0"/>
          <w:color w:val="000000"/>
          <w:szCs w:val="20"/>
        </w:rPr>
        <w:t>Zaželeno je, da prijava vsebuje tudi kratek življenjepis ter da kandidat v njej</w:t>
      </w:r>
      <w:r w:rsidR="004E3ABA">
        <w:rPr>
          <w:rFonts w:eastAsia="Calibri" w:cs="Calibri"/>
          <w:bCs w:val="0"/>
          <w:noProof w:val="0"/>
          <w:color w:val="000000"/>
          <w:szCs w:val="20"/>
        </w:rPr>
        <w:t>,</w:t>
      </w:r>
      <w:r w:rsidRPr="00A434B1">
        <w:rPr>
          <w:rFonts w:eastAsia="Calibri" w:cs="Calibri"/>
          <w:bCs w:val="0"/>
          <w:noProof w:val="0"/>
          <w:color w:val="000000"/>
          <w:szCs w:val="20"/>
        </w:rPr>
        <w:t xml:space="preserve"> poleg formalne izobrazbe</w:t>
      </w:r>
      <w:r w:rsidR="004E3ABA">
        <w:rPr>
          <w:rFonts w:eastAsia="Calibri" w:cs="Calibri"/>
          <w:bCs w:val="0"/>
          <w:noProof w:val="0"/>
          <w:color w:val="000000"/>
          <w:szCs w:val="20"/>
        </w:rPr>
        <w:t>,</w:t>
      </w:r>
      <w:r w:rsidRPr="00A434B1">
        <w:rPr>
          <w:rFonts w:eastAsia="Calibri" w:cs="Calibri"/>
          <w:bCs w:val="0"/>
          <w:noProof w:val="0"/>
          <w:color w:val="000000"/>
          <w:szCs w:val="20"/>
        </w:rPr>
        <w:t xml:space="preserve"> navede tudi druga znanja in veščine, ki jih je pridobil.</w:t>
      </w:r>
    </w:p>
    <w:p w14:paraId="4829250E" w14:textId="3EEA14D9" w:rsidR="005B180E" w:rsidRPr="005B180E" w:rsidRDefault="005B180E" w:rsidP="00275FA2">
      <w:pPr>
        <w:autoSpaceDE w:val="0"/>
        <w:autoSpaceDN w:val="0"/>
        <w:adjustRightInd w:val="0"/>
        <w:ind w:right="0"/>
        <w:jc w:val="both"/>
        <w:rPr>
          <w:rFonts w:eastAsia="Calibri" w:cs="Calibri"/>
          <w:bCs w:val="0"/>
          <w:noProof w:val="0"/>
          <w:color w:val="EE0000"/>
          <w:szCs w:val="20"/>
        </w:rPr>
      </w:pPr>
      <w:r w:rsidRPr="000D5A72">
        <w:rPr>
          <w:rFonts w:eastAsia="Calibri" w:cs="Calibri"/>
          <w:bCs w:val="0"/>
          <w:noProof w:val="0"/>
          <w:color w:val="000000" w:themeColor="text1"/>
          <w:szCs w:val="20"/>
        </w:rPr>
        <w:lastRenderedPageBreak/>
        <w:t>V izbirni postopek se v skladu s 65. členom ZJU-1 ne uvrsti kandidat, ki pošlje prijavo prepozno, kandidat, ki pošlje nepopolno prijavo ter kandidat, ki na dan izteka roka za vložitev prijave ne izkazuje izpolnjevanja natečajnih pogojev.</w:t>
      </w:r>
    </w:p>
    <w:p w14:paraId="73312D71" w14:textId="607DDBCD" w:rsidR="007109B3" w:rsidRPr="00A434B1" w:rsidRDefault="007109B3" w:rsidP="00DB700C">
      <w:pPr>
        <w:autoSpaceDE w:val="0"/>
        <w:autoSpaceDN w:val="0"/>
        <w:adjustRightInd w:val="0"/>
        <w:ind w:right="0"/>
        <w:jc w:val="both"/>
        <w:rPr>
          <w:rFonts w:eastAsia="Calibri" w:cs="Calibri"/>
          <w:bCs w:val="0"/>
          <w:noProof w:val="0"/>
          <w:szCs w:val="20"/>
          <w:lang w:eastAsia="en-US"/>
        </w:rPr>
      </w:pPr>
      <w:r w:rsidRPr="00A434B1">
        <w:rPr>
          <w:rFonts w:eastAsia="Calibri" w:cs="Calibri"/>
          <w:bCs w:val="0"/>
          <w:noProof w:val="0"/>
          <w:szCs w:val="20"/>
          <w:lang w:eastAsia="en-US"/>
        </w:rPr>
        <w:t xml:space="preserve">Izbrani kandidat bo delo na uradniškem delovnem mestu »višji svetovalec za </w:t>
      </w:r>
      <w:proofErr w:type="spellStart"/>
      <w:r w:rsidR="00D02617">
        <w:rPr>
          <w:rFonts w:eastAsia="Calibri" w:cs="Calibri"/>
          <w:bCs w:val="0"/>
          <w:noProof w:val="0"/>
          <w:szCs w:val="20"/>
          <w:lang w:eastAsia="en-US"/>
        </w:rPr>
        <w:t>prekrškovni</w:t>
      </w:r>
      <w:proofErr w:type="spellEnd"/>
      <w:r w:rsidR="00D02617">
        <w:rPr>
          <w:rFonts w:eastAsia="Calibri" w:cs="Calibri"/>
          <w:bCs w:val="0"/>
          <w:noProof w:val="0"/>
          <w:szCs w:val="20"/>
          <w:lang w:eastAsia="en-US"/>
        </w:rPr>
        <w:t xml:space="preserve"> postopek</w:t>
      </w:r>
      <w:r w:rsidRPr="00A434B1">
        <w:rPr>
          <w:rFonts w:eastAsia="Calibri" w:cs="Calibri"/>
          <w:bCs w:val="0"/>
          <w:noProof w:val="0"/>
          <w:szCs w:val="20"/>
          <w:lang w:eastAsia="en-US"/>
        </w:rPr>
        <w:t xml:space="preserve">« opravljal v uradniškem </w:t>
      </w:r>
      <w:r w:rsidRPr="00A434B1">
        <w:rPr>
          <w:rFonts w:eastAsia="Calibri" w:cs="Calibri"/>
          <w:bCs w:val="0"/>
          <w:noProof w:val="0"/>
          <w:color w:val="000000"/>
          <w:szCs w:val="20"/>
          <w:lang w:eastAsia="en-US"/>
        </w:rPr>
        <w:t>nazivu »višji svetovalec III</w:t>
      </w:r>
      <w:r w:rsidRPr="00A434B1">
        <w:rPr>
          <w:rFonts w:eastAsia="Calibri" w:cs="Calibri"/>
          <w:bCs w:val="0"/>
          <w:noProof w:val="0"/>
          <w:szCs w:val="20"/>
          <w:lang w:eastAsia="en-US"/>
        </w:rPr>
        <w:t xml:space="preserve">«, z možnostjo napredovanja v naziv »višji svetovalec II« in »višji svetovalec I«. Izbrani kandidat bo sklenil pogodbo o zaposlitvi za uradniško delovno mesto »višji svetovalec za </w:t>
      </w:r>
      <w:proofErr w:type="spellStart"/>
      <w:r w:rsidR="00D02617">
        <w:rPr>
          <w:rFonts w:eastAsia="Calibri" w:cs="Calibri"/>
          <w:bCs w:val="0"/>
          <w:noProof w:val="0"/>
          <w:szCs w:val="20"/>
          <w:lang w:eastAsia="en-US"/>
        </w:rPr>
        <w:t>prekrškovni</w:t>
      </w:r>
      <w:proofErr w:type="spellEnd"/>
      <w:r w:rsidR="00D02617">
        <w:rPr>
          <w:rFonts w:eastAsia="Calibri" w:cs="Calibri"/>
          <w:bCs w:val="0"/>
          <w:noProof w:val="0"/>
          <w:szCs w:val="20"/>
          <w:lang w:eastAsia="en-US"/>
        </w:rPr>
        <w:t xml:space="preserve"> postopek</w:t>
      </w:r>
      <w:r w:rsidRPr="00A434B1">
        <w:rPr>
          <w:rFonts w:eastAsia="Calibri" w:cs="Calibri"/>
          <w:bCs w:val="0"/>
          <w:noProof w:val="0"/>
          <w:szCs w:val="20"/>
          <w:lang w:eastAsia="en-US"/>
        </w:rPr>
        <w:t>«, in sicer za nedoločen čas, s polnim delovnim časom in trimesečnim poskusnim delom. Izbrani kandidat bo delo opravljal v prostorih Mestne občine Nova Gorica, Trg Edvarda Kardelja 1, Nova Gorica.</w:t>
      </w:r>
    </w:p>
    <w:p w14:paraId="40A92BB5" w14:textId="51118438" w:rsidR="007109B3" w:rsidRPr="00A434B1" w:rsidRDefault="00CA5031" w:rsidP="00275FA2">
      <w:pPr>
        <w:ind w:right="0"/>
        <w:jc w:val="both"/>
        <w:rPr>
          <w:rFonts w:eastAsia="Calibri" w:cs="Calibri"/>
          <w:bCs w:val="0"/>
          <w:noProof w:val="0"/>
          <w:szCs w:val="20"/>
          <w:lang w:eastAsia="en-US"/>
        </w:rPr>
      </w:pPr>
      <w:r w:rsidRPr="00CA5031">
        <w:rPr>
          <w:rFonts w:eastAsia="Calibri" w:cs="Calibri"/>
          <w:bCs w:val="0"/>
          <w:noProof w:val="0"/>
          <w:szCs w:val="20"/>
          <w:lang w:eastAsia="en-US"/>
        </w:rPr>
        <w:t>Izhodiščni plačni razred delovnega mesta je 22. plačni razred, ki na dan objave znaša 2.077,01 € bruto mesečno in bo od 1. 1. 2028 znašal 2.332,62 € bruto mesečno, pri čemer kandidat pridobi pravico do izplačila osnovne plače v vrednosti tega plačnega razreda postopno, na način iz 3. točke prvega odstavka 101. člena Zakona o skupnih temeljih sistema plač v javnem sektorju (Uradni list RS, št. 95/24</w:t>
      </w:r>
      <w:r w:rsidR="00D17B9D">
        <w:rPr>
          <w:rFonts w:eastAsia="Calibri" w:cs="Calibri"/>
          <w:bCs w:val="0"/>
          <w:noProof w:val="0"/>
          <w:szCs w:val="20"/>
          <w:lang w:eastAsia="en-US"/>
        </w:rPr>
        <w:t xml:space="preserve"> in 12/26</w:t>
      </w:r>
      <w:r w:rsidR="00A64D32">
        <w:rPr>
          <w:rFonts w:eastAsia="Calibri" w:cs="Calibri"/>
          <w:bCs w:val="0"/>
          <w:noProof w:val="0"/>
          <w:szCs w:val="20"/>
          <w:lang w:eastAsia="en-US"/>
        </w:rPr>
        <w:t xml:space="preserve"> - ZPPJUFT</w:t>
      </w:r>
      <w:r w:rsidRPr="00CA5031">
        <w:rPr>
          <w:rFonts w:eastAsia="Calibri" w:cs="Calibri"/>
          <w:bCs w:val="0"/>
          <w:noProof w:val="0"/>
          <w:szCs w:val="20"/>
          <w:lang w:eastAsia="en-US"/>
        </w:rPr>
        <w:t>).</w:t>
      </w:r>
    </w:p>
    <w:p w14:paraId="49FC0720" w14:textId="4EC7CE82" w:rsidR="007109B3" w:rsidRPr="00DB700C" w:rsidRDefault="007109B3" w:rsidP="00DB700C">
      <w:pPr>
        <w:autoSpaceDE w:val="0"/>
        <w:autoSpaceDN w:val="0"/>
        <w:adjustRightInd w:val="0"/>
        <w:ind w:right="0"/>
        <w:jc w:val="both"/>
        <w:rPr>
          <w:rFonts w:eastAsia="Calibri" w:cs="Calibri"/>
          <w:bCs w:val="0"/>
          <w:noProof w:val="0"/>
          <w:color w:val="000000" w:themeColor="text1"/>
          <w:szCs w:val="20"/>
        </w:rPr>
      </w:pPr>
      <w:r w:rsidRPr="00DB700C">
        <w:rPr>
          <w:rFonts w:eastAsia="Calibri" w:cs="Calibri"/>
          <w:bCs w:val="0"/>
          <w:noProof w:val="0"/>
          <w:color w:val="000000" w:themeColor="text1"/>
          <w:szCs w:val="20"/>
        </w:rPr>
        <w:t xml:space="preserve">Kandidat </w:t>
      </w:r>
      <w:r w:rsidR="00775D88" w:rsidRPr="00DB700C">
        <w:rPr>
          <w:rFonts w:eastAsia="Calibri" w:cs="Calibri"/>
          <w:bCs w:val="0"/>
          <w:noProof w:val="0"/>
          <w:color w:val="000000" w:themeColor="text1"/>
          <w:szCs w:val="20"/>
        </w:rPr>
        <w:t>odda</w:t>
      </w:r>
      <w:r w:rsidR="00884D66" w:rsidRPr="00DB700C">
        <w:rPr>
          <w:rFonts w:eastAsia="Calibri" w:cs="Calibri"/>
          <w:bCs w:val="0"/>
          <w:noProof w:val="0"/>
          <w:color w:val="000000" w:themeColor="text1"/>
          <w:szCs w:val="20"/>
        </w:rPr>
        <w:t xml:space="preserve"> </w:t>
      </w:r>
      <w:r w:rsidR="0024370F" w:rsidRPr="00DB700C">
        <w:rPr>
          <w:rFonts w:eastAsia="Calibri" w:cs="Calibri"/>
          <w:bCs w:val="0"/>
          <w:noProof w:val="0"/>
          <w:color w:val="000000" w:themeColor="text1"/>
          <w:szCs w:val="20"/>
        </w:rPr>
        <w:t xml:space="preserve">prijavo </w:t>
      </w:r>
      <w:r w:rsidR="00775D88" w:rsidRPr="0024370F">
        <w:rPr>
          <w:rFonts w:eastAsia="Calibri" w:cs="Calibri"/>
          <w:b/>
          <w:noProof w:val="0"/>
          <w:color w:val="000000" w:themeColor="text1"/>
          <w:szCs w:val="20"/>
        </w:rPr>
        <w:t>elektorsko</w:t>
      </w:r>
      <w:r w:rsidR="0024370F" w:rsidRPr="0024370F">
        <w:rPr>
          <w:rFonts w:eastAsia="Calibri" w:cs="Calibri"/>
          <w:b/>
          <w:noProof w:val="0"/>
          <w:color w:val="000000" w:themeColor="text1"/>
          <w:szCs w:val="20"/>
        </w:rPr>
        <w:t>,</w:t>
      </w:r>
      <w:r w:rsidR="00775D88" w:rsidRPr="0024370F">
        <w:rPr>
          <w:rFonts w:eastAsia="Calibri" w:cs="Calibri"/>
          <w:b/>
          <w:noProof w:val="0"/>
          <w:color w:val="000000" w:themeColor="text1"/>
          <w:szCs w:val="20"/>
        </w:rPr>
        <w:t xml:space="preserve"> </w:t>
      </w:r>
      <w:r w:rsidRPr="0024370F">
        <w:rPr>
          <w:rFonts w:eastAsia="Calibri" w:cs="Calibri"/>
          <w:b/>
          <w:noProof w:val="0"/>
          <w:color w:val="000000" w:themeColor="text1"/>
          <w:szCs w:val="20"/>
        </w:rPr>
        <w:t>na priloženem obrazcu</w:t>
      </w:r>
      <w:r w:rsidRPr="00DB700C">
        <w:rPr>
          <w:rFonts w:eastAsia="Calibri" w:cs="Calibri"/>
          <w:bCs w:val="0"/>
          <w:noProof w:val="0"/>
          <w:color w:val="000000" w:themeColor="text1"/>
          <w:szCs w:val="20"/>
        </w:rPr>
        <w:t xml:space="preserve"> »</w:t>
      </w:r>
      <w:r w:rsidRPr="00DB700C">
        <w:rPr>
          <w:rFonts w:eastAsia="Calibri" w:cs="Calibri"/>
          <w:b/>
          <w:noProof w:val="0"/>
          <w:color w:val="000000" w:themeColor="text1"/>
          <w:szCs w:val="20"/>
        </w:rPr>
        <w:t>Vloga za zaposlitev</w:t>
      </w:r>
      <w:r w:rsidRPr="00DB700C">
        <w:rPr>
          <w:rFonts w:eastAsia="Calibri" w:cs="Calibri"/>
          <w:bCs w:val="0"/>
          <w:noProof w:val="0"/>
          <w:color w:val="000000" w:themeColor="text1"/>
          <w:szCs w:val="20"/>
        </w:rPr>
        <w:t xml:space="preserve">«, </w:t>
      </w:r>
      <w:r w:rsidR="00A22C83" w:rsidRPr="00DB700C">
        <w:rPr>
          <w:rFonts w:eastAsia="Calibri" w:cs="Calibri"/>
          <w:bCs w:val="0"/>
          <w:noProof w:val="0"/>
          <w:color w:val="000000" w:themeColor="text1"/>
          <w:szCs w:val="20"/>
        </w:rPr>
        <w:t>na elektronski naslov</w:t>
      </w:r>
      <w:r w:rsidR="00151921" w:rsidRPr="00DB700C">
        <w:rPr>
          <w:rFonts w:eastAsia="Calibri" w:cs="Calibri"/>
          <w:bCs w:val="0"/>
          <w:noProof w:val="0"/>
          <w:color w:val="000000" w:themeColor="text1"/>
          <w:szCs w:val="20"/>
        </w:rPr>
        <w:t xml:space="preserve">: </w:t>
      </w:r>
      <w:hyperlink r:id="rId10" w:history="1">
        <w:r w:rsidR="00102F8B" w:rsidRPr="00134545">
          <w:rPr>
            <w:rStyle w:val="Hiperpovezava"/>
            <w:rFonts w:eastAsia="Calibri" w:cs="Calibri"/>
            <w:bCs w:val="0"/>
            <w:noProof w:val="0"/>
            <w:szCs w:val="20"/>
          </w:rPr>
          <w:t>mestna.obcina@nova-gorica.si</w:t>
        </w:r>
      </w:hyperlink>
      <w:r w:rsidR="00102F8B">
        <w:rPr>
          <w:rFonts w:eastAsia="Calibri" w:cs="Calibri"/>
          <w:bCs w:val="0"/>
          <w:noProof w:val="0"/>
          <w:color w:val="000000" w:themeColor="text1"/>
          <w:szCs w:val="20"/>
        </w:rPr>
        <w:t xml:space="preserve"> </w:t>
      </w:r>
      <w:r w:rsidRPr="00DB700C">
        <w:rPr>
          <w:rFonts w:eastAsia="Calibri" w:cs="Calibri"/>
          <w:bCs w:val="0"/>
          <w:noProof w:val="0"/>
          <w:color w:val="000000" w:themeColor="text1"/>
          <w:szCs w:val="20"/>
        </w:rPr>
        <w:t xml:space="preserve">z označbo: »javni natečaj – višji svetovalec za </w:t>
      </w:r>
      <w:proofErr w:type="spellStart"/>
      <w:r w:rsidR="00705CBE">
        <w:rPr>
          <w:rFonts w:eastAsia="Calibri" w:cs="Calibri"/>
          <w:bCs w:val="0"/>
          <w:noProof w:val="0"/>
          <w:color w:val="000000" w:themeColor="text1"/>
          <w:szCs w:val="20"/>
        </w:rPr>
        <w:t>prekrškovni</w:t>
      </w:r>
      <w:proofErr w:type="spellEnd"/>
      <w:r w:rsidR="00705CBE">
        <w:rPr>
          <w:rFonts w:eastAsia="Calibri" w:cs="Calibri"/>
          <w:bCs w:val="0"/>
          <w:noProof w:val="0"/>
          <w:color w:val="000000" w:themeColor="text1"/>
          <w:szCs w:val="20"/>
        </w:rPr>
        <w:t xml:space="preserve"> postopek</w:t>
      </w:r>
      <w:r w:rsidRPr="00DB700C">
        <w:rPr>
          <w:rFonts w:eastAsia="Calibri" w:cs="Calibri"/>
          <w:bCs w:val="0"/>
          <w:noProof w:val="0"/>
          <w:color w:val="000000" w:themeColor="text1"/>
          <w:szCs w:val="20"/>
        </w:rPr>
        <w:t>«, in sicer v roku 8 dni po objavi javnega natečaja</w:t>
      </w:r>
      <w:r w:rsidR="00804FE9" w:rsidRPr="00DB700C">
        <w:rPr>
          <w:rFonts w:eastAsia="Calibri" w:cs="Calibri"/>
          <w:bCs w:val="0"/>
          <w:noProof w:val="0"/>
          <w:color w:val="000000" w:themeColor="text1"/>
          <w:szCs w:val="20"/>
        </w:rPr>
        <w:t xml:space="preserve"> </w:t>
      </w:r>
      <w:r w:rsidRPr="00DB700C">
        <w:rPr>
          <w:rFonts w:eastAsia="Calibri" w:cs="Calibri"/>
          <w:bCs w:val="0"/>
          <w:noProof w:val="0"/>
          <w:color w:val="000000" w:themeColor="text1"/>
          <w:szCs w:val="20"/>
        </w:rPr>
        <w:t>na spletni strani Mestne občine Nova Gorica ter Zavodu RS za zaposlovanje</w:t>
      </w:r>
      <w:r w:rsidR="00384898" w:rsidRPr="00DB700C">
        <w:rPr>
          <w:rFonts w:eastAsia="Calibri" w:cs="Calibri"/>
          <w:bCs w:val="0"/>
          <w:noProof w:val="0"/>
          <w:color w:val="000000" w:themeColor="text1"/>
          <w:szCs w:val="20"/>
        </w:rPr>
        <w:t xml:space="preserve">, </w:t>
      </w:r>
      <w:r w:rsidR="00384898" w:rsidRPr="00F24924">
        <w:rPr>
          <w:rFonts w:eastAsia="Calibri" w:cs="Calibri"/>
          <w:bCs w:val="0"/>
          <w:noProof w:val="0"/>
          <w:color w:val="000000" w:themeColor="text1"/>
          <w:szCs w:val="20"/>
        </w:rPr>
        <w:t>to je do</w:t>
      </w:r>
      <w:r w:rsidR="00452946" w:rsidRPr="00F24924">
        <w:rPr>
          <w:rFonts w:eastAsia="Calibri" w:cs="Calibri"/>
          <w:bCs w:val="0"/>
          <w:noProof w:val="0"/>
          <w:color w:val="000000" w:themeColor="text1"/>
          <w:szCs w:val="20"/>
        </w:rPr>
        <w:t xml:space="preserve"> vključno</w:t>
      </w:r>
      <w:r w:rsidR="00384898" w:rsidRPr="00F24924">
        <w:rPr>
          <w:rFonts w:eastAsia="Calibri" w:cs="Calibri"/>
          <w:bCs w:val="0"/>
          <w:noProof w:val="0"/>
          <w:color w:val="000000" w:themeColor="text1"/>
          <w:szCs w:val="20"/>
        </w:rPr>
        <w:t xml:space="preserve"> </w:t>
      </w:r>
      <w:r w:rsidR="00D36029" w:rsidRPr="00F24924">
        <w:rPr>
          <w:rFonts w:eastAsia="Calibri" w:cs="Calibri"/>
          <w:bCs w:val="0"/>
          <w:noProof w:val="0"/>
          <w:color w:val="000000" w:themeColor="text1"/>
          <w:szCs w:val="20"/>
        </w:rPr>
        <w:t>1. 10. 2026</w:t>
      </w:r>
      <w:r w:rsidR="00384898" w:rsidRPr="00DB700C">
        <w:rPr>
          <w:rFonts w:eastAsia="Calibri" w:cs="Calibri"/>
          <w:bCs w:val="0"/>
          <w:noProof w:val="0"/>
          <w:color w:val="000000" w:themeColor="text1"/>
          <w:szCs w:val="20"/>
        </w:rPr>
        <w:t>.</w:t>
      </w:r>
      <w:r w:rsidRPr="00DB700C">
        <w:rPr>
          <w:rFonts w:eastAsia="Calibri" w:cs="Calibri"/>
          <w:bCs w:val="0"/>
          <w:noProof w:val="0"/>
          <w:color w:val="000000" w:themeColor="text1"/>
          <w:szCs w:val="20"/>
        </w:rPr>
        <w:t xml:space="preserve"> </w:t>
      </w:r>
      <w:r w:rsidR="00206588" w:rsidRPr="00DB700C">
        <w:rPr>
          <w:rFonts w:eastAsia="Calibri" w:cs="Calibri"/>
          <w:bCs w:val="0"/>
          <w:noProof w:val="0"/>
          <w:color w:val="000000" w:themeColor="text1"/>
          <w:szCs w:val="20"/>
        </w:rPr>
        <w:t xml:space="preserve">Veljavnost prijave ni pogojena z varnim elektronskim podpisom. Šteje se, da prijava kandidata, ki ni bila oddana na ta način, ni bila vložena. </w:t>
      </w:r>
    </w:p>
    <w:p w14:paraId="396CE886" w14:textId="5BBF2DA7" w:rsidR="00CF2B85" w:rsidRPr="00DB700C" w:rsidRDefault="00CF2B85" w:rsidP="00DB700C">
      <w:pPr>
        <w:autoSpaceDE w:val="0"/>
        <w:autoSpaceDN w:val="0"/>
        <w:adjustRightInd w:val="0"/>
        <w:ind w:right="0"/>
        <w:jc w:val="both"/>
        <w:rPr>
          <w:rFonts w:eastAsia="Calibri" w:cs="Calibri"/>
          <w:bCs w:val="0"/>
          <w:noProof w:val="0"/>
          <w:color w:val="000000" w:themeColor="text1"/>
          <w:szCs w:val="20"/>
        </w:rPr>
      </w:pPr>
      <w:r w:rsidRPr="00DB700C">
        <w:rPr>
          <w:rFonts w:eastAsia="Calibri" w:cs="Calibri"/>
          <w:bCs w:val="0"/>
          <w:noProof w:val="0"/>
          <w:color w:val="000000" w:themeColor="text1"/>
          <w:szCs w:val="20"/>
        </w:rPr>
        <w:t>Obveščanje v postopku javnega natečaja poteka po elektronski poti na elektronski naslov kandidata, s katerega je poslal prijavo na javni natečaj, ali ki ga je za namen obveščanja v postopku navedel v prijavi.</w:t>
      </w:r>
    </w:p>
    <w:p w14:paraId="64AA1FFA" w14:textId="77777777" w:rsidR="007109B3" w:rsidRPr="00A434B1" w:rsidRDefault="007109B3" w:rsidP="00DB700C">
      <w:pPr>
        <w:ind w:right="0"/>
        <w:jc w:val="both"/>
        <w:rPr>
          <w:rFonts w:eastAsia="Calibri" w:cs="Calibri"/>
          <w:bCs w:val="0"/>
          <w:noProof w:val="0"/>
          <w:szCs w:val="20"/>
          <w:lang w:eastAsia="en-US"/>
        </w:rPr>
      </w:pPr>
      <w:r w:rsidRPr="00A434B1">
        <w:rPr>
          <w:rFonts w:eastAsia="Calibri" w:cs="Calibri"/>
          <w:bCs w:val="0"/>
          <w:noProof w:val="0"/>
          <w:szCs w:val="20"/>
          <w:lang w:eastAsia="en-US"/>
        </w:rPr>
        <w:t xml:space="preserve">Obvestilo o končanem postopku javnega natečaja bo objavljeno na spletni strani Mestne občine Nova Gorica </w:t>
      </w:r>
      <w:hyperlink r:id="rId11" w:history="1">
        <w:r w:rsidRPr="00A434B1">
          <w:rPr>
            <w:rFonts w:eastAsia="Calibri" w:cs="Calibri"/>
            <w:bCs w:val="0"/>
            <w:noProof w:val="0"/>
            <w:color w:val="0000FF"/>
            <w:szCs w:val="20"/>
            <w:u w:val="single"/>
            <w:lang w:eastAsia="en-US"/>
          </w:rPr>
          <w:t>www.nova-gorica.si</w:t>
        </w:r>
      </w:hyperlink>
      <w:r w:rsidRPr="00A434B1">
        <w:rPr>
          <w:rFonts w:eastAsia="Calibri" w:cs="Calibri"/>
          <w:bCs w:val="0"/>
          <w:noProof w:val="0"/>
          <w:szCs w:val="20"/>
          <w:lang w:eastAsia="en-US"/>
        </w:rPr>
        <w:t xml:space="preserve"> </w:t>
      </w:r>
    </w:p>
    <w:p w14:paraId="3C82755D" w14:textId="569E506D" w:rsidR="007109B3" w:rsidRPr="00A434B1" w:rsidRDefault="007109B3" w:rsidP="00DB700C">
      <w:pPr>
        <w:ind w:right="0"/>
        <w:jc w:val="both"/>
        <w:rPr>
          <w:rFonts w:eastAsia="Calibri" w:cs="Calibri"/>
          <w:bCs w:val="0"/>
          <w:noProof w:val="0"/>
          <w:color w:val="000000"/>
          <w:szCs w:val="20"/>
          <w:lang w:eastAsia="en-US"/>
        </w:rPr>
      </w:pPr>
      <w:r w:rsidRPr="00A434B1">
        <w:rPr>
          <w:rFonts w:eastAsia="Calibri" w:cs="Calibri"/>
          <w:bCs w:val="0"/>
          <w:noProof w:val="0"/>
          <w:szCs w:val="20"/>
          <w:lang w:eastAsia="en-US"/>
        </w:rPr>
        <w:t xml:space="preserve">Informacije o izvedbi javnega natečaja daje Saša Pervanja, tel. št. 05/3350149, informacije o delovnem področju pa </w:t>
      </w:r>
      <w:r w:rsidR="00705CBE">
        <w:rPr>
          <w:rFonts w:eastAsia="Calibri" w:cs="Calibri"/>
          <w:bCs w:val="0"/>
          <w:noProof w:val="0"/>
          <w:szCs w:val="20"/>
          <w:lang w:eastAsia="en-US"/>
        </w:rPr>
        <w:t>Dušan Bremec</w:t>
      </w:r>
      <w:r w:rsidRPr="00A434B1">
        <w:rPr>
          <w:rFonts w:eastAsia="Calibri" w:cs="Calibri"/>
          <w:bCs w:val="0"/>
          <w:noProof w:val="0"/>
          <w:szCs w:val="20"/>
          <w:lang w:eastAsia="en-US"/>
        </w:rPr>
        <w:t xml:space="preserve">, tel. št. </w:t>
      </w:r>
      <w:r w:rsidRPr="00A434B1">
        <w:rPr>
          <w:rFonts w:eastAsia="Calibri" w:cs="Calibri"/>
          <w:bCs w:val="0"/>
          <w:noProof w:val="0"/>
          <w:color w:val="000000"/>
          <w:szCs w:val="20"/>
          <w:lang w:eastAsia="en-US"/>
        </w:rPr>
        <w:t>05/3350</w:t>
      </w:r>
      <w:r w:rsidR="001C5CD4">
        <w:rPr>
          <w:rFonts w:eastAsia="Calibri" w:cs="Calibri"/>
          <w:bCs w:val="0"/>
          <w:noProof w:val="0"/>
          <w:color w:val="000000"/>
          <w:szCs w:val="20"/>
          <w:lang w:eastAsia="en-US"/>
        </w:rPr>
        <w:t>1</w:t>
      </w:r>
      <w:r w:rsidR="00705CBE">
        <w:rPr>
          <w:rFonts w:eastAsia="Calibri" w:cs="Calibri"/>
          <w:bCs w:val="0"/>
          <w:noProof w:val="0"/>
          <w:color w:val="000000"/>
          <w:szCs w:val="20"/>
          <w:lang w:eastAsia="en-US"/>
        </w:rPr>
        <w:t>09</w:t>
      </w:r>
      <w:r w:rsidRPr="00A434B1">
        <w:rPr>
          <w:rFonts w:eastAsia="Calibri" w:cs="Calibri"/>
          <w:bCs w:val="0"/>
          <w:noProof w:val="0"/>
          <w:color w:val="000000"/>
          <w:szCs w:val="20"/>
          <w:lang w:eastAsia="en-US"/>
        </w:rPr>
        <w:t>.</w:t>
      </w:r>
    </w:p>
    <w:p w14:paraId="73DD3963" w14:textId="77777777" w:rsidR="007109B3" w:rsidRPr="00A434B1" w:rsidRDefault="007109B3" w:rsidP="00DB700C">
      <w:pPr>
        <w:ind w:right="0"/>
        <w:jc w:val="both"/>
        <w:rPr>
          <w:rFonts w:eastAsia="Calibri" w:cs="Calibri"/>
          <w:bCs w:val="0"/>
          <w:noProof w:val="0"/>
          <w:szCs w:val="20"/>
          <w:lang w:eastAsia="en-US"/>
        </w:rPr>
      </w:pPr>
      <w:r w:rsidRPr="00A434B1">
        <w:rPr>
          <w:rFonts w:eastAsia="Calibri" w:cs="Calibri"/>
          <w:bCs w:val="0"/>
          <w:noProof w:val="0"/>
          <w:szCs w:val="20"/>
          <w:lang w:eastAsia="en-US"/>
        </w:rPr>
        <w:t>V besedilu natečaja uporabljeni izrazi, zapisani v moški slovnični obliki, so uporabljeni kot nevtralni za ženske in moške.</w:t>
      </w:r>
    </w:p>
    <w:p w14:paraId="08EF8B8C" w14:textId="6B88F0B8" w:rsidR="007109B3" w:rsidRPr="00A434B1" w:rsidRDefault="007109B3" w:rsidP="00DB700C">
      <w:pPr>
        <w:autoSpaceDE w:val="0"/>
        <w:autoSpaceDN w:val="0"/>
        <w:adjustRightInd w:val="0"/>
        <w:spacing w:after="0"/>
        <w:ind w:right="0"/>
        <w:rPr>
          <w:rFonts w:eastAsia="Calibri" w:cs="Calibri"/>
          <w:noProof w:val="0"/>
          <w:color w:val="000000"/>
          <w:szCs w:val="20"/>
        </w:rPr>
      </w:pPr>
      <w:r w:rsidRPr="00A434B1">
        <w:rPr>
          <w:rFonts w:eastAsia="Calibri" w:cs="Calibri"/>
          <w:noProof w:val="0"/>
          <w:color w:val="000000"/>
          <w:szCs w:val="20"/>
        </w:rPr>
        <w:t xml:space="preserve">Številka: </w:t>
      </w:r>
      <w:r w:rsidR="00832A73" w:rsidRPr="00832A73">
        <w:rPr>
          <w:rFonts w:eastAsia="Calibri" w:cs="Calibri"/>
          <w:noProof w:val="0"/>
          <w:color w:val="000000"/>
          <w:szCs w:val="20"/>
        </w:rPr>
        <w:t>1100-0002/2026</w:t>
      </w:r>
      <w:r w:rsidR="00832A73">
        <w:rPr>
          <w:rFonts w:eastAsia="Calibri" w:cs="Calibri"/>
          <w:noProof w:val="0"/>
          <w:color w:val="000000"/>
          <w:szCs w:val="20"/>
        </w:rPr>
        <w:t>-1</w:t>
      </w:r>
    </w:p>
    <w:p w14:paraId="68C921A5" w14:textId="74E54EF0" w:rsidR="007109B3" w:rsidRPr="00A434B1" w:rsidRDefault="007109B3" w:rsidP="00DB700C">
      <w:pPr>
        <w:autoSpaceDE w:val="0"/>
        <w:autoSpaceDN w:val="0"/>
        <w:adjustRightInd w:val="0"/>
        <w:spacing w:after="0"/>
        <w:ind w:right="0"/>
        <w:rPr>
          <w:rFonts w:ascii="Calibri" w:eastAsia="Calibri" w:hAnsi="Calibri" w:cs="Calibri"/>
          <w:noProof w:val="0"/>
          <w:color w:val="000000"/>
          <w:sz w:val="22"/>
        </w:rPr>
      </w:pPr>
      <w:r w:rsidRPr="00A434B1">
        <w:rPr>
          <w:rFonts w:ascii="Calibri" w:eastAsia="Calibri" w:hAnsi="Calibri" w:cs="Calibri"/>
          <w:noProof w:val="0"/>
          <w:color w:val="000000"/>
          <w:sz w:val="22"/>
        </w:rPr>
        <w:t xml:space="preserve">Datum:   </w:t>
      </w:r>
      <w:r w:rsidR="00832A73">
        <w:rPr>
          <w:rFonts w:ascii="Calibri" w:eastAsia="Calibri" w:hAnsi="Calibri" w:cs="Calibri"/>
          <w:noProof w:val="0"/>
          <w:color w:val="000000"/>
          <w:sz w:val="22"/>
        </w:rPr>
        <w:t>23. 9. 2026</w:t>
      </w:r>
    </w:p>
    <w:tbl>
      <w:tblPr>
        <w:tblW w:w="4611" w:type="pct"/>
        <w:tblInd w:w="704" w:type="dxa"/>
        <w:tblLook w:val="04A0" w:firstRow="1" w:lastRow="0" w:firstColumn="1" w:lastColumn="0" w:noHBand="0" w:noVBand="1"/>
      </w:tblPr>
      <w:tblGrid>
        <w:gridCol w:w="3846"/>
        <w:gridCol w:w="685"/>
        <w:gridCol w:w="3833"/>
      </w:tblGrid>
      <w:tr w:rsidR="00082A31" w14:paraId="317646FA" w14:textId="77777777" w:rsidTr="00553DED">
        <w:tc>
          <w:tcPr>
            <w:tcW w:w="3842" w:type="dxa"/>
          </w:tcPr>
          <w:p w14:paraId="7E6B11D1" w14:textId="77777777" w:rsidR="007D5B8E" w:rsidRPr="008F67E5" w:rsidRDefault="007D5B8E" w:rsidP="00DB700C">
            <w:pPr>
              <w:spacing w:after="0"/>
              <w:ind w:left="0" w:right="0"/>
              <w:rPr>
                <w:rFonts w:ascii="Arial" w:eastAsia="Calibri" w:hAnsi="Arial"/>
                <w:bCs w:val="0"/>
                <w:noProof w:val="0"/>
                <w:color w:val="002F87"/>
                <w:sz w:val="22"/>
              </w:rPr>
            </w:pPr>
            <w:bookmarkStart w:id="0" w:name="odos_ip_leviPodpisnikiIzOsnutkaQR"/>
            <w:bookmarkStart w:id="1" w:name="_Hlk42080248"/>
            <w:bookmarkEnd w:id="0"/>
          </w:p>
        </w:tc>
        <w:tc>
          <w:tcPr>
            <w:tcW w:w="684" w:type="dxa"/>
          </w:tcPr>
          <w:p w14:paraId="6C9776BC" w14:textId="77777777" w:rsidR="007D5B8E" w:rsidRPr="008F67E5" w:rsidRDefault="007D5B8E" w:rsidP="00DB700C">
            <w:pPr>
              <w:spacing w:after="0"/>
              <w:ind w:left="0" w:right="0"/>
              <w:rPr>
                <w:rFonts w:ascii="Arial" w:eastAsia="Calibri" w:hAnsi="Arial"/>
                <w:bCs w:val="0"/>
                <w:noProof w:val="0"/>
                <w:color w:val="002F87"/>
                <w:sz w:val="22"/>
              </w:rPr>
            </w:pPr>
          </w:p>
        </w:tc>
        <w:tc>
          <w:tcPr>
            <w:tcW w:w="3829" w:type="dxa"/>
          </w:tcPr>
          <w:p w14:paraId="09B2F539" w14:textId="210ED049" w:rsidR="007D5B8E" w:rsidRPr="008F67E5" w:rsidRDefault="008C42C7" w:rsidP="00DB700C">
            <w:pPr>
              <w:spacing w:after="0"/>
              <w:ind w:left="0" w:right="0"/>
              <w:rPr>
                <w:rFonts w:ascii="Arial" w:eastAsia="Calibri" w:hAnsi="Arial"/>
                <w:bCs w:val="0"/>
                <w:noProof w:val="0"/>
                <w:color w:val="002F87"/>
                <w:sz w:val="22"/>
              </w:rPr>
            </w:pPr>
            <w:bookmarkStart w:id="2" w:name="odos_ip_desniPodpisnikiIzOsnutkaQR"/>
            <w:r>
              <w:rPr>
                <w:rFonts w:eastAsia="Verdana" w:cs="Verdana"/>
                <w:bCs w:val="0"/>
                <w:noProof w:val="0"/>
                <w:color w:val="002F87"/>
                <w:szCs w:val="20"/>
              </w:rPr>
              <w:t xml:space="preserve">   </w:t>
            </w:r>
            <w:r w:rsidR="00DC638F" w:rsidRPr="008F67E5">
              <w:rPr>
                <w:rFonts w:eastAsia="Verdana" w:cs="Verdana"/>
                <w:bCs w:val="0"/>
                <w:noProof w:val="0"/>
                <w:color w:val="002F87"/>
                <w:szCs w:val="20"/>
              </w:rPr>
              <w:t>Samo Turel</w:t>
            </w:r>
            <w:r w:rsidR="00DC638F" w:rsidRPr="008F67E5">
              <w:rPr>
                <w:rFonts w:eastAsia="Verdana" w:cs="Verdana"/>
                <w:bCs w:val="0"/>
                <w:noProof w:val="0"/>
                <w:color w:val="002F87"/>
                <w:szCs w:val="20"/>
              </w:rPr>
              <w:br/>
            </w:r>
            <w:r w:rsidR="000719B3">
              <w:rPr>
                <w:rFonts w:eastAsia="Verdana" w:cs="Verdana"/>
                <w:bCs w:val="0"/>
                <w:noProof w:val="0"/>
                <w:color w:val="002F87"/>
                <w:szCs w:val="20"/>
              </w:rPr>
              <w:t xml:space="preserve">      </w:t>
            </w:r>
            <w:r w:rsidR="00DC638F" w:rsidRPr="008F67E5">
              <w:rPr>
                <w:rFonts w:eastAsia="Verdana" w:cs="Verdana"/>
                <w:bCs w:val="0"/>
                <w:noProof w:val="0"/>
                <w:color w:val="002F87"/>
                <w:szCs w:val="20"/>
              </w:rPr>
              <w:t>Župan</w:t>
            </w:r>
            <w:r w:rsidR="00DC638F" w:rsidRPr="008F67E5">
              <w:rPr>
                <w:rFonts w:eastAsia="Verdana" w:cs="Verdana"/>
                <w:bCs w:val="0"/>
                <w:noProof w:val="0"/>
                <w:color w:val="002F87"/>
                <w:szCs w:val="20"/>
              </w:rPr>
              <w:br/>
            </w:r>
            <w:r w:rsidR="00DC638F" w:rsidRPr="008F67E5">
              <w:rPr>
                <w:rFonts w:eastAsia="Verdana" w:cs="Verdana"/>
                <w:bCs w:val="0"/>
                <w:noProof w:val="0"/>
                <w:color w:val="002F87"/>
                <w:szCs w:val="20"/>
              </w:rPr>
              <w:br/>
              <w:t>               </w:t>
            </w:r>
            <w:bookmarkEnd w:id="2"/>
          </w:p>
        </w:tc>
      </w:tr>
      <w:bookmarkEnd w:id="1"/>
    </w:tbl>
    <w:p w14:paraId="4D57AFEF" w14:textId="174286FA" w:rsidR="00DF7DC8" w:rsidRPr="00AA315D" w:rsidRDefault="00DF7DC8" w:rsidP="00553DED">
      <w:pPr>
        <w:pStyle w:val="Podpisoseba"/>
        <w:tabs>
          <w:tab w:val="left" w:pos="6096"/>
        </w:tabs>
        <w:spacing w:before="0" w:after="960" w:line="288" w:lineRule="auto"/>
        <w:ind w:left="0"/>
        <w:rPr>
          <w:szCs w:val="20"/>
        </w:rPr>
      </w:pPr>
    </w:p>
    <w:sectPr w:rsidR="00DF7DC8" w:rsidRPr="00AA315D" w:rsidSect="00722FAC">
      <w:headerReference w:type="default" r:id="rId12"/>
      <w:footerReference w:type="default" r:id="rId13"/>
      <w:headerReference w:type="first" r:id="rId14"/>
      <w:footerReference w:type="first" r:id="rId15"/>
      <w:pgSz w:w="11906" w:h="16838"/>
      <w:pgMar w:top="1418" w:right="1418" w:bottom="1418" w:left="1418" w:header="130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FB4AA" w14:textId="77777777" w:rsidR="00F445B9" w:rsidRDefault="00F445B9">
      <w:pPr>
        <w:spacing w:after="0" w:line="240" w:lineRule="auto"/>
      </w:pPr>
      <w:r>
        <w:separator/>
      </w:r>
    </w:p>
  </w:endnote>
  <w:endnote w:type="continuationSeparator" w:id="0">
    <w:p w14:paraId="774EE647" w14:textId="77777777" w:rsidR="00F445B9" w:rsidRDefault="00F44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B49E" w14:textId="77777777" w:rsidR="00F811AF" w:rsidRPr="008759F5" w:rsidRDefault="00DC638F" w:rsidP="003F3284">
    <w:pPr>
      <w:pStyle w:val="MONGnoga"/>
    </w:pPr>
    <w:r w:rsidRPr="008759F5">
      <w:drawing>
        <wp:anchor distT="0" distB="0" distL="114300" distR="114300" simplePos="0" relativeHeight="251659264" behindDoc="1" locked="0" layoutInCell="1" allowOverlap="1" wp14:anchorId="3833A8EB" wp14:editId="30E40894">
          <wp:simplePos x="0" y="0"/>
          <wp:positionH relativeFrom="page">
            <wp:posOffset>0</wp:posOffset>
          </wp:positionH>
          <wp:positionV relativeFrom="page">
            <wp:posOffset>9846945</wp:posOffset>
          </wp:positionV>
          <wp:extent cx="7567295" cy="8382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95" cy="838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463A" w14:textId="77777777" w:rsidR="00366240" w:rsidRPr="00722FAC" w:rsidRDefault="00DC638F" w:rsidP="00722FAC">
    <w:pPr>
      <w:pStyle w:val="MONGnoga"/>
    </w:pPr>
    <w:r w:rsidRPr="00722FAC">
      <w:drawing>
        <wp:anchor distT="0" distB="0" distL="114300" distR="114300" simplePos="0" relativeHeight="251657216" behindDoc="1" locked="0" layoutInCell="1" allowOverlap="1" wp14:anchorId="71A85CA3" wp14:editId="62F6D9DD">
          <wp:simplePos x="0" y="0"/>
          <wp:positionH relativeFrom="page">
            <wp:align>center</wp:align>
          </wp:positionH>
          <wp:positionV relativeFrom="page">
            <wp:align>bottom</wp:align>
          </wp:positionV>
          <wp:extent cx="7590218" cy="856615"/>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0218" cy="856615"/>
                  </a:xfrm>
                  <a:prstGeom prst="rect">
                    <a:avLst/>
                  </a:prstGeom>
                </pic:spPr>
              </pic:pic>
            </a:graphicData>
          </a:graphic>
          <wp14:sizeRelH relativeFrom="margin">
            <wp14:pctWidth>0</wp14:pctWidth>
          </wp14:sizeRelH>
          <wp14:sizeRelV relativeFrom="margin">
            <wp14:pctHeight>0</wp14:pctHeight>
          </wp14:sizeRelV>
        </wp:anchor>
      </w:drawing>
    </w:r>
    <w:r w:rsidRPr="00722FAC">
      <w:t xml:space="preserve">E: </w:t>
    </w:r>
    <w:hyperlink r:id="rId2" w:history="1">
      <w:r w:rsidR="00767836" w:rsidRPr="00767836">
        <w:rPr>
          <w:rStyle w:val="Hiperpovezava"/>
          <w:color w:val="002F87"/>
        </w:rPr>
        <w:t>mestna.obcina@nova-gorica.si</w:t>
      </w:r>
    </w:hyperlink>
    <w:r w:rsidRPr="00767836">
      <w:t>,</w:t>
    </w:r>
    <w:r w:rsidR="002B08B0" w:rsidRPr="00767836">
      <w:t xml:space="preserve"> T: +386 (0)5 335 01 </w:t>
    </w:r>
    <w:r w:rsidR="00E52100" w:rsidRPr="00767836">
      <w:t>1</w:t>
    </w:r>
    <w:r w:rsidR="002B08B0" w:rsidRPr="00767836">
      <w:t>1,</w:t>
    </w:r>
    <w:r w:rsidR="00192B9A" w:rsidRPr="00767836">
      <w:t xml:space="preserve"> </w:t>
    </w:r>
    <w:hyperlink r:id="rId3" w:history="1">
      <w:r w:rsidR="00767836" w:rsidRPr="00767836">
        <w:rPr>
          <w:rStyle w:val="Hiperpovezava"/>
          <w:color w:val="002F87"/>
        </w:rPr>
        <w:t>www.nova-gorica.si</w:t>
      </w:r>
    </w:hyperlink>
  </w:p>
  <w:p w14:paraId="6DC8E0C8" w14:textId="77777777" w:rsidR="00734A18" w:rsidRPr="00722FAC" w:rsidRDefault="00DC638F" w:rsidP="00722FAC">
    <w:pPr>
      <w:pStyle w:val="MONGnoga"/>
    </w:pPr>
    <w:r w:rsidRPr="00722FAC">
      <w:t>ID za DDV: SI53055730, matična številka: 5881773</w:t>
    </w:r>
  </w:p>
  <w:p w14:paraId="4E643DF5" w14:textId="77777777" w:rsidR="00083CA2" w:rsidRPr="00083CA2" w:rsidRDefault="00083CA2" w:rsidP="003F3284">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543DE" w14:textId="77777777" w:rsidR="00F445B9" w:rsidRDefault="00F445B9">
      <w:pPr>
        <w:spacing w:after="0" w:line="240" w:lineRule="auto"/>
      </w:pPr>
      <w:r>
        <w:separator/>
      </w:r>
    </w:p>
  </w:footnote>
  <w:footnote w:type="continuationSeparator" w:id="0">
    <w:p w14:paraId="0B04491D" w14:textId="77777777" w:rsidR="00F445B9" w:rsidRDefault="00F44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667C" w14:textId="77777777" w:rsidR="00083CA2" w:rsidRPr="00083CA2" w:rsidRDefault="00DC638F" w:rsidP="003F3284">
    <w:r>
      <w:drawing>
        <wp:anchor distT="0" distB="0" distL="114300" distR="114300" simplePos="0" relativeHeight="251658240" behindDoc="1" locked="0" layoutInCell="1" allowOverlap="1" wp14:anchorId="30DE5F41" wp14:editId="5DF918A7">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4B68" w14:textId="77777777" w:rsidR="00083CA2" w:rsidRDefault="00DC638F" w:rsidP="003F3284">
    <w:r>
      <w:drawing>
        <wp:anchor distT="0" distB="0" distL="114300" distR="114300" simplePos="0" relativeHeight="251656192" behindDoc="1" locked="0" layoutInCell="1" allowOverlap="1" wp14:anchorId="3729DB00" wp14:editId="5BC3628B">
          <wp:simplePos x="0" y="0"/>
          <wp:positionH relativeFrom="page">
            <wp:align>center</wp:align>
          </wp:positionH>
          <wp:positionV relativeFrom="page">
            <wp:align>top</wp:align>
          </wp:positionV>
          <wp:extent cx="7581600" cy="939600"/>
          <wp:effectExtent l="0" t="0" r="0" b="0"/>
          <wp:wrapNone/>
          <wp:docPr id="3" name="Slika 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816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2248520">
      <w:start w:val="1"/>
      <w:numFmt w:val="bullet"/>
      <w:lvlText w:val=""/>
      <w:lvlJc w:val="left"/>
      <w:pPr>
        <w:ind w:left="1429" w:hanging="360"/>
      </w:pPr>
      <w:rPr>
        <w:rFonts w:ascii="Symbol" w:hAnsi="Symbol" w:hint="default"/>
      </w:rPr>
    </w:lvl>
    <w:lvl w:ilvl="1" w:tplc="BA7483F2" w:tentative="1">
      <w:start w:val="1"/>
      <w:numFmt w:val="bullet"/>
      <w:lvlText w:val="o"/>
      <w:lvlJc w:val="left"/>
      <w:pPr>
        <w:ind w:left="2149" w:hanging="360"/>
      </w:pPr>
      <w:rPr>
        <w:rFonts w:ascii="Courier New" w:hAnsi="Courier New" w:cs="Courier New" w:hint="default"/>
      </w:rPr>
    </w:lvl>
    <w:lvl w:ilvl="2" w:tplc="6B8C3256" w:tentative="1">
      <w:start w:val="1"/>
      <w:numFmt w:val="bullet"/>
      <w:lvlText w:val=""/>
      <w:lvlJc w:val="left"/>
      <w:pPr>
        <w:ind w:left="2869" w:hanging="360"/>
      </w:pPr>
      <w:rPr>
        <w:rFonts w:ascii="Wingdings" w:hAnsi="Wingdings" w:hint="default"/>
      </w:rPr>
    </w:lvl>
    <w:lvl w:ilvl="3" w:tplc="608EB040" w:tentative="1">
      <w:start w:val="1"/>
      <w:numFmt w:val="bullet"/>
      <w:lvlText w:val=""/>
      <w:lvlJc w:val="left"/>
      <w:pPr>
        <w:ind w:left="3589" w:hanging="360"/>
      </w:pPr>
      <w:rPr>
        <w:rFonts w:ascii="Symbol" w:hAnsi="Symbol" w:hint="default"/>
      </w:rPr>
    </w:lvl>
    <w:lvl w:ilvl="4" w:tplc="2788CE74" w:tentative="1">
      <w:start w:val="1"/>
      <w:numFmt w:val="bullet"/>
      <w:lvlText w:val="o"/>
      <w:lvlJc w:val="left"/>
      <w:pPr>
        <w:ind w:left="4309" w:hanging="360"/>
      </w:pPr>
      <w:rPr>
        <w:rFonts w:ascii="Courier New" w:hAnsi="Courier New" w:cs="Courier New" w:hint="default"/>
      </w:rPr>
    </w:lvl>
    <w:lvl w:ilvl="5" w:tplc="CB94935A" w:tentative="1">
      <w:start w:val="1"/>
      <w:numFmt w:val="bullet"/>
      <w:lvlText w:val=""/>
      <w:lvlJc w:val="left"/>
      <w:pPr>
        <w:ind w:left="5029" w:hanging="360"/>
      </w:pPr>
      <w:rPr>
        <w:rFonts w:ascii="Wingdings" w:hAnsi="Wingdings" w:hint="default"/>
      </w:rPr>
    </w:lvl>
    <w:lvl w:ilvl="6" w:tplc="79067816" w:tentative="1">
      <w:start w:val="1"/>
      <w:numFmt w:val="bullet"/>
      <w:lvlText w:val=""/>
      <w:lvlJc w:val="left"/>
      <w:pPr>
        <w:ind w:left="5749" w:hanging="360"/>
      </w:pPr>
      <w:rPr>
        <w:rFonts w:ascii="Symbol" w:hAnsi="Symbol" w:hint="default"/>
      </w:rPr>
    </w:lvl>
    <w:lvl w:ilvl="7" w:tplc="41DABF32" w:tentative="1">
      <w:start w:val="1"/>
      <w:numFmt w:val="bullet"/>
      <w:lvlText w:val="o"/>
      <w:lvlJc w:val="left"/>
      <w:pPr>
        <w:ind w:left="6469" w:hanging="360"/>
      </w:pPr>
      <w:rPr>
        <w:rFonts w:ascii="Courier New" w:hAnsi="Courier New" w:cs="Courier New" w:hint="default"/>
      </w:rPr>
    </w:lvl>
    <w:lvl w:ilvl="8" w:tplc="98BCEF56" w:tentative="1">
      <w:start w:val="1"/>
      <w:numFmt w:val="bullet"/>
      <w:lvlText w:val=""/>
      <w:lvlJc w:val="left"/>
      <w:pPr>
        <w:ind w:left="7189" w:hanging="360"/>
      </w:pPr>
      <w:rPr>
        <w:rFonts w:ascii="Wingdings" w:hAnsi="Wingdings" w:hint="default"/>
      </w:rPr>
    </w:lvl>
  </w:abstractNum>
  <w:abstractNum w:abstractNumId="1" w15:restartNumberingAfterBreak="0">
    <w:nsid w:val="03323E8A"/>
    <w:multiLevelType w:val="hybridMultilevel"/>
    <w:tmpl w:val="E69482BE"/>
    <w:lvl w:ilvl="0" w:tplc="0316DE40">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13B6505A"/>
    <w:multiLevelType w:val="hybridMultilevel"/>
    <w:tmpl w:val="7EEEF704"/>
    <w:lvl w:ilvl="0" w:tplc="DF4626E0">
      <w:start w:val="1"/>
      <w:numFmt w:val="bullet"/>
      <w:lvlText w:val=""/>
      <w:lvlJc w:val="left"/>
      <w:pPr>
        <w:ind w:left="1429" w:hanging="360"/>
      </w:pPr>
      <w:rPr>
        <w:rFonts w:ascii="Symbol" w:hAnsi="Symbol" w:hint="default"/>
      </w:rPr>
    </w:lvl>
    <w:lvl w:ilvl="1" w:tplc="B15A59D0" w:tentative="1">
      <w:start w:val="1"/>
      <w:numFmt w:val="bullet"/>
      <w:lvlText w:val="o"/>
      <w:lvlJc w:val="left"/>
      <w:pPr>
        <w:ind w:left="2149" w:hanging="360"/>
      </w:pPr>
      <w:rPr>
        <w:rFonts w:ascii="Courier New" w:hAnsi="Courier New" w:cs="Courier New" w:hint="default"/>
      </w:rPr>
    </w:lvl>
    <w:lvl w:ilvl="2" w:tplc="EF2ACB2A" w:tentative="1">
      <w:start w:val="1"/>
      <w:numFmt w:val="bullet"/>
      <w:lvlText w:val=""/>
      <w:lvlJc w:val="left"/>
      <w:pPr>
        <w:ind w:left="2869" w:hanging="360"/>
      </w:pPr>
      <w:rPr>
        <w:rFonts w:ascii="Wingdings" w:hAnsi="Wingdings" w:hint="default"/>
      </w:rPr>
    </w:lvl>
    <w:lvl w:ilvl="3" w:tplc="C9D6A7B4" w:tentative="1">
      <w:start w:val="1"/>
      <w:numFmt w:val="bullet"/>
      <w:lvlText w:val=""/>
      <w:lvlJc w:val="left"/>
      <w:pPr>
        <w:ind w:left="3589" w:hanging="360"/>
      </w:pPr>
      <w:rPr>
        <w:rFonts w:ascii="Symbol" w:hAnsi="Symbol" w:hint="default"/>
      </w:rPr>
    </w:lvl>
    <w:lvl w:ilvl="4" w:tplc="38CC5CE2" w:tentative="1">
      <w:start w:val="1"/>
      <w:numFmt w:val="bullet"/>
      <w:lvlText w:val="o"/>
      <w:lvlJc w:val="left"/>
      <w:pPr>
        <w:ind w:left="4309" w:hanging="360"/>
      </w:pPr>
      <w:rPr>
        <w:rFonts w:ascii="Courier New" w:hAnsi="Courier New" w:cs="Courier New" w:hint="default"/>
      </w:rPr>
    </w:lvl>
    <w:lvl w:ilvl="5" w:tplc="A73647CA" w:tentative="1">
      <w:start w:val="1"/>
      <w:numFmt w:val="bullet"/>
      <w:lvlText w:val=""/>
      <w:lvlJc w:val="left"/>
      <w:pPr>
        <w:ind w:left="5029" w:hanging="360"/>
      </w:pPr>
      <w:rPr>
        <w:rFonts w:ascii="Wingdings" w:hAnsi="Wingdings" w:hint="default"/>
      </w:rPr>
    </w:lvl>
    <w:lvl w:ilvl="6" w:tplc="6832D6DA" w:tentative="1">
      <w:start w:val="1"/>
      <w:numFmt w:val="bullet"/>
      <w:lvlText w:val=""/>
      <w:lvlJc w:val="left"/>
      <w:pPr>
        <w:ind w:left="5749" w:hanging="360"/>
      </w:pPr>
      <w:rPr>
        <w:rFonts w:ascii="Symbol" w:hAnsi="Symbol" w:hint="default"/>
      </w:rPr>
    </w:lvl>
    <w:lvl w:ilvl="7" w:tplc="F7EA7B36" w:tentative="1">
      <w:start w:val="1"/>
      <w:numFmt w:val="bullet"/>
      <w:lvlText w:val="o"/>
      <w:lvlJc w:val="left"/>
      <w:pPr>
        <w:ind w:left="6469" w:hanging="360"/>
      </w:pPr>
      <w:rPr>
        <w:rFonts w:ascii="Courier New" w:hAnsi="Courier New" w:cs="Courier New" w:hint="default"/>
      </w:rPr>
    </w:lvl>
    <w:lvl w:ilvl="8" w:tplc="439AE36A" w:tentative="1">
      <w:start w:val="1"/>
      <w:numFmt w:val="bullet"/>
      <w:lvlText w:val=""/>
      <w:lvlJc w:val="left"/>
      <w:pPr>
        <w:ind w:left="7189" w:hanging="360"/>
      </w:pPr>
      <w:rPr>
        <w:rFonts w:ascii="Wingdings" w:hAnsi="Wingdings" w:hint="default"/>
      </w:rPr>
    </w:lvl>
  </w:abstractNum>
  <w:abstractNum w:abstractNumId="3" w15:restartNumberingAfterBreak="0">
    <w:nsid w:val="17194F17"/>
    <w:multiLevelType w:val="hybridMultilevel"/>
    <w:tmpl w:val="6A2E069E"/>
    <w:lvl w:ilvl="0" w:tplc="0E7C24FC">
      <w:start w:val="11"/>
      <w:numFmt w:val="bullet"/>
      <w:lvlText w:val="-"/>
      <w:lvlJc w:val="left"/>
      <w:pPr>
        <w:ind w:left="720" w:hanging="360"/>
      </w:pPr>
      <w:rPr>
        <w:rFonts w:hint="default"/>
      </w:rPr>
    </w:lvl>
    <w:lvl w:ilvl="1" w:tplc="42924924" w:tentative="1">
      <w:start w:val="1"/>
      <w:numFmt w:val="bullet"/>
      <w:lvlText w:val="o"/>
      <w:lvlJc w:val="left"/>
      <w:pPr>
        <w:ind w:left="1440" w:hanging="360"/>
      </w:pPr>
      <w:rPr>
        <w:rFonts w:ascii="Courier New" w:hAnsi="Courier New" w:cs="Courier New" w:hint="default"/>
      </w:rPr>
    </w:lvl>
    <w:lvl w:ilvl="2" w:tplc="56B4D346" w:tentative="1">
      <w:start w:val="1"/>
      <w:numFmt w:val="bullet"/>
      <w:lvlText w:val=""/>
      <w:lvlJc w:val="left"/>
      <w:pPr>
        <w:ind w:left="2160" w:hanging="360"/>
      </w:pPr>
      <w:rPr>
        <w:rFonts w:ascii="Wingdings" w:hAnsi="Wingdings" w:hint="default"/>
      </w:rPr>
    </w:lvl>
    <w:lvl w:ilvl="3" w:tplc="D56AD62A" w:tentative="1">
      <w:start w:val="1"/>
      <w:numFmt w:val="bullet"/>
      <w:lvlText w:val=""/>
      <w:lvlJc w:val="left"/>
      <w:pPr>
        <w:ind w:left="2880" w:hanging="360"/>
      </w:pPr>
      <w:rPr>
        <w:rFonts w:ascii="Symbol" w:hAnsi="Symbol" w:hint="default"/>
      </w:rPr>
    </w:lvl>
    <w:lvl w:ilvl="4" w:tplc="93C6A6CC" w:tentative="1">
      <w:start w:val="1"/>
      <w:numFmt w:val="bullet"/>
      <w:lvlText w:val="o"/>
      <w:lvlJc w:val="left"/>
      <w:pPr>
        <w:ind w:left="3600" w:hanging="360"/>
      </w:pPr>
      <w:rPr>
        <w:rFonts w:ascii="Courier New" w:hAnsi="Courier New" w:cs="Courier New" w:hint="default"/>
      </w:rPr>
    </w:lvl>
    <w:lvl w:ilvl="5" w:tplc="92D224DC" w:tentative="1">
      <w:start w:val="1"/>
      <w:numFmt w:val="bullet"/>
      <w:lvlText w:val=""/>
      <w:lvlJc w:val="left"/>
      <w:pPr>
        <w:ind w:left="4320" w:hanging="360"/>
      </w:pPr>
      <w:rPr>
        <w:rFonts w:ascii="Wingdings" w:hAnsi="Wingdings" w:hint="default"/>
      </w:rPr>
    </w:lvl>
    <w:lvl w:ilvl="6" w:tplc="4F42E7A0" w:tentative="1">
      <w:start w:val="1"/>
      <w:numFmt w:val="bullet"/>
      <w:lvlText w:val=""/>
      <w:lvlJc w:val="left"/>
      <w:pPr>
        <w:ind w:left="5040" w:hanging="360"/>
      </w:pPr>
      <w:rPr>
        <w:rFonts w:ascii="Symbol" w:hAnsi="Symbol" w:hint="default"/>
      </w:rPr>
    </w:lvl>
    <w:lvl w:ilvl="7" w:tplc="927AFB58" w:tentative="1">
      <w:start w:val="1"/>
      <w:numFmt w:val="bullet"/>
      <w:lvlText w:val="o"/>
      <w:lvlJc w:val="left"/>
      <w:pPr>
        <w:ind w:left="5760" w:hanging="360"/>
      </w:pPr>
      <w:rPr>
        <w:rFonts w:ascii="Courier New" w:hAnsi="Courier New" w:cs="Courier New" w:hint="default"/>
      </w:rPr>
    </w:lvl>
    <w:lvl w:ilvl="8" w:tplc="0CCC4CC0" w:tentative="1">
      <w:start w:val="1"/>
      <w:numFmt w:val="bullet"/>
      <w:lvlText w:val=""/>
      <w:lvlJc w:val="left"/>
      <w:pPr>
        <w:ind w:left="6480" w:hanging="360"/>
      </w:pPr>
      <w:rPr>
        <w:rFonts w:ascii="Wingdings" w:hAnsi="Wingdings" w:hint="default"/>
      </w:rPr>
    </w:lvl>
  </w:abstractNum>
  <w:abstractNum w:abstractNumId="4" w15:restartNumberingAfterBreak="0">
    <w:nsid w:val="23A06D1F"/>
    <w:multiLevelType w:val="hybridMultilevel"/>
    <w:tmpl w:val="EEF0F70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269F63CA"/>
    <w:multiLevelType w:val="hybridMultilevel"/>
    <w:tmpl w:val="37307AB4"/>
    <w:lvl w:ilvl="0" w:tplc="00000002">
      <w:numFmt w:val="bullet"/>
      <w:lvlText w:val="-"/>
      <w:lvlJc w:val="left"/>
      <w:pPr>
        <w:ind w:left="1429" w:hanging="360"/>
      </w:pPr>
      <w:rPr>
        <w:rFonts w:ascii="Calibri" w:hAnsi="Calibri" w:cs="Tahoma"/>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 w15:restartNumberingAfterBreak="0">
    <w:nsid w:val="27DD71C1"/>
    <w:multiLevelType w:val="hybridMultilevel"/>
    <w:tmpl w:val="B476A274"/>
    <w:lvl w:ilvl="0" w:tplc="6910158A">
      <w:start w:val="1"/>
      <w:numFmt w:val="bullet"/>
      <w:lvlText w:val=""/>
      <w:lvlJc w:val="left"/>
      <w:pPr>
        <w:ind w:left="1429" w:hanging="360"/>
      </w:pPr>
      <w:rPr>
        <w:rFonts w:ascii="Symbol" w:hAnsi="Symbol" w:hint="default"/>
      </w:rPr>
    </w:lvl>
    <w:lvl w:ilvl="1" w:tplc="BAD2B760" w:tentative="1">
      <w:start w:val="1"/>
      <w:numFmt w:val="bullet"/>
      <w:lvlText w:val="o"/>
      <w:lvlJc w:val="left"/>
      <w:pPr>
        <w:ind w:left="2149" w:hanging="360"/>
      </w:pPr>
      <w:rPr>
        <w:rFonts w:ascii="Courier New" w:hAnsi="Courier New" w:cs="Courier New" w:hint="default"/>
      </w:rPr>
    </w:lvl>
    <w:lvl w:ilvl="2" w:tplc="8D8477E2" w:tentative="1">
      <w:start w:val="1"/>
      <w:numFmt w:val="bullet"/>
      <w:lvlText w:val=""/>
      <w:lvlJc w:val="left"/>
      <w:pPr>
        <w:ind w:left="2869" w:hanging="360"/>
      </w:pPr>
      <w:rPr>
        <w:rFonts w:ascii="Wingdings" w:hAnsi="Wingdings" w:hint="default"/>
      </w:rPr>
    </w:lvl>
    <w:lvl w:ilvl="3" w:tplc="900CC33A" w:tentative="1">
      <w:start w:val="1"/>
      <w:numFmt w:val="bullet"/>
      <w:lvlText w:val=""/>
      <w:lvlJc w:val="left"/>
      <w:pPr>
        <w:ind w:left="3589" w:hanging="360"/>
      </w:pPr>
      <w:rPr>
        <w:rFonts w:ascii="Symbol" w:hAnsi="Symbol" w:hint="default"/>
      </w:rPr>
    </w:lvl>
    <w:lvl w:ilvl="4" w:tplc="0FE044B8" w:tentative="1">
      <w:start w:val="1"/>
      <w:numFmt w:val="bullet"/>
      <w:lvlText w:val="o"/>
      <w:lvlJc w:val="left"/>
      <w:pPr>
        <w:ind w:left="4309" w:hanging="360"/>
      </w:pPr>
      <w:rPr>
        <w:rFonts w:ascii="Courier New" w:hAnsi="Courier New" w:cs="Courier New" w:hint="default"/>
      </w:rPr>
    </w:lvl>
    <w:lvl w:ilvl="5" w:tplc="9D6CCC7C" w:tentative="1">
      <w:start w:val="1"/>
      <w:numFmt w:val="bullet"/>
      <w:lvlText w:val=""/>
      <w:lvlJc w:val="left"/>
      <w:pPr>
        <w:ind w:left="5029" w:hanging="360"/>
      </w:pPr>
      <w:rPr>
        <w:rFonts w:ascii="Wingdings" w:hAnsi="Wingdings" w:hint="default"/>
      </w:rPr>
    </w:lvl>
    <w:lvl w:ilvl="6" w:tplc="6FE28922" w:tentative="1">
      <w:start w:val="1"/>
      <w:numFmt w:val="bullet"/>
      <w:lvlText w:val=""/>
      <w:lvlJc w:val="left"/>
      <w:pPr>
        <w:ind w:left="5749" w:hanging="360"/>
      </w:pPr>
      <w:rPr>
        <w:rFonts w:ascii="Symbol" w:hAnsi="Symbol" w:hint="default"/>
      </w:rPr>
    </w:lvl>
    <w:lvl w:ilvl="7" w:tplc="84F4EF6E" w:tentative="1">
      <w:start w:val="1"/>
      <w:numFmt w:val="bullet"/>
      <w:lvlText w:val="o"/>
      <w:lvlJc w:val="left"/>
      <w:pPr>
        <w:ind w:left="6469" w:hanging="360"/>
      </w:pPr>
      <w:rPr>
        <w:rFonts w:ascii="Courier New" w:hAnsi="Courier New" w:cs="Courier New" w:hint="default"/>
      </w:rPr>
    </w:lvl>
    <w:lvl w:ilvl="8" w:tplc="182CB182" w:tentative="1">
      <w:start w:val="1"/>
      <w:numFmt w:val="bullet"/>
      <w:lvlText w:val=""/>
      <w:lvlJc w:val="left"/>
      <w:pPr>
        <w:ind w:left="7189" w:hanging="360"/>
      </w:pPr>
      <w:rPr>
        <w:rFonts w:ascii="Wingdings" w:hAnsi="Wingdings" w:hint="default"/>
      </w:rPr>
    </w:lvl>
  </w:abstractNum>
  <w:abstractNum w:abstractNumId="7" w15:restartNumberingAfterBreak="0">
    <w:nsid w:val="323B3C56"/>
    <w:multiLevelType w:val="hybridMultilevel"/>
    <w:tmpl w:val="43AA40DA"/>
    <w:lvl w:ilvl="0" w:tplc="0424000F">
      <w:start w:val="1"/>
      <w:numFmt w:val="decimal"/>
      <w:lvlText w:val="%1."/>
      <w:lvlJc w:val="left"/>
      <w:pPr>
        <w:ind w:left="1429" w:hanging="360"/>
      </w:p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8" w15:restartNumberingAfterBreak="0">
    <w:nsid w:val="35C62494"/>
    <w:multiLevelType w:val="hybridMultilevel"/>
    <w:tmpl w:val="B0D451B8"/>
    <w:lvl w:ilvl="0" w:tplc="7506E03C">
      <w:start w:val="1"/>
      <w:numFmt w:val="decimal"/>
      <w:lvlText w:val="%1."/>
      <w:lvlJc w:val="left"/>
      <w:pPr>
        <w:ind w:left="720" w:hanging="360"/>
      </w:pPr>
      <w:rPr>
        <w:rFonts w:hint="default"/>
        <w:b w:val="0"/>
      </w:rPr>
    </w:lvl>
    <w:lvl w:ilvl="1" w:tplc="DC764040" w:tentative="1">
      <w:start w:val="1"/>
      <w:numFmt w:val="lowerLetter"/>
      <w:lvlText w:val="%2."/>
      <w:lvlJc w:val="left"/>
      <w:pPr>
        <w:ind w:left="1440" w:hanging="360"/>
      </w:pPr>
    </w:lvl>
    <w:lvl w:ilvl="2" w:tplc="55760C10" w:tentative="1">
      <w:start w:val="1"/>
      <w:numFmt w:val="lowerRoman"/>
      <w:lvlText w:val="%3."/>
      <w:lvlJc w:val="right"/>
      <w:pPr>
        <w:ind w:left="2160" w:hanging="180"/>
      </w:pPr>
    </w:lvl>
    <w:lvl w:ilvl="3" w:tplc="25E2D792" w:tentative="1">
      <w:start w:val="1"/>
      <w:numFmt w:val="decimal"/>
      <w:lvlText w:val="%4."/>
      <w:lvlJc w:val="left"/>
      <w:pPr>
        <w:ind w:left="2880" w:hanging="360"/>
      </w:pPr>
    </w:lvl>
    <w:lvl w:ilvl="4" w:tplc="924CFC66" w:tentative="1">
      <w:start w:val="1"/>
      <w:numFmt w:val="lowerLetter"/>
      <w:lvlText w:val="%5."/>
      <w:lvlJc w:val="left"/>
      <w:pPr>
        <w:ind w:left="3600" w:hanging="360"/>
      </w:pPr>
    </w:lvl>
    <w:lvl w:ilvl="5" w:tplc="5D10A018" w:tentative="1">
      <w:start w:val="1"/>
      <w:numFmt w:val="lowerRoman"/>
      <w:lvlText w:val="%6."/>
      <w:lvlJc w:val="right"/>
      <w:pPr>
        <w:ind w:left="4320" w:hanging="180"/>
      </w:pPr>
    </w:lvl>
    <w:lvl w:ilvl="6" w:tplc="4114ED0C" w:tentative="1">
      <w:start w:val="1"/>
      <w:numFmt w:val="decimal"/>
      <w:lvlText w:val="%7."/>
      <w:lvlJc w:val="left"/>
      <w:pPr>
        <w:ind w:left="5040" w:hanging="360"/>
      </w:pPr>
    </w:lvl>
    <w:lvl w:ilvl="7" w:tplc="98BAAF2A" w:tentative="1">
      <w:start w:val="1"/>
      <w:numFmt w:val="lowerLetter"/>
      <w:lvlText w:val="%8."/>
      <w:lvlJc w:val="left"/>
      <w:pPr>
        <w:ind w:left="5760" w:hanging="360"/>
      </w:pPr>
    </w:lvl>
    <w:lvl w:ilvl="8" w:tplc="6F523C12" w:tentative="1">
      <w:start w:val="1"/>
      <w:numFmt w:val="lowerRoman"/>
      <w:lvlText w:val="%9."/>
      <w:lvlJc w:val="right"/>
      <w:pPr>
        <w:ind w:left="6480" w:hanging="180"/>
      </w:pPr>
    </w:lvl>
  </w:abstractNum>
  <w:abstractNum w:abstractNumId="9" w15:restartNumberingAfterBreak="0">
    <w:nsid w:val="508075AE"/>
    <w:multiLevelType w:val="hybridMultilevel"/>
    <w:tmpl w:val="370ADEA6"/>
    <w:lvl w:ilvl="0" w:tplc="F6362B02">
      <w:start w:val="1"/>
      <w:numFmt w:val="bullet"/>
      <w:pStyle w:val="Seznam"/>
      <w:lvlText w:val=""/>
      <w:lvlJc w:val="left"/>
      <w:pPr>
        <w:ind w:left="720" w:hanging="360"/>
      </w:pPr>
      <w:rPr>
        <w:rFonts w:ascii="Symbol" w:hAnsi="Symbol" w:hint="default"/>
      </w:rPr>
    </w:lvl>
    <w:lvl w:ilvl="1" w:tplc="6D3C251C" w:tentative="1">
      <w:start w:val="1"/>
      <w:numFmt w:val="bullet"/>
      <w:lvlText w:val="o"/>
      <w:lvlJc w:val="left"/>
      <w:pPr>
        <w:ind w:left="1440" w:hanging="360"/>
      </w:pPr>
      <w:rPr>
        <w:rFonts w:ascii="Courier New" w:hAnsi="Courier New" w:cs="Courier New" w:hint="default"/>
      </w:rPr>
    </w:lvl>
    <w:lvl w:ilvl="2" w:tplc="F1F277C2" w:tentative="1">
      <w:start w:val="1"/>
      <w:numFmt w:val="bullet"/>
      <w:lvlText w:val=""/>
      <w:lvlJc w:val="left"/>
      <w:pPr>
        <w:ind w:left="2160" w:hanging="360"/>
      </w:pPr>
      <w:rPr>
        <w:rFonts w:ascii="Wingdings" w:hAnsi="Wingdings" w:hint="default"/>
      </w:rPr>
    </w:lvl>
    <w:lvl w:ilvl="3" w:tplc="DA86D856" w:tentative="1">
      <w:start w:val="1"/>
      <w:numFmt w:val="bullet"/>
      <w:lvlText w:val=""/>
      <w:lvlJc w:val="left"/>
      <w:pPr>
        <w:ind w:left="2880" w:hanging="360"/>
      </w:pPr>
      <w:rPr>
        <w:rFonts w:ascii="Symbol" w:hAnsi="Symbol" w:hint="default"/>
      </w:rPr>
    </w:lvl>
    <w:lvl w:ilvl="4" w:tplc="00B0ACA2" w:tentative="1">
      <w:start w:val="1"/>
      <w:numFmt w:val="bullet"/>
      <w:lvlText w:val="o"/>
      <w:lvlJc w:val="left"/>
      <w:pPr>
        <w:ind w:left="3600" w:hanging="360"/>
      </w:pPr>
      <w:rPr>
        <w:rFonts w:ascii="Courier New" w:hAnsi="Courier New" w:cs="Courier New" w:hint="default"/>
      </w:rPr>
    </w:lvl>
    <w:lvl w:ilvl="5" w:tplc="56845D04" w:tentative="1">
      <w:start w:val="1"/>
      <w:numFmt w:val="bullet"/>
      <w:lvlText w:val=""/>
      <w:lvlJc w:val="left"/>
      <w:pPr>
        <w:ind w:left="4320" w:hanging="360"/>
      </w:pPr>
      <w:rPr>
        <w:rFonts w:ascii="Wingdings" w:hAnsi="Wingdings" w:hint="default"/>
      </w:rPr>
    </w:lvl>
    <w:lvl w:ilvl="6" w:tplc="C16A7FFA" w:tentative="1">
      <w:start w:val="1"/>
      <w:numFmt w:val="bullet"/>
      <w:lvlText w:val=""/>
      <w:lvlJc w:val="left"/>
      <w:pPr>
        <w:ind w:left="5040" w:hanging="360"/>
      </w:pPr>
      <w:rPr>
        <w:rFonts w:ascii="Symbol" w:hAnsi="Symbol" w:hint="default"/>
      </w:rPr>
    </w:lvl>
    <w:lvl w:ilvl="7" w:tplc="11DA2B78" w:tentative="1">
      <w:start w:val="1"/>
      <w:numFmt w:val="bullet"/>
      <w:lvlText w:val="o"/>
      <w:lvlJc w:val="left"/>
      <w:pPr>
        <w:ind w:left="5760" w:hanging="360"/>
      </w:pPr>
      <w:rPr>
        <w:rFonts w:ascii="Courier New" w:hAnsi="Courier New" w:cs="Courier New" w:hint="default"/>
      </w:rPr>
    </w:lvl>
    <w:lvl w:ilvl="8" w:tplc="164845AC" w:tentative="1">
      <w:start w:val="1"/>
      <w:numFmt w:val="bullet"/>
      <w:lvlText w:val=""/>
      <w:lvlJc w:val="left"/>
      <w:pPr>
        <w:ind w:left="6480" w:hanging="360"/>
      </w:pPr>
      <w:rPr>
        <w:rFonts w:ascii="Wingdings" w:hAnsi="Wingdings" w:hint="default"/>
      </w:rPr>
    </w:lvl>
  </w:abstractNum>
  <w:abstractNum w:abstractNumId="10" w15:restartNumberingAfterBreak="0">
    <w:nsid w:val="50CB3F8B"/>
    <w:multiLevelType w:val="hybridMultilevel"/>
    <w:tmpl w:val="0A00F3C6"/>
    <w:lvl w:ilvl="0" w:tplc="B940439C">
      <w:start w:val="1"/>
      <w:numFmt w:val="bullet"/>
      <w:lvlText w:val=""/>
      <w:lvlJc w:val="left"/>
      <w:pPr>
        <w:ind w:left="720" w:hanging="360"/>
      </w:pPr>
      <w:rPr>
        <w:rFonts w:ascii="Symbol" w:hAnsi="Symbol" w:hint="default"/>
      </w:rPr>
    </w:lvl>
    <w:lvl w:ilvl="1" w:tplc="1346B00A" w:tentative="1">
      <w:start w:val="1"/>
      <w:numFmt w:val="bullet"/>
      <w:lvlText w:val="o"/>
      <w:lvlJc w:val="left"/>
      <w:pPr>
        <w:ind w:left="1440" w:hanging="360"/>
      </w:pPr>
      <w:rPr>
        <w:rFonts w:ascii="Courier New" w:hAnsi="Courier New" w:cs="Courier New" w:hint="default"/>
      </w:rPr>
    </w:lvl>
    <w:lvl w:ilvl="2" w:tplc="DD768992" w:tentative="1">
      <w:start w:val="1"/>
      <w:numFmt w:val="bullet"/>
      <w:lvlText w:val=""/>
      <w:lvlJc w:val="left"/>
      <w:pPr>
        <w:ind w:left="2160" w:hanging="360"/>
      </w:pPr>
      <w:rPr>
        <w:rFonts w:ascii="Wingdings" w:hAnsi="Wingdings" w:hint="default"/>
      </w:rPr>
    </w:lvl>
    <w:lvl w:ilvl="3" w:tplc="3490DAD2" w:tentative="1">
      <w:start w:val="1"/>
      <w:numFmt w:val="bullet"/>
      <w:lvlText w:val=""/>
      <w:lvlJc w:val="left"/>
      <w:pPr>
        <w:ind w:left="2880" w:hanging="360"/>
      </w:pPr>
      <w:rPr>
        <w:rFonts w:ascii="Symbol" w:hAnsi="Symbol" w:hint="default"/>
      </w:rPr>
    </w:lvl>
    <w:lvl w:ilvl="4" w:tplc="573622D6" w:tentative="1">
      <w:start w:val="1"/>
      <w:numFmt w:val="bullet"/>
      <w:lvlText w:val="o"/>
      <w:lvlJc w:val="left"/>
      <w:pPr>
        <w:ind w:left="3600" w:hanging="360"/>
      </w:pPr>
      <w:rPr>
        <w:rFonts w:ascii="Courier New" w:hAnsi="Courier New" w:cs="Courier New" w:hint="default"/>
      </w:rPr>
    </w:lvl>
    <w:lvl w:ilvl="5" w:tplc="ACD0125C" w:tentative="1">
      <w:start w:val="1"/>
      <w:numFmt w:val="bullet"/>
      <w:lvlText w:val=""/>
      <w:lvlJc w:val="left"/>
      <w:pPr>
        <w:ind w:left="4320" w:hanging="360"/>
      </w:pPr>
      <w:rPr>
        <w:rFonts w:ascii="Wingdings" w:hAnsi="Wingdings" w:hint="default"/>
      </w:rPr>
    </w:lvl>
    <w:lvl w:ilvl="6" w:tplc="C3703380" w:tentative="1">
      <w:start w:val="1"/>
      <w:numFmt w:val="bullet"/>
      <w:lvlText w:val=""/>
      <w:lvlJc w:val="left"/>
      <w:pPr>
        <w:ind w:left="5040" w:hanging="360"/>
      </w:pPr>
      <w:rPr>
        <w:rFonts w:ascii="Symbol" w:hAnsi="Symbol" w:hint="default"/>
      </w:rPr>
    </w:lvl>
    <w:lvl w:ilvl="7" w:tplc="3E2EE906" w:tentative="1">
      <w:start w:val="1"/>
      <w:numFmt w:val="bullet"/>
      <w:lvlText w:val="o"/>
      <w:lvlJc w:val="left"/>
      <w:pPr>
        <w:ind w:left="5760" w:hanging="360"/>
      </w:pPr>
      <w:rPr>
        <w:rFonts w:ascii="Courier New" w:hAnsi="Courier New" w:cs="Courier New" w:hint="default"/>
      </w:rPr>
    </w:lvl>
    <w:lvl w:ilvl="8" w:tplc="284E7B86" w:tentative="1">
      <w:start w:val="1"/>
      <w:numFmt w:val="bullet"/>
      <w:lvlText w:val=""/>
      <w:lvlJc w:val="left"/>
      <w:pPr>
        <w:ind w:left="6480" w:hanging="360"/>
      </w:pPr>
      <w:rPr>
        <w:rFonts w:ascii="Wingdings" w:hAnsi="Wingdings" w:hint="default"/>
      </w:rPr>
    </w:lvl>
  </w:abstractNum>
  <w:abstractNum w:abstractNumId="11" w15:restartNumberingAfterBreak="0">
    <w:nsid w:val="583F228E"/>
    <w:multiLevelType w:val="hybridMultilevel"/>
    <w:tmpl w:val="B6FA3DE0"/>
    <w:lvl w:ilvl="0" w:tplc="35267B1E">
      <w:start w:val="1"/>
      <w:numFmt w:val="bullet"/>
      <w:lvlText w:val=""/>
      <w:lvlJc w:val="left"/>
      <w:pPr>
        <w:ind w:left="1429" w:hanging="360"/>
      </w:pPr>
      <w:rPr>
        <w:rFonts w:ascii="Symbol" w:hAnsi="Symbol" w:hint="default"/>
      </w:rPr>
    </w:lvl>
    <w:lvl w:ilvl="1" w:tplc="B3681078" w:tentative="1">
      <w:start w:val="1"/>
      <w:numFmt w:val="bullet"/>
      <w:lvlText w:val="o"/>
      <w:lvlJc w:val="left"/>
      <w:pPr>
        <w:ind w:left="2149" w:hanging="360"/>
      </w:pPr>
      <w:rPr>
        <w:rFonts w:ascii="Courier New" w:hAnsi="Courier New" w:cs="Courier New" w:hint="default"/>
      </w:rPr>
    </w:lvl>
    <w:lvl w:ilvl="2" w:tplc="4B6CBBFA" w:tentative="1">
      <w:start w:val="1"/>
      <w:numFmt w:val="bullet"/>
      <w:lvlText w:val=""/>
      <w:lvlJc w:val="left"/>
      <w:pPr>
        <w:ind w:left="2869" w:hanging="360"/>
      </w:pPr>
      <w:rPr>
        <w:rFonts w:ascii="Wingdings" w:hAnsi="Wingdings" w:hint="default"/>
      </w:rPr>
    </w:lvl>
    <w:lvl w:ilvl="3" w:tplc="048000C2" w:tentative="1">
      <w:start w:val="1"/>
      <w:numFmt w:val="bullet"/>
      <w:lvlText w:val=""/>
      <w:lvlJc w:val="left"/>
      <w:pPr>
        <w:ind w:left="3589" w:hanging="360"/>
      </w:pPr>
      <w:rPr>
        <w:rFonts w:ascii="Symbol" w:hAnsi="Symbol" w:hint="default"/>
      </w:rPr>
    </w:lvl>
    <w:lvl w:ilvl="4" w:tplc="84E27C72" w:tentative="1">
      <w:start w:val="1"/>
      <w:numFmt w:val="bullet"/>
      <w:lvlText w:val="o"/>
      <w:lvlJc w:val="left"/>
      <w:pPr>
        <w:ind w:left="4309" w:hanging="360"/>
      </w:pPr>
      <w:rPr>
        <w:rFonts w:ascii="Courier New" w:hAnsi="Courier New" w:cs="Courier New" w:hint="default"/>
      </w:rPr>
    </w:lvl>
    <w:lvl w:ilvl="5" w:tplc="AE301976" w:tentative="1">
      <w:start w:val="1"/>
      <w:numFmt w:val="bullet"/>
      <w:lvlText w:val=""/>
      <w:lvlJc w:val="left"/>
      <w:pPr>
        <w:ind w:left="5029" w:hanging="360"/>
      </w:pPr>
      <w:rPr>
        <w:rFonts w:ascii="Wingdings" w:hAnsi="Wingdings" w:hint="default"/>
      </w:rPr>
    </w:lvl>
    <w:lvl w:ilvl="6" w:tplc="2A8A457E" w:tentative="1">
      <w:start w:val="1"/>
      <w:numFmt w:val="bullet"/>
      <w:lvlText w:val=""/>
      <w:lvlJc w:val="left"/>
      <w:pPr>
        <w:ind w:left="5749" w:hanging="360"/>
      </w:pPr>
      <w:rPr>
        <w:rFonts w:ascii="Symbol" w:hAnsi="Symbol" w:hint="default"/>
      </w:rPr>
    </w:lvl>
    <w:lvl w:ilvl="7" w:tplc="80D8786C" w:tentative="1">
      <w:start w:val="1"/>
      <w:numFmt w:val="bullet"/>
      <w:lvlText w:val="o"/>
      <w:lvlJc w:val="left"/>
      <w:pPr>
        <w:ind w:left="6469" w:hanging="360"/>
      </w:pPr>
      <w:rPr>
        <w:rFonts w:ascii="Courier New" w:hAnsi="Courier New" w:cs="Courier New" w:hint="default"/>
      </w:rPr>
    </w:lvl>
    <w:lvl w:ilvl="8" w:tplc="56462E36" w:tentative="1">
      <w:start w:val="1"/>
      <w:numFmt w:val="bullet"/>
      <w:lvlText w:val=""/>
      <w:lvlJc w:val="left"/>
      <w:pPr>
        <w:ind w:left="7189" w:hanging="360"/>
      </w:pPr>
      <w:rPr>
        <w:rFonts w:ascii="Wingdings" w:hAnsi="Wingdings" w:hint="default"/>
      </w:rPr>
    </w:lvl>
  </w:abstractNum>
  <w:abstractNum w:abstractNumId="12" w15:restartNumberingAfterBreak="0">
    <w:nsid w:val="5C351D4F"/>
    <w:multiLevelType w:val="hybridMultilevel"/>
    <w:tmpl w:val="538EF2CE"/>
    <w:lvl w:ilvl="0" w:tplc="242E4D50">
      <w:start w:val="1"/>
      <w:numFmt w:val="bullet"/>
      <w:lvlText w:val=""/>
      <w:lvlJc w:val="left"/>
      <w:pPr>
        <w:ind w:left="1429" w:hanging="360"/>
      </w:pPr>
      <w:rPr>
        <w:rFonts w:ascii="Symbol" w:hAnsi="Symbol" w:hint="default"/>
      </w:rPr>
    </w:lvl>
    <w:lvl w:ilvl="1" w:tplc="53E84C32" w:tentative="1">
      <w:start w:val="1"/>
      <w:numFmt w:val="bullet"/>
      <w:lvlText w:val="o"/>
      <w:lvlJc w:val="left"/>
      <w:pPr>
        <w:ind w:left="2149" w:hanging="360"/>
      </w:pPr>
      <w:rPr>
        <w:rFonts w:ascii="Courier New" w:hAnsi="Courier New" w:cs="Courier New" w:hint="default"/>
      </w:rPr>
    </w:lvl>
    <w:lvl w:ilvl="2" w:tplc="8AB0EF36" w:tentative="1">
      <w:start w:val="1"/>
      <w:numFmt w:val="bullet"/>
      <w:lvlText w:val=""/>
      <w:lvlJc w:val="left"/>
      <w:pPr>
        <w:ind w:left="2869" w:hanging="360"/>
      </w:pPr>
      <w:rPr>
        <w:rFonts w:ascii="Wingdings" w:hAnsi="Wingdings" w:hint="default"/>
      </w:rPr>
    </w:lvl>
    <w:lvl w:ilvl="3" w:tplc="8A7C30A2" w:tentative="1">
      <w:start w:val="1"/>
      <w:numFmt w:val="bullet"/>
      <w:lvlText w:val=""/>
      <w:lvlJc w:val="left"/>
      <w:pPr>
        <w:ind w:left="3589" w:hanging="360"/>
      </w:pPr>
      <w:rPr>
        <w:rFonts w:ascii="Symbol" w:hAnsi="Symbol" w:hint="default"/>
      </w:rPr>
    </w:lvl>
    <w:lvl w:ilvl="4" w:tplc="058AC1AC" w:tentative="1">
      <w:start w:val="1"/>
      <w:numFmt w:val="bullet"/>
      <w:lvlText w:val="o"/>
      <w:lvlJc w:val="left"/>
      <w:pPr>
        <w:ind w:left="4309" w:hanging="360"/>
      </w:pPr>
      <w:rPr>
        <w:rFonts w:ascii="Courier New" w:hAnsi="Courier New" w:cs="Courier New" w:hint="default"/>
      </w:rPr>
    </w:lvl>
    <w:lvl w:ilvl="5" w:tplc="8CB6B73A" w:tentative="1">
      <w:start w:val="1"/>
      <w:numFmt w:val="bullet"/>
      <w:lvlText w:val=""/>
      <w:lvlJc w:val="left"/>
      <w:pPr>
        <w:ind w:left="5029" w:hanging="360"/>
      </w:pPr>
      <w:rPr>
        <w:rFonts w:ascii="Wingdings" w:hAnsi="Wingdings" w:hint="default"/>
      </w:rPr>
    </w:lvl>
    <w:lvl w:ilvl="6" w:tplc="A9025FE8" w:tentative="1">
      <w:start w:val="1"/>
      <w:numFmt w:val="bullet"/>
      <w:lvlText w:val=""/>
      <w:lvlJc w:val="left"/>
      <w:pPr>
        <w:ind w:left="5749" w:hanging="360"/>
      </w:pPr>
      <w:rPr>
        <w:rFonts w:ascii="Symbol" w:hAnsi="Symbol" w:hint="default"/>
      </w:rPr>
    </w:lvl>
    <w:lvl w:ilvl="7" w:tplc="BBAE74CA" w:tentative="1">
      <w:start w:val="1"/>
      <w:numFmt w:val="bullet"/>
      <w:lvlText w:val="o"/>
      <w:lvlJc w:val="left"/>
      <w:pPr>
        <w:ind w:left="6469" w:hanging="360"/>
      </w:pPr>
      <w:rPr>
        <w:rFonts w:ascii="Courier New" w:hAnsi="Courier New" w:cs="Courier New" w:hint="default"/>
      </w:rPr>
    </w:lvl>
    <w:lvl w:ilvl="8" w:tplc="0C1833A2" w:tentative="1">
      <w:start w:val="1"/>
      <w:numFmt w:val="bullet"/>
      <w:lvlText w:val=""/>
      <w:lvlJc w:val="left"/>
      <w:pPr>
        <w:ind w:left="7189" w:hanging="360"/>
      </w:pPr>
      <w:rPr>
        <w:rFonts w:ascii="Wingdings" w:hAnsi="Wingdings" w:hint="default"/>
      </w:rPr>
    </w:lvl>
  </w:abstractNum>
  <w:abstractNum w:abstractNumId="13" w15:restartNumberingAfterBreak="0">
    <w:nsid w:val="63C12DEF"/>
    <w:multiLevelType w:val="hybridMultilevel"/>
    <w:tmpl w:val="BF92D69A"/>
    <w:lvl w:ilvl="0" w:tplc="0316DE40">
      <w:numFmt w:val="bullet"/>
      <w:lvlText w:val="-"/>
      <w:lvlJc w:val="left"/>
      <w:pPr>
        <w:ind w:left="1429" w:hanging="360"/>
      </w:pPr>
      <w:rPr>
        <w:rFonts w:ascii="Calibri" w:eastAsia="Times New Roman" w:hAnsi="Calibri" w:cs="Calibri"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4" w15:restartNumberingAfterBreak="0">
    <w:nsid w:val="6A0D3747"/>
    <w:multiLevelType w:val="hybridMultilevel"/>
    <w:tmpl w:val="951A9C18"/>
    <w:lvl w:ilvl="0" w:tplc="DAE8814C">
      <w:start w:val="1"/>
      <w:numFmt w:val="bullet"/>
      <w:lvlText w:val=""/>
      <w:lvlJc w:val="left"/>
      <w:pPr>
        <w:ind w:left="1429" w:hanging="360"/>
      </w:pPr>
      <w:rPr>
        <w:rFonts w:ascii="Symbol" w:hAnsi="Symbol" w:hint="default"/>
      </w:rPr>
    </w:lvl>
    <w:lvl w:ilvl="1" w:tplc="CB4844EA" w:tentative="1">
      <w:start w:val="1"/>
      <w:numFmt w:val="bullet"/>
      <w:lvlText w:val="o"/>
      <w:lvlJc w:val="left"/>
      <w:pPr>
        <w:ind w:left="2149" w:hanging="360"/>
      </w:pPr>
      <w:rPr>
        <w:rFonts w:ascii="Courier New" w:hAnsi="Courier New" w:cs="Courier New" w:hint="default"/>
      </w:rPr>
    </w:lvl>
    <w:lvl w:ilvl="2" w:tplc="31561B48" w:tentative="1">
      <w:start w:val="1"/>
      <w:numFmt w:val="bullet"/>
      <w:lvlText w:val=""/>
      <w:lvlJc w:val="left"/>
      <w:pPr>
        <w:ind w:left="2869" w:hanging="360"/>
      </w:pPr>
      <w:rPr>
        <w:rFonts w:ascii="Wingdings" w:hAnsi="Wingdings" w:hint="default"/>
      </w:rPr>
    </w:lvl>
    <w:lvl w:ilvl="3" w:tplc="1EECBB26" w:tentative="1">
      <w:start w:val="1"/>
      <w:numFmt w:val="bullet"/>
      <w:lvlText w:val=""/>
      <w:lvlJc w:val="left"/>
      <w:pPr>
        <w:ind w:left="3589" w:hanging="360"/>
      </w:pPr>
      <w:rPr>
        <w:rFonts w:ascii="Symbol" w:hAnsi="Symbol" w:hint="default"/>
      </w:rPr>
    </w:lvl>
    <w:lvl w:ilvl="4" w:tplc="56F8C752" w:tentative="1">
      <w:start w:val="1"/>
      <w:numFmt w:val="bullet"/>
      <w:lvlText w:val="o"/>
      <w:lvlJc w:val="left"/>
      <w:pPr>
        <w:ind w:left="4309" w:hanging="360"/>
      </w:pPr>
      <w:rPr>
        <w:rFonts w:ascii="Courier New" w:hAnsi="Courier New" w:cs="Courier New" w:hint="default"/>
      </w:rPr>
    </w:lvl>
    <w:lvl w:ilvl="5" w:tplc="380445C0" w:tentative="1">
      <w:start w:val="1"/>
      <w:numFmt w:val="bullet"/>
      <w:lvlText w:val=""/>
      <w:lvlJc w:val="left"/>
      <w:pPr>
        <w:ind w:left="5029" w:hanging="360"/>
      </w:pPr>
      <w:rPr>
        <w:rFonts w:ascii="Wingdings" w:hAnsi="Wingdings" w:hint="default"/>
      </w:rPr>
    </w:lvl>
    <w:lvl w:ilvl="6" w:tplc="6B4836D8" w:tentative="1">
      <w:start w:val="1"/>
      <w:numFmt w:val="bullet"/>
      <w:lvlText w:val=""/>
      <w:lvlJc w:val="left"/>
      <w:pPr>
        <w:ind w:left="5749" w:hanging="360"/>
      </w:pPr>
      <w:rPr>
        <w:rFonts w:ascii="Symbol" w:hAnsi="Symbol" w:hint="default"/>
      </w:rPr>
    </w:lvl>
    <w:lvl w:ilvl="7" w:tplc="489A8D90" w:tentative="1">
      <w:start w:val="1"/>
      <w:numFmt w:val="bullet"/>
      <w:lvlText w:val="o"/>
      <w:lvlJc w:val="left"/>
      <w:pPr>
        <w:ind w:left="6469" w:hanging="360"/>
      </w:pPr>
      <w:rPr>
        <w:rFonts w:ascii="Courier New" w:hAnsi="Courier New" w:cs="Courier New" w:hint="default"/>
      </w:rPr>
    </w:lvl>
    <w:lvl w:ilvl="8" w:tplc="5E7ADCB6" w:tentative="1">
      <w:start w:val="1"/>
      <w:numFmt w:val="bullet"/>
      <w:lvlText w:val=""/>
      <w:lvlJc w:val="left"/>
      <w:pPr>
        <w:ind w:left="7189" w:hanging="360"/>
      </w:pPr>
      <w:rPr>
        <w:rFonts w:ascii="Wingdings" w:hAnsi="Wingdings" w:hint="default"/>
      </w:rPr>
    </w:lvl>
  </w:abstractNum>
  <w:abstractNum w:abstractNumId="15" w15:restartNumberingAfterBreak="0">
    <w:nsid w:val="71883C85"/>
    <w:multiLevelType w:val="hybridMultilevel"/>
    <w:tmpl w:val="025CC21E"/>
    <w:lvl w:ilvl="0" w:tplc="A22ABE9A">
      <w:start w:val="1"/>
      <w:numFmt w:val="bullet"/>
      <w:lvlText w:val=""/>
      <w:lvlJc w:val="left"/>
      <w:pPr>
        <w:ind w:left="1429" w:hanging="360"/>
      </w:pPr>
      <w:rPr>
        <w:rFonts w:ascii="Symbol" w:hAnsi="Symbol" w:hint="default"/>
      </w:rPr>
    </w:lvl>
    <w:lvl w:ilvl="1" w:tplc="A814A22A" w:tentative="1">
      <w:start w:val="1"/>
      <w:numFmt w:val="bullet"/>
      <w:lvlText w:val="o"/>
      <w:lvlJc w:val="left"/>
      <w:pPr>
        <w:ind w:left="2149" w:hanging="360"/>
      </w:pPr>
      <w:rPr>
        <w:rFonts w:ascii="Courier New" w:hAnsi="Courier New" w:cs="Courier New" w:hint="default"/>
      </w:rPr>
    </w:lvl>
    <w:lvl w:ilvl="2" w:tplc="CAFCACFA" w:tentative="1">
      <w:start w:val="1"/>
      <w:numFmt w:val="bullet"/>
      <w:lvlText w:val=""/>
      <w:lvlJc w:val="left"/>
      <w:pPr>
        <w:ind w:left="2869" w:hanging="360"/>
      </w:pPr>
      <w:rPr>
        <w:rFonts w:ascii="Wingdings" w:hAnsi="Wingdings" w:hint="default"/>
      </w:rPr>
    </w:lvl>
    <w:lvl w:ilvl="3" w:tplc="802A2AB6" w:tentative="1">
      <w:start w:val="1"/>
      <w:numFmt w:val="bullet"/>
      <w:lvlText w:val=""/>
      <w:lvlJc w:val="left"/>
      <w:pPr>
        <w:ind w:left="3589" w:hanging="360"/>
      </w:pPr>
      <w:rPr>
        <w:rFonts w:ascii="Symbol" w:hAnsi="Symbol" w:hint="default"/>
      </w:rPr>
    </w:lvl>
    <w:lvl w:ilvl="4" w:tplc="ED9E5124" w:tentative="1">
      <w:start w:val="1"/>
      <w:numFmt w:val="bullet"/>
      <w:lvlText w:val="o"/>
      <w:lvlJc w:val="left"/>
      <w:pPr>
        <w:ind w:left="4309" w:hanging="360"/>
      </w:pPr>
      <w:rPr>
        <w:rFonts w:ascii="Courier New" w:hAnsi="Courier New" w:cs="Courier New" w:hint="default"/>
      </w:rPr>
    </w:lvl>
    <w:lvl w:ilvl="5" w:tplc="529C878E" w:tentative="1">
      <w:start w:val="1"/>
      <w:numFmt w:val="bullet"/>
      <w:lvlText w:val=""/>
      <w:lvlJc w:val="left"/>
      <w:pPr>
        <w:ind w:left="5029" w:hanging="360"/>
      </w:pPr>
      <w:rPr>
        <w:rFonts w:ascii="Wingdings" w:hAnsi="Wingdings" w:hint="default"/>
      </w:rPr>
    </w:lvl>
    <w:lvl w:ilvl="6" w:tplc="BD146232" w:tentative="1">
      <w:start w:val="1"/>
      <w:numFmt w:val="bullet"/>
      <w:lvlText w:val=""/>
      <w:lvlJc w:val="left"/>
      <w:pPr>
        <w:ind w:left="5749" w:hanging="360"/>
      </w:pPr>
      <w:rPr>
        <w:rFonts w:ascii="Symbol" w:hAnsi="Symbol" w:hint="default"/>
      </w:rPr>
    </w:lvl>
    <w:lvl w:ilvl="7" w:tplc="B790C5D6" w:tentative="1">
      <w:start w:val="1"/>
      <w:numFmt w:val="bullet"/>
      <w:lvlText w:val="o"/>
      <w:lvlJc w:val="left"/>
      <w:pPr>
        <w:ind w:left="6469" w:hanging="360"/>
      </w:pPr>
      <w:rPr>
        <w:rFonts w:ascii="Courier New" w:hAnsi="Courier New" w:cs="Courier New" w:hint="default"/>
      </w:rPr>
    </w:lvl>
    <w:lvl w:ilvl="8" w:tplc="5FC814D2" w:tentative="1">
      <w:start w:val="1"/>
      <w:numFmt w:val="bullet"/>
      <w:lvlText w:val=""/>
      <w:lvlJc w:val="left"/>
      <w:pPr>
        <w:ind w:left="7189" w:hanging="360"/>
      </w:pPr>
      <w:rPr>
        <w:rFonts w:ascii="Wingdings" w:hAnsi="Wingdings" w:hint="default"/>
      </w:rPr>
    </w:lvl>
  </w:abstractNum>
  <w:abstractNum w:abstractNumId="16" w15:restartNumberingAfterBreak="0">
    <w:nsid w:val="74437C9F"/>
    <w:multiLevelType w:val="hybridMultilevel"/>
    <w:tmpl w:val="8BCA5268"/>
    <w:lvl w:ilvl="0" w:tplc="D1AAE32E">
      <w:start w:val="1"/>
      <w:numFmt w:val="bullet"/>
      <w:lvlText w:val=""/>
      <w:lvlJc w:val="left"/>
      <w:pPr>
        <w:ind w:left="1080" w:hanging="360"/>
      </w:pPr>
      <w:rPr>
        <w:rFonts w:ascii="Symbol" w:hAnsi="Symbol"/>
      </w:rPr>
    </w:lvl>
    <w:lvl w:ilvl="1" w:tplc="F8963176">
      <w:start w:val="1"/>
      <w:numFmt w:val="bullet"/>
      <w:lvlText w:val=""/>
      <w:lvlJc w:val="left"/>
      <w:pPr>
        <w:ind w:left="1080" w:hanging="360"/>
      </w:pPr>
      <w:rPr>
        <w:rFonts w:ascii="Symbol" w:hAnsi="Symbol"/>
      </w:rPr>
    </w:lvl>
    <w:lvl w:ilvl="2" w:tplc="0AFEEE26">
      <w:start w:val="1"/>
      <w:numFmt w:val="bullet"/>
      <w:lvlText w:val=""/>
      <w:lvlJc w:val="left"/>
      <w:pPr>
        <w:ind w:left="1080" w:hanging="360"/>
      </w:pPr>
      <w:rPr>
        <w:rFonts w:ascii="Symbol" w:hAnsi="Symbol"/>
      </w:rPr>
    </w:lvl>
    <w:lvl w:ilvl="3" w:tplc="E56630FC">
      <w:start w:val="1"/>
      <w:numFmt w:val="bullet"/>
      <w:lvlText w:val=""/>
      <w:lvlJc w:val="left"/>
      <w:pPr>
        <w:ind w:left="1080" w:hanging="360"/>
      </w:pPr>
      <w:rPr>
        <w:rFonts w:ascii="Symbol" w:hAnsi="Symbol"/>
      </w:rPr>
    </w:lvl>
    <w:lvl w:ilvl="4" w:tplc="922C3AF4">
      <w:start w:val="1"/>
      <w:numFmt w:val="bullet"/>
      <w:lvlText w:val=""/>
      <w:lvlJc w:val="left"/>
      <w:pPr>
        <w:ind w:left="1080" w:hanging="360"/>
      </w:pPr>
      <w:rPr>
        <w:rFonts w:ascii="Symbol" w:hAnsi="Symbol"/>
      </w:rPr>
    </w:lvl>
    <w:lvl w:ilvl="5" w:tplc="F780AB9E">
      <w:start w:val="1"/>
      <w:numFmt w:val="bullet"/>
      <w:lvlText w:val=""/>
      <w:lvlJc w:val="left"/>
      <w:pPr>
        <w:ind w:left="1080" w:hanging="360"/>
      </w:pPr>
      <w:rPr>
        <w:rFonts w:ascii="Symbol" w:hAnsi="Symbol"/>
      </w:rPr>
    </w:lvl>
    <w:lvl w:ilvl="6" w:tplc="39B2F47C">
      <w:start w:val="1"/>
      <w:numFmt w:val="bullet"/>
      <w:lvlText w:val=""/>
      <w:lvlJc w:val="left"/>
      <w:pPr>
        <w:ind w:left="1080" w:hanging="360"/>
      </w:pPr>
      <w:rPr>
        <w:rFonts w:ascii="Symbol" w:hAnsi="Symbol"/>
      </w:rPr>
    </w:lvl>
    <w:lvl w:ilvl="7" w:tplc="D840CC72">
      <w:start w:val="1"/>
      <w:numFmt w:val="bullet"/>
      <w:lvlText w:val=""/>
      <w:lvlJc w:val="left"/>
      <w:pPr>
        <w:ind w:left="1080" w:hanging="360"/>
      </w:pPr>
      <w:rPr>
        <w:rFonts w:ascii="Symbol" w:hAnsi="Symbol"/>
      </w:rPr>
    </w:lvl>
    <w:lvl w:ilvl="8" w:tplc="DB48F6A8">
      <w:start w:val="1"/>
      <w:numFmt w:val="bullet"/>
      <w:lvlText w:val=""/>
      <w:lvlJc w:val="left"/>
      <w:pPr>
        <w:ind w:left="1080" w:hanging="360"/>
      </w:pPr>
      <w:rPr>
        <w:rFonts w:ascii="Symbol" w:hAnsi="Symbol"/>
      </w:rPr>
    </w:lvl>
  </w:abstractNum>
  <w:abstractNum w:abstractNumId="17" w15:restartNumberingAfterBreak="0">
    <w:nsid w:val="7E060C1E"/>
    <w:multiLevelType w:val="hybridMultilevel"/>
    <w:tmpl w:val="29E82F3A"/>
    <w:lvl w:ilvl="0" w:tplc="A8CE658A">
      <w:start w:val="1"/>
      <w:numFmt w:val="decimal"/>
      <w:lvlText w:val="%1."/>
      <w:lvlJc w:val="left"/>
      <w:pPr>
        <w:ind w:left="1429" w:hanging="360"/>
      </w:pPr>
    </w:lvl>
    <w:lvl w:ilvl="1" w:tplc="EB56F51C" w:tentative="1">
      <w:start w:val="1"/>
      <w:numFmt w:val="lowerLetter"/>
      <w:lvlText w:val="%2."/>
      <w:lvlJc w:val="left"/>
      <w:pPr>
        <w:ind w:left="2149" w:hanging="360"/>
      </w:pPr>
    </w:lvl>
    <w:lvl w:ilvl="2" w:tplc="D1BCC1E8" w:tentative="1">
      <w:start w:val="1"/>
      <w:numFmt w:val="lowerRoman"/>
      <w:lvlText w:val="%3."/>
      <w:lvlJc w:val="right"/>
      <w:pPr>
        <w:ind w:left="2869" w:hanging="180"/>
      </w:pPr>
    </w:lvl>
    <w:lvl w:ilvl="3" w:tplc="77927B3C" w:tentative="1">
      <w:start w:val="1"/>
      <w:numFmt w:val="decimal"/>
      <w:lvlText w:val="%4."/>
      <w:lvlJc w:val="left"/>
      <w:pPr>
        <w:ind w:left="3589" w:hanging="360"/>
      </w:pPr>
    </w:lvl>
    <w:lvl w:ilvl="4" w:tplc="24CE340E" w:tentative="1">
      <w:start w:val="1"/>
      <w:numFmt w:val="lowerLetter"/>
      <w:lvlText w:val="%5."/>
      <w:lvlJc w:val="left"/>
      <w:pPr>
        <w:ind w:left="4309" w:hanging="360"/>
      </w:pPr>
    </w:lvl>
    <w:lvl w:ilvl="5" w:tplc="45B22230" w:tentative="1">
      <w:start w:val="1"/>
      <w:numFmt w:val="lowerRoman"/>
      <w:lvlText w:val="%6."/>
      <w:lvlJc w:val="right"/>
      <w:pPr>
        <w:ind w:left="5029" w:hanging="180"/>
      </w:pPr>
    </w:lvl>
    <w:lvl w:ilvl="6" w:tplc="FFB8E6AC" w:tentative="1">
      <w:start w:val="1"/>
      <w:numFmt w:val="decimal"/>
      <w:lvlText w:val="%7."/>
      <w:lvlJc w:val="left"/>
      <w:pPr>
        <w:ind w:left="5749" w:hanging="360"/>
      </w:pPr>
    </w:lvl>
    <w:lvl w:ilvl="7" w:tplc="FFFAB490" w:tentative="1">
      <w:start w:val="1"/>
      <w:numFmt w:val="lowerLetter"/>
      <w:lvlText w:val="%8."/>
      <w:lvlJc w:val="left"/>
      <w:pPr>
        <w:ind w:left="6469" w:hanging="360"/>
      </w:pPr>
    </w:lvl>
    <w:lvl w:ilvl="8" w:tplc="7E78212A" w:tentative="1">
      <w:start w:val="1"/>
      <w:numFmt w:val="lowerRoman"/>
      <w:lvlText w:val="%9."/>
      <w:lvlJc w:val="right"/>
      <w:pPr>
        <w:ind w:left="7189" w:hanging="180"/>
      </w:pPr>
    </w:lvl>
  </w:abstractNum>
  <w:num w:numId="1" w16cid:durableId="1720937672">
    <w:abstractNumId w:val="9"/>
  </w:num>
  <w:num w:numId="2" w16cid:durableId="254216808">
    <w:abstractNumId w:val="12"/>
  </w:num>
  <w:num w:numId="3" w16cid:durableId="435059556">
    <w:abstractNumId w:val="0"/>
  </w:num>
  <w:num w:numId="4" w16cid:durableId="1614242712">
    <w:abstractNumId w:val="6"/>
  </w:num>
  <w:num w:numId="5" w16cid:durableId="284432895">
    <w:abstractNumId w:val="11"/>
  </w:num>
  <w:num w:numId="6" w16cid:durableId="1506508028">
    <w:abstractNumId w:val="14"/>
  </w:num>
  <w:num w:numId="7" w16cid:durableId="186218751">
    <w:abstractNumId w:val="2"/>
  </w:num>
  <w:num w:numId="8" w16cid:durableId="1293706649">
    <w:abstractNumId w:val="8"/>
  </w:num>
  <w:num w:numId="9" w16cid:durableId="1525633729">
    <w:abstractNumId w:val="17"/>
  </w:num>
  <w:num w:numId="10" w16cid:durableId="1039355542">
    <w:abstractNumId w:val="3"/>
  </w:num>
  <w:num w:numId="11" w16cid:durableId="1768773686">
    <w:abstractNumId w:val="10"/>
  </w:num>
  <w:num w:numId="12" w16cid:durableId="1852375125">
    <w:abstractNumId w:val="15"/>
  </w:num>
  <w:num w:numId="13" w16cid:durableId="63141811">
    <w:abstractNumId w:val="4"/>
  </w:num>
  <w:num w:numId="14" w16cid:durableId="1808816113">
    <w:abstractNumId w:val="1"/>
  </w:num>
  <w:num w:numId="15" w16cid:durableId="1302661282">
    <w:abstractNumId w:val="13"/>
  </w:num>
  <w:num w:numId="16" w16cid:durableId="452754004">
    <w:abstractNumId w:val="7"/>
  </w:num>
  <w:num w:numId="17" w16cid:durableId="269507707">
    <w:abstractNumId w:val="16"/>
  </w:num>
  <w:num w:numId="18" w16cid:durableId="1455244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6D01"/>
    <w:rsid w:val="00006E7E"/>
    <w:rsid w:val="00014A8A"/>
    <w:rsid w:val="00015530"/>
    <w:rsid w:val="00016607"/>
    <w:rsid w:val="00021C36"/>
    <w:rsid w:val="000276AB"/>
    <w:rsid w:val="000415C2"/>
    <w:rsid w:val="000472C1"/>
    <w:rsid w:val="00052D52"/>
    <w:rsid w:val="0005678C"/>
    <w:rsid w:val="000719B3"/>
    <w:rsid w:val="00082497"/>
    <w:rsid w:val="00082A31"/>
    <w:rsid w:val="00083CA2"/>
    <w:rsid w:val="000945BF"/>
    <w:rsid w:val="0009481A"/>
    <w:rsid w:val="00097244"/>
    <w:rsid w:val="000A1DB8"/>
    <w:rsid w:val="000C0EAC"/>
    <w:rsid w:val="000C59CF"/>
    <w:rsid w:val="000C71C7"/>
    <w:rsid w:val="000D5A72"/>
    <w:rsid w:val="000D6C77"/>
    <w:rsid w:val="000D6F08"/>
    <w:rsid w:val="000E13D4"/>
    <w:rsid w:val="000F7FB6"/>
    <w:rsid w:val="00101B99"/>
    <w:rsid w:val="00102F8B"/>
    <w:rsid w:val="00105EC4"/>
    <w:rsid w:val="00110838"/>
    <w:rsid w:val="001137D1"/>
    <w:rsid w:val="0011476A"/>
    <w:rsid w:val="00115CB1"/>
    <w:rsid w:val="00121111"/>
    <w:rsid w:val="00122023"/>
    <w:rsid w:val="00126DB9"/>
    <w:rsid w:val="001324F4"/>
    <w:rsid w:val="00145A3D"/>
    <w:rsid w:val="00151921"/>
    <w:rsid w:val="00167254"/>
    <w:rsid w:val="001801E5"/>
    <w:rsid w:val="00184129"/>
    <w:rsid w:val="00192B9A"/>
    <w:rsid w:val="00193121"/>
    <w:rsid w:val="0019503C"/>
    <w:rsid w:val="001A7171"/>
    <w:rsid w:val="001B2389"/>
    <w:rsid w:val="001C5CD4"/>
    <w:rsid w:val="001C6438"/>
    <w:rsid w:val="001C72B1"/>
    <w:rsid w:val="001D7013"/>
    <w:rsid w:val="001E3C57"/>
    <w:rsid w:val="002014EF"/>
    <w:rsid w:val="00206588"/>
    <w:rsid w:val="0022510F"/>
    <w:rsid w:val="00226E0E"/>
    <w:rsid w:val="00232000"/>
    <w:rsid w:val="0023766B"/>
    <w:rsid w:val="0024370F"/>
    <w:rsid w:val="0025219B"/>
    <w:rsid w:val="0026679F"/>
    <w:rsid w:val="00275FA2"/>
    <w:rsid w:val="00276044"/>
    <w:rsid w:val="0028430E"/>
    <w:rsid w:val="0029000A"/>
    <w:rsid w:val="002928AE"/>
    <w:rsid w:val="00297B58"/>
    <w:rsid w:val="002B08B0"/>
    <w:rsid w:val="002C4BF5"/>
    <w:rsid w:val="002C7D28"/>
    <w:rsid w:val="002D2479"/>
    <w:rsid w:val="002D25C5"/>
    <w:rsid w:val="002D32DF"/>
    <w:rsid w:val="002D3F70"/>
    <w:rsid w:val="003064F7"/>
    <w:rsid w:val="00321CDE"/>
    <w:rsid w:val="00340707"/>
    <w:rsid w:val="00363C77"/>
    <w:rsid w:val="00365827"/>
    <w:rsid w:val="00366240"/>
    <w:rsid w:val="00384830"/>
    <w:rsid w:val="00384898"/>
    <w:rsid w:val="00390C7E"/>
    <w:rsid w:val="00391425"/>
    <w:rsid w:val="0039457F"/>
    <w:rsid w:val="003A0AE4"/>
    <w:rsid w:val="003B11F7"/>
    <w:rsid w:val="003C7B66"/>
    <w:rsid w:val="003D1562"/>
    <w:rsid w:val="003D2477"/>
    <w:rsid w:val="003D5123"/>
    <w:rsid w:val="003D5E48"/>
    <w:rsid w:val="003F3284"/>
    <w:rsid w:val="00403909"/>
    <w:rsid w:val="00411903"/>
    <w:rsid w:val="004129EE"/>
    <w:rsid w:val="00430872"/>
    <w:rsid w:val="0044096E"/>
    <w:rsid w:val="004419F0"/>
    <w:rsid w:val="00452946"/>
    <w:rsid w:val="00453ABF"/>
    <w:rsid w:val="00455997"/>
    <w:rsid w:val="00455B20"/>
    <w:rsid w:val="004569A3"/>
    <w:rsid w:val="00463FA4"/>
    <w:rsid w:val="004650FA"/>
    <w:rsid w:val="004704BC"/>
    <w:rsid w:val="00470BC5"/>
    <w:rsid w:val="0047705E"/>
    <w:rsid w:val="00484AB4"/>
    <w:rsid w:val="00485F05"/>
    <w:rsid w:val="00486063"/>
    <w:rsid w:val="004953C5"/>
    <w:rsid w:val="004C788C"/>
    <w:rsid w:val="004D5F53"/>
    <w:rsid w:val="004E1598"/>
    <w:rsid w:val="004E242E"/>
    <w:rsid w:val="004E3ABA"/>
    <w:rsid w:val="004E7039"/>
    <w:rsid w:val="004F3EEF"/>
    <w:rsid w:val="00500604"/>
    <w:rsid w:val="00501339"/>
    <w:rsid w:val="0050494A"/>
    <w:rsid w:val="005210F0"/>
    <w:rsid w:val="00524E16"/>
    <w:rsid w:val="00544E8D"/>
    <w:rsid w:val="00553DED"/>
    <w:rsid w:val="00575740"/>
    <w:rsid w:val="00581BE7"/>
    <w:rsid w:val="00584500"/>
    <w:rsid w:val="005B180E"/>
    <w:rsid w:val="005D02CC"/>
    <w:rsid w:val="005D1A48"/>
    <w:rsid w:val="005D305F"/>
    <w:rsid w:val="005D5B31"/>
    <w:rsid w:val="005F020B"/>
    <w:rsid w:val="005F5688"/>
    <w:rsid w:val="00601360"/>
    <w:rsid w:val="00601896"/>
    <w:rsid w:val="006258E7"/>
    <w:rsid w:val="00660135"/>
    <w:rsid w:val="006620F0"/>
    <w:rsid w:val="0067152A"/>
    <w:rsid w:val="00671B9C"/>
    <w:rsid w:val="00677056"/>
    <w:rsid w:val="006B4030"/>
    <w:rsid w:val="006B59D9"/>
    <w:rsid w:val="006B7C41"/>
    <w:rsid w:val="006E1AAC"/>
    <w:rsid w:val="00700C55"/>
    <w:rsid w:val="007047A2"/>
    <w:rsid w:val="00705CBE"/>
    <w:rsid w:val="0070695C"/>
    <w:rsid w:val="007109B3"/>
    <w:rsid w:val="007122E9"/>
    <w:rsid w:val="00712A6D"/>
    <w:rsid w:val="00715ABA"/>
    <w:rsid w:val="00722FAC"/>
    <w:rsid w:val="007250EF"/>
    <w:rsid w:val="00734692"/>
    <w:rsid w:val="00734A18"/>
    <w:rsid w:val="007517BE"/>
    <w:rsid w:val="00751D63"/>
    <w:rsid w:val="007524CA"/>
    <w:rsid w:val="00765D89"/>
    <w:rsid w:val="00767836"/>
    <w:rsid w:val="00775D88"/>
    <w:rsid w:val="007764AA"/>
    <w:rsid w:val="007816C5"/>
    <w:rsid w:val="0079172C"/>
    <w:rsid w:val="00791DB2"/>
    <w:rsid w:val="00793022"/>
    <w:rsid w:val="00793DBA"/>
    <w:rsid w:val="00795132"/>
    <w:rsid w:val="0079731D"/>
    <w:rsid w:val="007A0B1A"/>
    <w:rsid w:val="007A1951"/>
    <w:rsid w:val="007A1E93"/>
    <w:rsid w:val="007B0BB2"/>
    <w:rsid w:val="007C1567"/>
    <w:rsid w:val="007C1FA8"/>
    <w:rsid w:val="007D5B8E"/>
    <w:rsid w:val="00800893"/>
    <w:rsid w:val="00804FE9"/>
    <w:rsid w:val="008102BE"/>
    <w:rsid w:val="00810854"/>
    <w:rsid w:val="00810EE4"/>
    <w:rsid w:val="00810FB4"/>
    <w:rsid w:val="00832A73"/>
    <w:rsid w:val="008401E6"/>
    <w:rsid w:val="00841EC2"/>
    <w:rsid w:val="0085582E"/>
    <w:rsid w:val="00873CAB"/>
    <w:rsid w:val="008759F5"/>
    <w:rsid w:val="008802E3"/>
    <w:rsid w:val="008821D4"/>
    <w:rsid w:val="00884451"/>
    <w:rsid w:val="00884C4E"/>
    <w:rsid w:val="00884D66"/>
    <w:rsid w:val="008930FA"/>
    <w:rsid w:val="008B3C17"/>
    <w:rsid w:val="008C321A"/>
    <w:rsid w:val="008C33DF"/>
    <w:rsid w:val="008C42C7"/>
    <w:rsid w:val="008D3F2E"/>
    <w:rsid w:val="008D417D"/>
    <w:rsid w:val="008D65FE"/>
    <w:rsid w:val="008E13E1"/>
    <w:rsid w:val="008F67E5"/>
    <w:rsid w:val="00900765"/>
    <w:rsid w:val="009069A6"/>
    <w:rsid w:val="00923A6E"/>
    <w:rsid w:val="00925760"/>
    <w:rsid w:val="00950A15"/>
    <w:rsid w:val="00954677"/>
    <w:rsid w:val="009725D9"/>
    <w:rsid w:val="00973682"/>
    <w:rsid w:val="009753D9"/>
    <w:rsid w:val="009D44DC"/>
    <w:rsid w:val="009D49A8"/>
    <w:rsid w:val="009E7E0F"/>
    <w:rsid w:val="009F4341"/>
    <w:rsid w:val="009F6541"/>
    <w:rsid w:val="00A21029"/>
    <w:rsid w:val="00A21062"/>
    <w:rsid w:val="00A22C83"/>
    <w:rsid w:val="00A317BB"/>
    <w:rsid w:val="00A31D86"/>
    <w:rsid w:val="00A5353B"/>
    <w:rsid w:val="00A53896"/>
    <w:rsid w:val="00A54E87"/>
    <w:rsid w:val="00A620C6"/>
    <w:rsid w:val="00A64D32"/>
    <w:rsid w:val="00A84485"/>
    <w:rsid w:val="00A9127C"/>
    <w:rsid w:val="00A95A58"/>
    <w:rsid w:val="00A97AA4"/>
    <w:rsid w:val="00AA315D"/>
    <w:rsid w:val="00AA47FD"/>
    <w:rsid w:val="00AA4BFD"/>
    <w:rsid w:val="00AB21A6"/>
    <w:rsid w:val="00AB4755"/>
    <w:rsid w:val="00AB48A2"/>
    <w:rsid w:val="00AC38ED"/>
    <w:rsid w:val="00AD16C4"/>
    <w:rsid w:val="00AD5B2D"/>
    <w:rsid w:val="00AE0455"/>
    <w:rsid w:val="00AE353B"/>
    <w:rsid w:val="00AE4999"/>
    <w:rsid w:val="00B07A9F"/>
    <w:rsid w:val="00B26E22"/>
    <w:rsid w:val="00B34EB6"/>
    <w:rsid w:val="00B3555C"/>
    <w:rsid w:val="00B3698B"/>
    <w:rsid w:val="00B3746B"/>
    <w:rsid w:val="00B44048"/>
    <w:rsid w:val="00B47319"/>
    <w:rsid w:val="00B507B6"/>
    <w:rsid w:val="00B515F1"/>
    <w:rsid w:val="00B60B84"/>
    <w:rsid w:val="00B6119C"/>
    <w:rsid w:val="00B9071B"/>
    <w:rsid w:val="00BA0247"/>
    <w:rsid w:val="00BA1233"/>
    <w:rsid w:val="00BB1762"/>
    <w:rsid w:val="00BC1CDD"/>
    <w:rsid w:val="00BC5A1B"/>
    <w:rsid w:val="00BD6DC4"/>
    <w:rsid w:val="00BD78A6"/>
    <w:rsid w:val="00BD7F71"/>
    <w:rsid w:val="00BE20DD"/>
    <w:rsid w:val="00BE61B6"/>
    <w:rsid w:val="00C10614"/>
    <w:rsid w:val="00C2011A"/>
    <w:rsid w:val="00C235C6"/>
    <w:rsid w:val="00C2681B"/>
    <w:rsid w:val="00C30539"/>
    <w:rsid w:val="00C41F09"/>
    <w:rsid w:val="00C51B40"/>
    <w:rsid w:val="00C7627D"/>
    <w:rsid w:val="00C85DC2"/>
    <w:rsid w:val="00C905C2"/>
    <w:rsid w:val="00C9478B"/>
    <w:rsid w:val="00C973E8"/>
    <w:rsid w:val="00CA5031"/>
    <w:rsid w:val="00CC2D7E"/>
    <w:rsid w:val="00CD0869"/>
    <w:rsid w:val="00CD0FC1"/>
    <w:rsid w:val="00CE668D"/>
    <w:rsid w:val="00CE67AE"/>
    <w:rsid w:val="00CF2B85"/>
    <w:rsid w:val="00CF580B"/>
    <w:rsid w:val="00CF69E3"/>
    <w:rsid w:val="00D02617"/>
    <w:rsid w:val="00D055ED"/>
    <w:rsid w:val="00D10461"/>
    <w:rsid w:val="00D1518B"/>
    <w:rsid w:val="00D17235"/>
    <w:rsid w:val="00D17B9D"/>
    <w:rsid w:val="00D230F4"/>
    <w:rsid w:val="00D35A23"/>
    <w:rsid w:val="00D36029"/>
    <w:rsid w:val="00D4011E"/>
    <w:rsid w:val="00D53DC0"/>
    <w:rsid w:val="00D54B77"/>
    <w:rsid w:val="00D617FF"/>
    <w:rsid w:val="00D67DBC"/>
    <w:rsid w:val="00D81991"/>
    <w:rsid w:val="00D923F8"/>
    <w:rsid w:val="00D933B7"/>
    <w:rsid w:val="00DA69BC"/>
    <w:rsid w:val="00DB0ABD"/>
    <w:rsid w:val="00DB31EE"/>
    <w:rsid w:val="00DB700C"/>
    <w:rsid w:val="00DC638F"/>
    <w:rsid w:val="00DD39E2"/>
    <w:rsid w:val="00DE1BF9"/>
    <w:rsid w:val="00DE7B81"/>
    <w:rsid w:val="00DF3878"/>
    <w:rsid w:val="00DF7DC8"/>
    <w:rsid w:val="00E0714E"/>
    <w:rsid w:val="00E158B4"/>
    <w:rsid w:val="00E46093"/>
    <w:rsid w:val="00E52100"/>
    <w:rsid w:val="00E57102"/>
    <w:rsid w:val="00E628A7"/>
    <w:rsid w:val="00E76202"/>
    <w:rsid w:val="00E81B74"/>
    <w:rsid w:val="00E8242F"/>
    <w:rsid w:val="00E833C2"/>
    <w:rsid w:val="00E876FD"/>
    <w:rsid w:val="00E91DB6"/>
    <w:rsid w:val="00EA172C"/>
    <w:rsid w:val="00EA5B9B"/>
    <w:rsid w:val="00EB039A"/>
    <w:rsid w:val="00EC2BFD"/>
    <w:rsid w:val="00EC2F3D"/>
    <w:rsid w:val="00EE3966"/>
    <w:rsid w:val="00EE5DDF"/>
    <w:rsid w:val="00EE7975"/>
    <w:rsid w:val="00F12361"/>
    <w:rsid w:val="00F243ED"/>
    <w:rsid w:val="00F24924"/>
    <w:rsid w:val="00F24C66"/>
    <w:rsid w:val="00F25EC3"/>
    <w:rsid w:val="00F27F42"/>
    <w:rsid w:val="00F36B43"/>
    <w:rsid w:val="00F40810"/>
    <w:rsid w:val="00F4231E"/>
    <w:rsid w:val="00F43A4A"/>
    <w:rsid w:val="00F445B9"/>
    <w:rsid w:val="00F44D6F"/>
    <w:rsid w:val="00F450B7"/>
    <w:rsid w:val="00F56D53"/>
    <w:rsid w:val="00F6300B"/>
    <w:rsid w:val="00F71F48"/>
    <w:rsid w:val="00F811AF"/>
    <w:rsid w:val="00F913D2"/>
    <w:rsid w:val="00F94ED5"/>
    <w:rsid w:val="00FB2935"/>
    <w:rsid w:val="00FC412E"/>
    <w:rsid w:val="00FC62A7"/>
    <w:rsid w:val="00FC6B76"/>
    <w:rsid w:val="00FE1B8E"/>
    <w:rsid w:val="00FE593F"/>
    <w:rsid w:val="00FF7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9C1A"/>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B76"/>
    <w:pPr>
      <w:spacing w:after="240" w:line="288" w:lineRule="auto"/>
      <w:ind w:left="709" w:right="-142"/>
    </w:pPr>
    <w:rPr>
      <w:rFonts w:ascii="Verdana" w:eastAsia="Times New Roman" w:hAnsi="Verdana" w:cs="Arial"/>
      <w:bCs/>
      <w:noProof/>
      <w:sz w:val="20"/>
      <w:lang w:eastAsia="sl-SI"/>
    </w:rPr>
  </w:style>
  <w:style w:type="paragraph" w:styleId="Naslov1">
    <w:name w:val="heading 1"/>
    <w:next w:val="Navaden"/>
    <w:link w:val="Naslov1Znak"/>
    <w:uiPriority w:val="9"/>
    <w:qFormat/>
    <w:rsid w:val="008759F5"/>
    <w:pPr>
      <w:keepNext/>
      <w:keepLines/>
      <w:spacing w:before="440" w:after="440"/>
      <w:ind w:left="709"/>
      <w:outlineLvl w:val="0"/>
    </w:pPr>
    <w:rPr>
      <w:rFonts w:ascii="Verdana" w:eastAsiaTheme="majorEastAsia" w:hAnsi="Verdana" w:cstheme="majorBidi"/>
      <w:b/>
      <w:bCs/>
      <w:noProof/>
      <w:color w:val="2F5496" w:themeColor="accent1" w:themeShade="BF"/>
      <w:sz w:val="26"/>
      <w:szCs w:val="28"/>
      <w:lang w:eastAsia="sl-SI"/>
    </w:rPr>
  </w:style>
  <w:style w:type="paragraph" w:styleId="Naslov2">
    <w:name w:val="heading 2"/>
    <w:next w:val="Navaden"/>
    <w:link w:val="Naslov2Znak"/>
    <w:uiPriority w:val="9"/>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basedOn w:val="Navaden"/>
    <w:link w:val="PodpisosebaZnak"/>
    <w:qFormat/>
    <w:rsid w:val="00226E0E"/>
    <w:pPr>
      <w:spacing w:before="600" w:after="600" w:line="240" w:lineRule="exact"/>
    </w:pPr>
    <w:rPr>
      <w:color w:val="002F87"/>
    </w:rPr>
  </w:style>
  <w:style w:type="character" w:customStyle="1" w:styleId="PodpisosebaZnak">
    <w:name w:val="Podpis oseba Znak"/>
    <w:basedOn w:val="Privzetapisavaodstavka"/>
    <w:link w:val="Podpisoseba"/>
    <w:rsid w:val="00226E0E"/>
    <w:rPr>
      <w:rFonts w:ascii="Verdana" w:eastAsia="Times New Roman" w:hAnsi="Verdana" w:cs="Arial"/>
      <w:bCs/>
      <w:noProof/>
      <w:color w:val="002F87"/>
      <w:lang w:eastAsia="sl-SI"/>
    </w:rPr>
  </w:style>
  <w:style w:type="paragraph" w:customStyle="1" w:styleId="Zveza">
    <w:name w:val="Zveza"/>
    <w:link w:val="ZvezaZnak"/>
    <w:qFormat/>
    <w:rsid w:val="00B9071B"/>
    <w:pPr>
      <w:spacing w:after="0" w:line="240" w:lineRule="auto"/>
      <w:ind w:left="709"/>
    </w:pPr>
    <w:rPr>
      <w:rFonts w:ascii="Verdana" w:eastAsia="Times New Roman" w:hAnsi="Verdana" w:cs="Arial"/>
      <w:bCs/>
      <w:noProof/>
      <w:sz w:val="20"/>
      <w:lang w:eastAsia="sl-SI"/>
    </w:rPr>
  </w:style>
  <w:style w:type="character" w:customStyle="1" w:styleId="ZvezaZnak">
    <w:name w:val="Zveza Znak"/>
    <w:basedOn w:val="Privzetapisavaodstavka"/>
    <w:link w:val="Zveza"/>
    <w:rsid w:val="00B9071B"/>
    <w:rPr>
      <w:rFonts w:ascii="Verdana" w:eastAsia="Times New Roman" w:hAnsi="Verdana" w:cs="Arial"/>
      <w:bCs/>
      <w:noProof/>
      <w:sz w:val="20"/>
      <w:lang w:eastAsia="sl-SI"/>
    </w:rPr>
  </w:style>
  <w:style w:type="character" w:customStyle="1" w:styleId="Naslov1Znak">
    <w:name w:val="Naslov 1 Znak"/>
    <w:basedOn w:val="Privzetapisavaodstavka"/>
    <w:link w:val="Naslov1"/>
    <w:uiPriority w:val="9"/>
    <w:rsid w:val="008759F5"/>
    <w:rPr>
      <w:rFonts w:ascii="Verdana" w:eastAsiaTheme="majorEastAsia" w:hAnsi="Verdana" w:cstheme="majorBidi"/>
      <w:b/>
      <w:bCs/>
      <w:noProof/>
      <w:color w:val="2F5496" w:themeColor="accent1" w:themeShade="BF"/>
      <w:sz w:val="26"/>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qFormat/>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character" w:styleId="Besedilooznabemesta">
    <w:name w:val="Placeholder Text"/>
    <w:basedOn w:val="Privzetapisavaodstavka"/>
    <w:uiPriority w:val="99"/>
    <w:semiHidden/>
    <w:rsid w:val="00097244"/>
    <w:rPr>
      <w:color w:val="808080"/>
    </w:rPr>
  </w:style>
  <w:style w:type="paragraph" w:styleId="Telobesedila">
    <w:name w:val="Body Text"/>
    <w:basedOn w:val="Navaden"/>
    <w:link w:val="TelobesedilaZnak"/>
    <w:rsid w:val="000C71C7"/>
    <w:pPr>
      <w:spacing w:after="0" w:line="240" w:lineRule="auto"/>
      <w:ind w:left="0" w:right="0"/>
      <w:jc w:val="both"/>
    </w:pPr>
    <w:rPr>
      <w:rFonts w:ascii="Times New Roman" w:hAnsi="Times New Roman" w:cs="Times New Roman"/>
      <w:bCs w:val="0"/>
      <w:noProof w:val="0"/>
      <w:sz w:val="24"/>
      <w:szCs w:val="20"/>
    </w:rPr>
  </w:style>
  <w:style w:type="character" w:customStyle="1" w:styleId="TelobesedilaZnak">
    <w:name w:val="Telo besedila Znak"/>
    <w:basedOn w:val="Privzetapisavaodstavka"/>
    <w:link w:val="Telobesedila"/>
    <w:rsid w:val="000C71C7"/>
    <w:rPr>
      <w:rFonts w:ascii="Times New Roman" w:eastAsia="Times New Roman" w:hAnsi="Times New Roman" w:cs="Times New Roman"/>
      <w:sz w:val="24"/>
      <w:szCs w:val="20"/>
      <w:lang w:eastAsia="sl-SI"/>
    </w:rPr>
  </w:style>
  <w:style w:type="paragraph" w:styleId="Pripombabesedilo">
    <w:name w:val="annotation text"/>
    <w:basedOn w:val="Navaden"/>
    <w:link w:val="PripombabesediloZnak"/>
    <w:rsid w:val="000C71C7"/>
    <w:pPr>
      <w:spacing w:after="0" w:line="240" w:lineRule="auto"/>
      <w:ind w:left="0" w:right="0"/>
    </w:pPr>
    <w:rPr>
      <w:rFonts w:ascii="Times New Roman" w:hAnsi="Times New Roman" w:cs="Times New Roman"/>
      <w:bCs w:val="0"/>
      <w:noProof w:val="0"/>
      <w:szCs w:val="20"/>
    </w:rPr>
  </w:style>
  <w:style w:type="character" w:customStyle="1" w:styleId="PripombabesediloZnak">
    <w:name w:val="Pripomba – besedilo Znak"/>
    <w:basedOn w:val="Privzetapisavaodstavka"/>
    <w:link w:val="Pripombabesedilo"/>
    <w:rsid w:val="000C71C7"/>
    <w:rPr>
      <w:rFonts w:ascii="Times New Roman" w:eastAsia="Times New Roman" w:hAnsi="Times New Roman" w:cs="Times New Roman"/>
      <w:sz w:val="20"/>
      <w:szCs w:val="20"/>
      <w:lang w:eastAsia="sl-SI"/>
    </w:rPr>
  </w:style>
  <w:style w:type="paragraph" w:styleId="Telobesedila2">
    <w:name w:val="Body Text 2"/>
    <w:basedOn w:val="Navaden"/>
    <w:link w:val="Telobesedila2Znak"/>
    <w:unhideWhenUsed/>
    <w:rsid w:val="000C71C7"/>
    <w:pPr>
      <w:spacing w:after="120" w:line="480" w:lineRule="auto"/>
      <w:ind w:left="0" w:right="0"/>
    </w:pPr>
    <w:rPr>
      <w:rFonts w:ascii="Times New Roman" w:hAnsi="Times New Roman" w:cs="Times New Roman"/>
      <w:bCs w:val="0"/>
      <w:noProof w:val="0"/>
      <w:sz w:val="24"/>
      <w:szCs w:val="20"/>
    </w:rPr>
  </w:style>
  <w:style w:type="character" w:customStyle="1" w:styleId="Telobesedila2Znak">
    <w:name w:val="Telo besedila 2 Znak"/>
    <w:basedOn w:val="Privzetapisavaodstavka"/>
    <w:link w:val="Telobesedila2"/>
    <w:rsid w:val="000C71C7"/>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660135"/>
    <w:rPr>
      <w:sz w:val="16"/>
      <w:szCs w:val="16"/>
    </w:rPr>
  </w:style>
  <w:style w:type="paragraph" w:styleId="Zadevapripombe">
    <w:name w:val="annotation subject"/>
    <w:basedOn w:val="Pripombabesedilo"/>
    <w:next w:val="Pripombabesedilo"/>
    <w:link w:val="ZadevapripombeZnak"/>
    <w:uiPriority w:val="99"/>
    <w:semiHidden/>
    <w:unhideWhenUsed/>
    <w:rsid w:val="00660135"/>
    <w:pPr>
      <w:spacing w:after="240"/>
      <w:ind w:left="709" w:right="-142"/>
    </w:pPr>
    <w:rPr>
      <w:rFonts w:ascii="Verdana" w:hAnsi="Verdana" w:cs="Arial"/>
      <w:b/>
      <w:bCs/>
      <w:noProof/>
    </w:rPr>
  </w:style>
  <w:style w:type="character" w:customStyle="1" w:styleId="ZadevapripombeZnak">
    <w:name w:val="Zadeva pripombe Znak"/>
    <w:basedOn w:val="PripombabesediloZnak"/>
    <w:link w:val="Zadevapripombe"/>
    <w:uiPriority w:val="99"/>
    <w:semiHidden/>
    <w:rsid w:val="00660135"/>
    <w:rPr>
      <w:rFonts w:ascii="Verdana" w:eastAsia="Times New Roman" w:hAnsi="Verdana" w:cs="Arial"/>
      <w:b/>
      <w:bCs/>
      <w:noProof/>
      <w:sz w:val="20"/>
      <w:szCs w:val="20"/>
      <w:lang w:eastAsia="sl-SI"/>
    </w:rPr>
  </w:style>
  <w:style w:type="paragraph" w:styleId="Revizija">
    <w:name w:val="Revision"/>
    <w:hidden/>
    <w:uiPriority w:val="99"/>
    <w:semiHidden/>
    <w:rsid w:val="002014EF"/>
    <w:pPr>
      <w:spacing w:after="0" w:line="240" w:lineRule="auto"/>
    </w:pPr>
    <w:rPr>
      <w:rFonts w:ascii="Verdana" w:eastAsia="Times New Roman" w:hAnsi="Verdana" w:cs="Arial"/>
      <w:bCs/>
      <w:noProof/>
      <w:sz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ova-gorica.si"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mestna.obcina@nova-gorica.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www.nova-gorica.si" TargetMode="External"/><Relationship Id="rId2" Type="http://schemas.openxmlformats.org/officeDocument/2006/relationships/hyperlink" Target="mailto:mestna.obcina@nova-gorica.si"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2025-08-08T09:05:02+00:00</Veljaod_x003a_>
    <Veljado xmlns="971fd287-4551-411b-a694-38c9be1b8a3f" xsi:nil="true"/>
    <TaxCatchAll xmlns="151e2135-251a-4a54-bb3f-b4383bb78d32" xsi:nil="true"/>
    <Datumobjave xmlns="971fd287-4551-411b-a694-38c9be1b8a3f">2025-08-08T09:05:02+00:00</Datumobjave>
  </documentManagement>
</p:properties>
</file>

<file path=customXml/itemProps1.xml><?xml version="1.0" encoding="utf-8"?>
<ds:datastoreItem xmlns:ds="http://schemas.openxmlformats.org/officeDocument/2006/customXml" ds:itemID="{04906FC6-C10A-4399-9CC8-624ED0D4D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08D5CE-9A48-4493-B657-0597B2189D7A}">
  <ds:schemaRefs>
    <ds:schemaRef ds:uri="http://schemas.microsoft.com/sharepoint/v3/contenttype/forms"/>
  </ds:schemaRefs>
</ds:datastoreItem>
</file>

<file path=customXml/itemProps3.xml><?xml version="1.0" encoding="utf-8"?>
<ds:datastoreItem xmlns:ds="http://schemas.openxmlformats.org/officeDocument/2006/customXml" ds:itemID="{121EEAB9-1FF6-474E-B8CC-438203C9D71F}">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1592</Words>
  <Characters>9081</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Uporabnik2</dc:creator>
  <cp:lastModifiedBy>Saša Pervanja</cp:lastModifiedBy>
  <cp:revision>10</cp:revision>
  <cp:lastPrinted>2026-03-25T08:48:00Z</cp:lastPrinted>
  <dcterms:created xsi:type="dcterms:W3CDTF">2026-08-31T14:01:00Z</dcterms:created>
  <dcterms:modified xsi:type="dcterms:W3CDTF">2026-09-23T06:57:00Z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