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57CB8649" w:rsidR="0066085E" w:rsidRDefault="00D35169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6750E3C5">
                <wp:simplePos x="0" y="0"/>
                <wp:positionH relativeFrom="column">
                  <wp:posOffset>4761230</wp:posOffset>
                </wp:positionH>
                <wp:positionV relativeFrom="paragraph">
                  <wp:posOffset>15240</wp:posOffset>
                </wp:positionV>
                <wp:extent cx="853440" cy="622300"/>
                <wp:effectExtent l="0" t="0" r="3810" b="6350"/>
                <wp:wrapTight wrapText="bothSides">
                  <wp:wrapPolygon edited="0">
                    <wp:start x="0" y="0"/>
                    <wp:lineTo x="0" y="21159"/>
                    <wp:lineTo x="21214" y="21159"/>
                    <wp:lineTo x="21214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4A30A8A1" w:rsidR="00445A64" w:rsidRPr="000E5815" w:rsidRDefault="00D35169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4.9pt;margin-top:1.2pt;width:67.2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" stroked="f">
                <v:textbox>
                  <w:txbxContent>
                    <w:p w14:paraId="79C32D9A" w14:textId="4A30A8A1" w:rsidR="00445A64" w:rsidRPr="000E5815" w:rsidRDefault="00D35169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199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7DC42DBF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02CD3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7731015D" w14:textId="42A6333B" w:rsidR="000807CE" w:rsidRPr="00BE5B70" w:rsidRDefault="0066085E" w:rsidP="00BE5B70">
      <w:pPr>
        <w:pStyle w:val="stevilkadokumenta"/>
        <w:rPr>
          <w:rStyle w:val="ZvezaZnak"/>
          <w:bCs/>
          <w:sz w:val="20"/>
          <w:u w:val="none"/>
        </w:rPr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661CAD">
        <w:rPr>
          <w:rStyle w:val="ZvezaZnak"/>
          <w:sz w:val="20"/>
          <w:u w:val="none"/>
        </w:rPr>
        <w:t>300-0001/2026-1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495DB2" w:rsidRPr="00495DB2">
        <w:t xml:space="preserve">10. </w:t>
      </w:r>
      <w:r w:rsidR="00771B81">
        <w:t>ma</w:t>
      </w:r>
      <w:r w:rsidR="00B7385E">
        <w:t>r</w:t>
      </w:r>
      <w:r w:rsidR="00771B81">
        <w:t>c</w:t>
      </w:r>
      <w:r w:rsidR="00B7385E">
        <w:t>a</w:t>
      </w:r>
      <w:r w:rsidR="00771B81">
        <w:t xml:space="preserve"> 202</w:t>
      </w:r>
      <w:r w:rsidR="00DF78A3">
        <w:t>6</w:t>
      </w: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105F73A5" w:rsidR="0066085E" w:rsidRPr="00863765" w:rsidRDefault="0066085E" w:rsidP="009B227A">
      <w:pPr>
        <w:pStyle w:val="Naslov1"/>
        <w:spacing w:before="240" w:after="240"/>
        <w:ind w:left="4395" w:hanging="3686"/>
        <w:rPr>
          <w:szCs w:val="22"/>
        </w:rPr>
      </w:pPr>
      <w:r w:rsidRPr="00A9136F">
        <w:rPr>
          <w:sz w:val="20"/>
          <w:szCs w:val="20"/>
        </w:rPr>
        <w:t>NASLOV:</w:t>
      </w:r>
      <w:r>
        <w:tab/>
      </w:r>
      <w:r w:rsidR="00E72C0F" w:rsidRPr="00863765">
        <w:rPr>
          <w:szCs w:val="22"/>
        </w:rPr>
        <w:t xml:space="preserve">Predlog </w:t>
      </w:r>
      <w:r w:rsidR="00222404" w:rsidRPr="00863765">
        <w:rPr>
          <w:szCs w:val="22"/>
        </w:rPr>
        <w:t>Sklepa o podaji soglasja k zadolž</w:t>
      </w:r>
      <w:r w:rsidR="005D54C2">
        <w:rPr>
          <w:szCs w:val="22"/>
        </w:rPr>
        <w:t>evanju</w:t>
      </w:r>
      <w:r w:rsidR="00222404" w:rsidRPr="00863765">
        <w:rPr>
          <w:szCs w:val="22"/>
        </w:rPr>
        <w:t xml:space="preserve"> </w:t>
      </w:r>
      <w:r w:rsidR="00222404" w:rsidRPr="00863765">
        <w:rPr>
          <w:rFonts w:cs="Arial"/>
          <w:szCs w:val="22"/>
        </w:rPr>
        <w:t>RRA SEVERNE PRIMORSKE Regijska razvojna agencija d.o.o. Nova Gorica</w:t>
      </w:r>
    </w:p>
    <w:p w14:paraId="4EB48263" w14:textId="26EFBBDC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841F57">
        <w:rPr>
          <w:rStyle w:val="gradivoZnak"/>
        </w:rPr>
        <w:t>Oddelek za gospodarstvo in gospodarske javne službe</w:t>
      </w:r>
    </w:p>
    <w:p w14:paraId="2589E91B" w14:textId="70BC3431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sdt>
        <w:sdtPr>
          <w:id w:val="1034000489"/>
          <w:placeholder>
            <w:docPart w:val="DefaultPlaceholder_-1854013440"/>
          </w:placeholder>
        </w:sdtPr>
        <w:sdtEndPr/>
        <w:sdtContent>
          <w:r w:rsidR="00F73F1F">
            <w:t>/</w:t>
          </w:r>
        </w:sdtContent>
      </w:sdt>
    </w:p>
    <w:p w14:paraId="11F58982" w14:textId="02FE4D98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sdt>
        <w:sdtPr>
          <w:id w:val="-545139837"/>
          <w:placeholder>
            <w:docPart w:val="DefaultPlaceholder_-1854013440"/>
          </w:placeholder>
        </w:sdtPr>
        <w:sdtEndPr/>
        <w:sdtContent>
          <w:r w:rsidR="00F73F1F">
            <w:t>Matija Kumar</w:t>
          </w:r>
          <w:r w:rsidR="00863765">
            <w:t xml:space="preserve">, direktor RRA SEVERNE PRIMORSKE </w:t>
          </w:r>
          <w:r w:rsidR="00F64E9F">
            <w:t>, R</w:t>
          </w:r>
          <w:r w:rsidR="0045545C">
            <w:t xml:space="preserve">egijska razvojna agencija  d.o.o. Nova Gorica </w:t>
          </w:r>
          <w:r w:rsidR="00F64E9F">
            <w:t xml:space="preserve"> </w:t>
          </w:r>
        </w:sdtContent>
      </w:sdt>
    </w:p>
    <w:p w14:paraId="75A8D632" w14:textId="20D37B7F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A07EAA" w:rsidRPr="00A07EAA">
        <w:rPr>
          <w:b/>
          <w:bCs w:val="0"/>
        </w:rPr>
        <w:t>TELO</w:t>
      </w:r>
      <w:r>
        <w:t xml:space="preserve">: </w:t>
      </w:r>
      <w:r>
        <w:tab/>
      </w:r>
      <w:sdt>
        <w:sdtPr>
          <w:id w:val="2104212177"/>
          <w:placeholder>
            <w:docPart w:val="DefaultPlaceholder_-1854013440"/>
          </w:placeholder>
        </w:sdtPr>
        <w:sdtEndPr/>
        <w:sdtContent>
          <w:r w:rsidR="00F73F1F">
            <w:t xml:space="preserve">Odbor za gospodarstvo </w:t>
          </w:r>
        </w:sdtContent>
      </w:sdt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6A62ECBA" w14:textId="0A8F3067" w:rsidR="0045545C" w:rsidRPr="00CE6347" w:rsidRDefault="00E76227" w:rsidP="00B7385E">
      <w:pPr>
        <w:jc w:val="left"/>
      </w:pPr>
      <w:r w:rsidRPr="0008026B">
        <w:t xml:space="preserve">Mestni svet Mestne občine Nova Gorica sprejme Sklep o </w:t>
      </w:r>
      <w:r>
        <w:t xml:space="preserve"> podaji soglasja </w:t>
      </w:r>
      <w:r w:rsidRPr="00CE6347">
        <w:t xml:space="preserve"> </w:t>
      </w:r>
      <w:r w:rsidR="00B046A7" w:rsidRPr="00CE6347">
        <w:t xml:space="preserve">k  </w:t>
      </w:r>
      <w:r w:rsidR="00B046A7">
        <w:t>zadolževanju</w:t>
      </w:r>
      <w:r w:rsidR="00B046A7" w:rsidRPr="00CE6347">
        <w:t xml:space="preserve"> </w:t>
      </w:r>
      <w:r w:rsidRPr="00CE6347">
        <w:t>RRA SEVERNE PRIMORSKE Regijska razvojna agencija d.o.o. Nova Gorica</w:t>
      </w:r>
      <w:bookmarkStart w:id="0" w:name="_Hlk195615944"/>
      <w:r w:rsidR="007545BB">
        <w:t>.</w:t>
      </w:r>
      <w:r w:rsidR="005D54C2">
        <w:t xml:space="preserve"> </w:t>
      </w:r>
      <w:r w:rsidR="0045545C">
        <w:t xml:space="preserve"> </w:t>
      </w:r>
    </w:p>
    <w:p w14:paraId="7AA05322" w14:textId="77777777" w:rsidR="000E5815" w:rsidRPr="00FB7287" w:rsidRDefault="000E5815" w:rsidP="00FB7287"/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5EF1022E" w:rsidR="00FB7287" w:rsidRPr="00E639CC" w:rsidRDefault="00B7385E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44177559" w14:textId="77777777" w:rsidR="00FB7287" w:rsidRPr="00BE5B70" w:rsidRDefault="00FB7287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77777777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</w:p>
    <w:p w14:paraId="42E3232A" w14:textId="420DECED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B046A7">
        <w:t>čistopis Pogodba o ustanovitvi  družbe</w:t>
      </w: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1F11386E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F3CF1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 xml:space="preserve">Mestni </w:t>
      </w:r>
      <w:r w:rsidR="007D1172">
        <w:t>s</w:t>
      </w:r>
      <w:r w:rsidR="00731380">
        <w:t>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2FBFCA84" w14:textId="77777777" w:rsidR="00DF78A3" w:rsidRDefault="00DF78A3" w:rsidP="0025537E">
      <w:pPr>
        <w:spacing w:line="240" w:lineRule="auto"/>
      </w:pPr>
    </w:p>
    <w:p w14:paraId="6609CDAB" w14:textId="503581C2" w:rsidR="00CE6347" w:rsidRPr="00CE6347" w:rsidRDefault="00CE6347" w:rsidP="00B7385E">
      <w:pPr>
        <w:spacing w:line="240" w:lineRule="auto"/>
        <w:jc w:val="left"/>
      </w:pPr>
      <w:r w:rsidRPr="00CE6347">
        <w:t xml:space="preserve">Na podlagi 10.g člena Zakona o financiranju občin (Uradni list RS, št. 123/06, 57/08, 36/11, 14/15 – ZUUJFO, 71/17, 21/18 – popr., 80/20 - ZIUOOPE, </w:t>
      </w:r>
      <w:hyperlink r:id="rId14" w:tgtFrame="_blank" w:tooltip="Zakon o finančni razbremenitvi občin" w:history="1">
        <w:r w:rsidRPr="00CE6347">
          <w:t>189/20</w:t>
        </w:r>
      </w:hyperlink>
      <w:r w:rsidRPr="00CE6347">
        <w:t xml:space="preserve"> – ZFRO, </w:t>
      </w:r>
      <w:hyperlink r:id="rId15" w:tgtFrame="_blank" w:tooltip="Zakon o spremembah in dopolnitvi Zakona o financiranju občin" w:history="1">
        <w:r w:rsidRPr="00CE6347">
          <w:t>207/21</w:t>
        </w:r>
      </w:hyperlink>
      <w:r w:rsidR="00617FE7">
        <w:t>,</w:t>
      </w:r>
      <w:r w:rsidRPr="00CE6347">
        <w:t xml:space="preserve"> </w:t>
      </w:r>
      <w:hyperlink r:id="rId16" w:tgtFrame="_blank" w:tooltip="Zakon o varstvu okolja" w:history="1">
        <w:r w:rsidRPr="00CE6347">
          <w:t>44/22</w:t>
        </w:r>
      </w:hyperlink>
      <w:r w:rsidRPr="00CE6347">
        <w:t xml:space="preserve"> – ZVO-2</w:t>
      </w:r>
      <w:r w:rsidR="00617FE7">
        <w:t xml:space="preserve">, </w:t>
      </w:r>
      <w:r w:rsidR="00617FE7" w:rsidRPr="00617FE7">
        <w:t>17/25, 93/25 – ZNUZJV in 14/26</w:t>
      </w:r>
      <w:r w:rsidRPr="00CE6347">
        <w:t>), 19. člena Odloka o proračunu Mestne občine Nova Gorica za leto 2026 (</w:t>
      </w:r>
      <w:r w:rsidRPr="00CE6347">
        <w:rPr>
          <w:shd w:val="clear" w:color="auto" w:fill="FFFFFF"/>
        </w:rPr>
        <w:t>Uradni list RS, št.</w:t>
      </w:r>
      <w:r w:rsidR="00771B81">
        <w:rPr>
          <w:shd w:val="clear" w:color="auto" w:fill="FFFFFF"/>
        </w:rPr>
        <w:t>110/25</w:t>
      </w:r>
      <w:r w:rsidRPr="00CE6347">
        <w:t xml:space="preserve">) in 19. člena Statuta Mestne občine Nova Gorica (Uradni list RS, št. 13/12, 18/17 in 18/19) je Mestni svet Mestne občine Nova Gorica na seji dne ____________________ sprejel naslednji  </w:t>
      </w:r>
    </w:p>
    <w:p w14:paraId="79D31B38" w14:textId="77777777" w:rsidR="00391819" w:rsidRDefault="00391819" w:rsidP="00CE6347">
      <w:pPr>
        <w:rPr>
          <w:b/>
        </w:rPr>
      </w:pPr>
    </w:p>
    <w:p w14:paraId="7A8ED594" w14:textId="77777777" w:rsidR="00661CAD" w:rsidRDefault="00CE6347" w:rsidP="00661CAD">
      <w:pPr>
        <w:pStyle w:val="Naslov1"/>
        <w:spacing w:before="0" w:after="0"/>
        <w:jc w:val="center"/>
      </w:pPr>
      <w:r w:rsidRPr="00231ED0">
        <w:t>SKLEP</w:t>
      </w:r>
      <w:r w:rsidR="00DA307A">
        <w:t xml:space="preserve"> </w:t>
      </w:r>
    </w:p>
    <w:p w14:paraId="2D891ED1" w14:textId="15A51E79" w:rsidR="00CE6347" w:rsidRDefault="00DA307A" w:rsidP="00661CAD">
      <w:pPr>
        <w:pStyle w:val="Naslov1"/>
        <w:spacing w:before="0" w:after="0"/>
        <w:jc w:val="center"/>
      </w:pPr>
      <w:r>
        <w:t>o podaji soglasja k zadolževanju</w:t>
      </w:r>
    </w:p>
    <w:p w14:paraId="491605F1" w14:textId="77777777" w:rsidR="00661CAD" w:rsidRPr="00661CAD" w:rsidRDefault="00661CAD" w:rsidP="00661CAD"/>
    <w:p w14:paraId="0A2B1C84" w14:textId="68BC1FF8" w:rsidR="00CE6347" w:rsidRDefault="0025537E" w:rsidP="00231ED0">
      <w:pPr>
        <w:spacing w:after="0" w:line="240" w:lineRule="auto"/>
        <w:ind w:right="0"/>
        <w:jc w:val="center"/>
      </w:pPr>
      <w:r>
        <w:t>1.</w:t>
      </w:r>
    </w:p>
    <w:p w14:paraId="2A08BD9E" w14:textId="77777777" w:rsidR="0025537E" w:rsidRPr="00CE6347" w:rsidRDefault="0025537E" w:rsidP="00231ED0">
      <w:pPr>
        <w:spacing w:after="0" w:line="240" w:lineRule="auto"/>
        <w:ind w:right="0"/>
        <w:jc w:val="center"/>
      </w:pPr>
    </w:p>
    <w:p w14:paraId="3180B837" w14:textId="3DC62F01" w:rsidR="00CE6347" w:rsidRPr="00CE6347" w:rsidRDefault="00CE6347" w:rsidP="002917BD">
      <w:pPr>
        <w:spacing w:line="240" w:lineRule="auto"/>
        <w:jc w:val="left"/>
      </w:pPr>
      <w:r w:rsidRPr="00CE6347">
        <w:t xml:space="preserve">Mestni svet Mestne občine Nova Gorica </w:t>
      </w:r>
      <w:r w:rsidR="001259F4">
        <w:t xml:space="preserve"> daje  soglasje  gospodarski   družbi </w:t>
      </w:r>
      <w:r w:rsidRPr="00CE6347">
        <w:t xml:space="preserve"> </w:t>
      </w:r>
      <w:bookmarkStart w:id="1" w:name="_Hlk223960788"/>
      <w:r w:rsidRPr="00CE6347">
        <w:t xml:space="preserve">RRA SEVERNE PRIMORSKE Regijska razvojna agencija d.o.o. Nova Gorica </w:t>
      </w:r>
      <w:bookmarkEnd w:id="1"/>
      <w:r w:rsidRPr="00CE6347">
        <w:t xml:space="preserve">k </w:t>
      </w:r>
      <w:r w:rsidR="002917BD">
        <w:t>z</w:t>
      </w:r>
      <w:r>
        <w:t>adolž</w:t>
      </w:r>
      <w:r w:rsidR="002917BD">
        <w:t xml:space="preserve">evanju </w:t>
      </w:r>
      <w:r w:rsidR="0077207C">
        <w:t xml:space="preserve"> za </w:t>
      </w:r>
      <w:r w:rsidR="00914F13">
        <w:t xml:space="preserve">  </w:t>
      </w:r>
      <w:r w:rsidR="0077207C">
        <w:t>izvajanj</w:t>
      </w:r>
      <w:r w:rsidR="0029101A">
        <w:t>e</w:t>
      </w:r>
      <w:r w:rsidR="0077207C">
        <w:t xml:space="preserve"> mednarodnih</w:t>
      </w:r>
      <w:r w:rsidR="00E84B9F">
        <w:t xml:space="preserve"> in nacionalnih </w:t>
      </w:r>
      <w:r w:rsidR="0077207C">
        <w:t xml:space="preserve"> projektov</w:t>
      </w:r>
      <w:r w:rsidR="00D723B9">
        <w:t>.</w:t>
      </w:r>
    </w:p>
    <w:p w14:paraId="3FDAABF7" w14:textId="7D083978" w:rsidR="00CE6347" w:rsidRDefault="0025537E" w:rsidP="001544E8">
      <w:pPr>
        <w:spacing w:after="0" w:line="240" w:lineRule="auto"/>
        <w:ind w:left="360" w:right="0"/>
        <w:jc w:val="center"/>
      </w:pPr>
      <w:r>
        <w:t xml:space="preserve">   </w:t>
      </w:r>
      <w:r w:rsidR="00E720E5">
        <w:t xml:space="preserve">   </w:t>
      </w:r>
      <w:r>
        <w:t>2.</w:t>
      </w:r>
    </w:p>
    <w:p w14:paraId="2ADF2AED" w14:textId="77777777" w:rsidR="00771B81" w:rsidRDefault="00771B81" w:rsidP="001544E8">
      <w:pPr>
        <w:spacing w:after="0" w:line="240" w:lineRule="auto"/>
        <w:ind w:left="360" w:right="0"/>
        <w:jc w:val="center"/>
      </w:pPr>
    </w:p>
    <w:p w14:paraId="0B707EF4" w14:textId="77777777" w:rsidR="00771B81" w:rsidRPr="00771B81" w:rsidRDefault="00771B81" w:rsidP="00661CAD">
      <w:pPr>
        <w:jc w:val="left"/>
        <w:rPr>
          <w:bCs w:val="0"/>
          <w:noProof w:val="0"/>
        </w:rPr>
      </w:pPr>
      <w:r w:rsidRPr="00771B81">
        <w:t>Soglasje iz prve točke se daje pod naslednjimi pogoji:</w:t>
      </w:r>
    </w:p>
    <w:p w14:paraId="75C318CD" w14:textId="4E7E99F1" w:rsidR="00771B81" w:rsidRDefault="00771B81" w:rsidP="00661CAD">
      <w:pPr>
        <w:numPr>
          <w:ilvl w:val="0"/>
          <w:numId w:val="16"/>
        </w:numPr>
        <w:spacing w:after="0" w:line="240" w:lineRule="auto"/>
        <w:ind w:left="993" w:right="0" w:hanging="284"/>
        <w:jc w:val="left"/>
      </w:pPr>
      <w:r w:rsidRPr="00771B81">
        <w:t>pogodba o okvirnem kreditu se sklepa za obdobje od 10. 4. 2026 do 10. 4. 2027</w:t>
      </w:r>
    </w:p>
    <w:p w14:paraId="32C4788A" w14:textId="61C4FA4E" w:rsidR="004E7068" w:rsidRDefault="00DC386F" w:rsidP="00661CAD">
      <w:pPr>
        <w:numPr>
          <w:ilvl w:val="0"/>
          <w:numId w:val="16"/>
        </w:numPr>
        <w:spacing w:after="0" w:line="240" w:lineRule="auto"/>
        <w:ind w:left="993" w:right="0" w:hanging="284"/>
        <w:jc w:val="left"/>
      </w:pPr>
      <w:r>
        <w:t>pogodba o okvirn</w:t>
      </w:r>
      <w:r w:rsidR="004E7068">
        <w:t>em</w:t>
      </w:r>
      <w:r>
        <w:t xml:space="preserve"> kreditu  se sklepa za največ</w:t>
      </w:r>
      <w:r w:rsidR="00387EF8">
        <w:t xml:space="preserve"> do </w:t>
      </w:r>
      <w:r>
        <w:t xml:space="preserve"> 300.000 EU</w:t>
      </w:r>
      <w:r w:rsidR="004E7068">
        <w:t>R,</w:t>
      </w:r>
    </w:p>
    <w:p w14:paraId="589B5939" w14:textId="0AFADEE6" w:rsidR="00771B81" w:rsidRPr="00771B81" w:rsidRDefault="00771B81" w:rsidP="00661CAD">
      <w:pPr>
        <w:numPr>
          <w:ilvl w:val="0"/>
          <w:numId w:val="16"/>
        </w:numPr>
        <w:spacing w:after="0" w:line="240" w:lineRule="auto"/>
        <w:ind w:left="993" w:right="0" w:hanging="284"/>
        <w:jc w:val="left"/>
      </w:pPr>
      <w:r w:rsidRPr="00771B81">
        <w:t>družba RRA SEVERNE PRIMORSKE Regijska razvojna agencija d.o.o. Nova Gorica zagotavlja servisiranje dolga iz lastnih virov oz. iz neproračunskih virov</w:t>
      </w:r>
      <w:r>
        <w:t>,</w:t>
      </w:r>
    </w:p>
    <w:p w14:paraId="5ABAB726" w14:textId="77777777" w:rsidR="00771B81" w:rsidRPr="00771B81" w:rsidRDefault="00771B81" w:rsidP="00661CAD">
      <w:pPr>
        <w:numPr>
          <w:ilvl w:val="0"/>
          <w:numId w:val="16"/>
        </w:numPr>
        <w:spacing w:after="0" w:line="240" w:lineRule="auto"/>
        <w:ind w:left="993" w:right="0" w:hanging="284"/>
        <w:jc w:val="left"/>
      </w:pPr>
      <w:r w:rsidRPr="00771B81">
        <w:t>Mestna občina Nova Gorica za prevzete obveznosti iz naslova zadolževanja ne prevzema poroštva in ne daje zavarovanja.</w:t>
      </w:r>
    </w:p>
    <w:p w14:paraId="0D4C141F" w14:textId="77777777" w:rsidR="000D55FB" w:rsidRDefault="000D55FB" w:rsidP="001544E8">
      <w:pPr>
        <w:spacing w:after="0" w:line="240" w:lineRule="auto"/>
        <w:ind w:left="360" w:right="0"/>
        <w:jc w:val="center"/>
      </w:pPr>
    </w:p>
    <w:p w14:paraId="0FF07712" w14:textId="27694A17" w:rsidR="00CE6347" w:rsidRPr="00CE6347" w:rsidRDefault="00E720E5" w:rsidP="001544E8">
      <w:pPr>
        <w:spacing w:after="0" w:line="240" w:lineRule="auto"/>
        <w:ind w:left="360" w:right="0"/>
        <w:jc w:val="center"/>
      </w:pPr>
      <w:r>
        <w:t xml:space="preserve"> </w:t>
      </w:r>
      <w:r w:rsidR="00771B81">
        <w:t>3.</w:t>
      </w:r>
      <w:r>
        <w:t xml:space="preserve"> </w:t>
      </w:r>
    </w:p>
    <w:p w14:paraId="0EB3D9A5" w14:textId="77777777" w:rsidR="00CE6347" w:rsidRPr="00CE6347" w:rsidRDefault="00CE6347" w:rsidP="00661CAD">
      <w:pPr>
        <w:spacing w:line="240" w:lineRule="auto"/>
        <w:jc w:val="left"/>
      </w:pPr>
      <w:r w:rsidRPr="00CE6347">
        <w:t>Ta sklep velja takoj.</w:t>
      </w:r>
    </w:p>
    <w:p w14:paraId="24B140C5" w14:textId="77777777" w:rsidR="00CE6347" w:rsidRPr="00CE6347" w:rsidRDefault="00CE6347" w:rsidP="001544E8">
      <w:pPr>
        <w:spacing w:line="240" w:lineRule="auto"/>
      </w:pPr>
    </w:p>
    <w:p w14:paraId="4549E1F2" w14:textId="4490757F" w:rsidR="00714788" w:rsidRDefault="00352A82" w:rsidP="001544E8">
      <w:pPr>
        <w:pStyle w:val="stevilkadokumenta"/>
        <w:spacing w:line="240" w:lineRule="auto"/>
      </w:pPr>
      <w:r w:rsidRPr="00CE6347">
        <w:rPr>
          <w:rStyle w:val="ZvezaZnak"/>
          <w:sz w:val="20"/>
          <w:u w:val="none"/>
        </w:rPr>
        <w:t xml:space="preserve">Številka: </w:t>
      </w:r>
      <w:r w:rsidR="00CD7847">
        <w:rPr>
          <w:rStyle w:val="ZvezaZnak"/>
          <w:sz w:val="20"/>
          <w:u w:val="none"/>
        </w:rPr>
        <w:t>300-000</w:t>
      </w:r>
      <w:r w:rsidR="00DE34D5">
        <w:rPr>
          <w:rStyle w:val="ZvezaZnak"/>
          <w:sz w:val="20"/>
          <w:u w:val="none"/>
        </w:rPr>
        <w:t>1/2026</w:t>
      </w:r>
      <w:r w:rsidRPr="00CE6347">
        <w:rPr>
          <w:rStyle w:val="ZvezaZnak"/>
          <w:sz w:val="20"/>
          <w:u w:val="none"/>
        </w:rPr>
        <w:br/>
      </w:r>
      <w:r w:rsidRPr="00CE6347">
        <w:t xml:space="preserve">Nova Gorica, dne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1544E8">
            <w:pPr>
              <w:pStyle w:val="Podpisoseba"/>
              <w:spacing w:before="0" w:after="0" w:line="240" w:lineRule="auto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2D2FBA2" w:rsidR="009060A3" w:rsidRPr="00E639CC" w:rsidRDefault="00391819" w:rsidP="001544E8">
            <w:pPr>
              <w:pStyle w:val="Podpisoseba"/>
              <w:spacing w:before="0" w:after="0" w:line="240" w:lineRule="auto"/>
              <w:rPr>
                <w:bCs w:val="0"/>
              </w:rPr>
            </w:pPr>
            <w:r>
              <w:rPr>
                <w:b/>
              </w:rPr>
              <w:t xml:space="preserve">    </w:t>
            </w:r>
            <w:r w:rsidR="009060A3"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E9804F" w:rsidR="009060A3" w:rsidRPr="00E639CC" w:rsidRDefault="00391819" w:rsidP="001544E8">
            <w:pPr>
              <w:pStyle w:val="Podpisoseba"/>
              <w:spacing w:before="0" w:after="0" w:line="240" w:lineRule="auto"/>
              <w:rPr>
                <w:bCs w:val="0"/>
              </w:rPr>
            </w:pPr>
            <w:r>
              <w:t xml:space="preserve">        </w:t>
            </w:r>
            <w:r w:rsidR="00661CAD">
              <w:t xml:space="preserve"> Žu</w:t>
            </w:r>
            <w:r w:rsidR="009060A3" w:rsidRPr="00E639CC">
              <w:t>pan</w:t>
            </w:r>
          </w:p>
        </w:tc>
      </w:tr>
    </w:tbl>
    <w:p w14:paraId="1600E036" w14:textId="32614C65" w:rsidR="00714788" w:rsidRDefault="00391819" w:rsidP="001544E8">
      <w:pPr>
        <w:spacing w:line="240" w:lineRule="auto"/>
      </w:pPr>
      <w:r>
        <w:t xml:space="preserve">                                                                    </w:t>
      </w:r>
    </w:p>
    <w:p w14:paraId="021587B6" w14:textId="03D81EB6" w:rsidR="00714788" w:rsidRDefault="00391819" w:rsidP="001544E8">
      <w:pPr>
        <w:spacing w:line="240" w:lineRule="auto"/>
      </w:pPr>
      <w:r>
        <w:t xml:space="preserve">        </w:t>
      </w:r>
    </w:p>
    <w:p w14:paraId="526FFF9A" w14:textId="77777777" w:rsidR="00771B81" w:rsidRDefault="00771B81" w:rsidP="001544E8">
      <w:pPr>
        <w:spacing w:line="240" w:lineRule="auto"/>
      </w:pPr>
    </w:p>
    <w:p w14:paraId="756D4E23" w14:textId="77777777" w:rsidR="00771B81" w:rsidRDefault="00771B81" w:rsidP="001544E8">
      <w:pPr>
        <w:spacing w:line="240" w:lineRule="auto"/>
      </w:pPr>
    </w:p>
    <w:p w14:paraId="06BE4516" w14:textId="77777777" w:rsidR="00731380" w:rsidRDefault="00731380" w:rsidP="00352A82">
      <w:pPr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403F7BF8" w:rsidR="00731380" w:rsidRDefault="009060A3" w:rsidP="00731380">
      <w:pPr>
        <w:pStyle w:val="Nazivenote"/>
        <w:rPr>
          <w:b w:val="0"/>
          <w:bCs/>
        </w:rPr>
      </w:pPr>
      <w:r w:rsidRPr="009060A3"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5E83A658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7B916238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3ED" id="_x0000_s1028" type="#_x0000_t202" style="position:absolute;left:0;text-align:left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gwEQIAAPwDAAAOAAAAZHJzL2Uyb0RvYy54bWysU9uO2yAQfa/Uf0C8N3a8SZNYcVbbbFNV&#10;2l6kbT8AY2yjYoYCiZ1+/Q7Ym03bt6o8oBlmOMycOWxvh06Rk7BOgi7ofJZSIjSHSuqmoN+/Hd6s&#10;KX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" stroked="f">
                <v:textbox>
                  <w:txbxContent>
                    <w:p w14:paraId="08704EB7" w14:textId="7B916238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D3E90">
        <w:t>Oddelek za gospodarstvo in gospodarske javne službe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0D2B41AA" w:rsidR="00731380" w:rsidRDefault="00527225" w:rsidP="00771B81">
      <w:pPr>
        <w:pStyle w:val="Naslov1"/>
        <w:spacing w:line="240" w:lineRule="auto"/>
      </w:pPr>
      <w:r>
        <w:t>Obrazložitev</w:t>
      </w:r>
      <w:r w:rsidR="00DE34D5">
        <w:t>:</w:t>
      </w:r>
    </w:p>
    <w:p w14:paraId="7FB415D5" w14:textId="0C2AAA0F" w:rsidR="003057EC" w:rsidRDefault="00527225" w:rsidP="00771B81">
      <w:pPr>
        <w:spacing w:line="240" w:lineRule="auto"/>
        <w:jc w:val="left"/>
      </w:pPr>
      <w:r w:rsidRPr="00527225">
        <w:t>Družbo RRA SEVERNE PRIMORSKE Regijsko razvojno agencijo d.o.o. Nova Gorica (v nadaljevanju: družba) je 7. 10. 1999 ustanovilo šest občin,</w:t>
      </w:r>
      <w:r w:rsidR="00402EB7">
        <w:t xml:space="preserve"> </w:t>
      </w:r>
      <w:r w:rsidRPr="00527225">
        <w:t>Mestna občina Nova Gorica, Občina Brda, Občina Kanal ob Soči, Občina Miren – Kostanjevica, Občina Renče – Vogrsko ter občina Šempeter – Vrtojba, ter Gospodarska zbornica Slovenije</w:t>
      </w:r>
      <w:r w:rsidR="003057EC">
        <w:t xml:space="preserve"> in</w:t>
      </w:r>
      <w:r w:rsidR="003057EC" w:rsidRPr="003057EC">
        <w:t xml:space="preserve"> </w:t>
      </w:r>
      <w:r w:rsidR="003057EC" w:rsidRPr="00527225">
        <w:t xml:space="preserve"> Območna obrtno-podjetniška zbornica Nova Gorica.</w:t>
      </w:r>
    </w:p>
    <w:p w14:paraId="1FA5EE7C" w14:textId="74325054" w:rsidR="00F75B41" w:rsidRPr="00EF519E" w:rsidRDefault="00EF519E" w:rsidP="00EB2679">
      <w:pPr>
        <w:spacing w:line="240" w:lineRule="auto"/>
        <w:jc w:val="left"/>
        <w:rPr>
          <w:bCs w:val="0"/>
        </w:rPr>
      </w:pPr>
      <w:r w:rsidRPr="00EF519E">
        <w:rPr>
          <w:bCs w:val="0"/>
        </w:rPr>
        <w:t xml:space="preserve">Družba ima trenutno odprti dve kreditni liniji (stanje na dan 9.3. 2026):  </w:t>
      </w:r>
    </w:p>
    <w:p w14:paraId="3BBAC963" w14:textId="4AE7B8B5" w:rsidR="00F75B41" w:rsidRPr="00527225" w:rsidRDefault="00EF519E" w:rsidP="00EB2679">
      <w:pPr>
        <w:pStyle w:val="Odstavekseznama"/>
        <w:numPr>
          <w:ilvl w:val="0"/>
          <w:numId w:val="13"/>
        </w:numPr>
        <w:spacing w:line="240" w:lineRule="auto"/>
        <w:jc w:val="left"/>
      </w:pPr>
      <w:r>
        <w:t>l</w:t>
      </w:r>
      <w:r w:rsidR="00F75B41" w:rsidRPr="00527225">
        <w:t>imit na TRR</w:t>
      </w:r>
      <w:r>
        <w:t xml:space="preserve"> v višini </w:t>
      </w:r>
      <w:r w:rsidR="00F75B41" w:rsidRPr="00527225">
        <w:t xml:space="preserve"> 120.000 eur</w:t>
      </w:r>
      <w:r w:rsidR="00B46275">
        <w:t xml:space="preserve"> (</w:t>
      </w:r>
      <w:r w:rsidR="00F75B41" w:rsidRPr="00527225">
        <w:t xml:space="preserve"> limit</w:t>
      </w:r>
      <w:r w:rsidR="00B46275">
        <w:t xml:space="preserve"> zapade v </w:t>
      </w:r>
      <w:r w:rsidR="00F75B41" w:rsidRPr="00527225">
        <w:t xml:space="preserve"> april</w:t>
      </w:r>
      <w:r w:rsidR="00B46275">
        <w:t>u</w:t>
      </w:r>
      <w:r w:rsidR="00F75B41" w:rsidRPr="00527225">
        <w:t xml:space="preserve"> 2026</w:t>
      </w:r>
      <w:r w:rsidR="00B46275">
        <w:t>),</w:t>
      </w:r>
    </w:p>
    <w:p w14:paraId="07CCB99A" w14:textId="15B0D9D5" w:rsidR="00F75B41" w:rsidRPr="00527225" w:rsidRDefault="00EF519E" w:rsidP="00EB2679">
      <w:pPr>
        <w:pStyle w:val="Odstavekseznama"/>
        <w:numPr>
          <w:ilvl w:val="0"/>
          <w:numId w:val="13"/>
        </w:numPr>
        <w:spacing w:line="240" w:lineRule="auto"/>
        <w:jc w:val="left"/>
      </w:pPr>
      <w:r>
        <w:t>r</w:t>
      </w:r>
      <w:r w:rsidR="00F75B41" w:rsidRPr="00527225">
        <w:t>evolving kredit za obratna sredstva</w:t>
      </w:r>
      <w:r w:rsidR="00B46275">
        <w:t xml:space="preserve"> v višini</w:t>
      </w:r>
      <w:r w:rsidR="00F75B41" w:rsidRPr="00527225">
        <w:t xml:space="preserve"> 70.000 eur</w:t>
      </w:r>
      <w:r w:rsidR="002856DF">
        <w:t xml:space="preserve"> (kredit zapade  v januarju</w:t>
      </w:r>
      <w:r w:rsidR="00F75B41" w:rsidRPr="00527225">
        <w:t xml:space="preserve"> 2027</w:t>
      </w:r>
      <w:r w:rsidR="002856DF">
        <w:t>)</w:t>
      </w:r>
    </w:p>
    <w:p w14:paraId="16FA0413" w14:textId="46ED0771" w:rsidR="00885563" w:rsidRDefault="00997A34" w:rsidP="00EB2679">
      <w:pPr>
        <w:spacing w:line="240" w:lineRule="auto"/>
        <w:jc w:val="left"/>
      </w:pPr>
      <w:r w:rsidRPr="00527225">
        <w:t>V družbi so pri pripravi letnega programa dela za leto 2026, plana poslovanja v letu 2026 in s tem likvidnostnega plana zaznali potrebo po posodobitvi okvira zadolževanja pri banki</w:t>
      </w:r>
      <w:r>
        <w:t>.</w:t>
      </w:r>
      <w:r w:rsidR="00885563">
        <w:t xml:space="preserve"> </w:t>
      </w:r>
      <w:r w:rsidR="00A22AF2">
        <w:t>P</w:t>
      </w:r>
      <w:r w:rsidRPr="00527225">
        <w:t>ristopil</w:t>
      </w:r>
      <w:r w:rsidR="00885563">
        <w:t xml:space="preserve">i so k </w:t>
      </w:r>
      <w:r w:rsidRPr="00527225">
        <w:t xml:space="preserve"> celoviti prenovi okvira zadolževanja</w:t>
      </w:r>
      <w:r>
        <w:t xml:space="preserve"> in pridobil</w:t>
      </w:r>
      <w:r w:rsidR="00885563">
        <w:t>i</w:t>
      </w:r>
      <w:r>
        <w:t xml:space="preserve"> </w:t>
      </w:r>
      <w:r w:rsidRPr="00527225">
        <w:t xml:space="preserve"> ponudbo za revolving kratkoročni kredit v višini 300.000 eur za obdobje od aprila 2026 do aprila 2027.</w:t>
      </w:r>
      <w:r w:rsidR="001400C0">
        <w:t xml:space="preserve"> Z najemom novega </w:t>
      </w:r>
      <w:r w:rsidR="007C4EDF">
        <w:t xml:space="preserve">kredita </w:t>
      </w:r>
      <w:r w:rsidR="001400C0">
        <w:t>bi  poplačali obe zgoraj navedeni kreditni liniji.</w:t>
      </w:r>
      <w:r w:rsidR="007C4EDF">
        <w:t xml:space="preserve"> </w:t>
      </w:r>
      <w:r w:rsidRPr="00527225">
        <w:t>Črpanje kredita b</w:t>
      </w:r>
      <w:r>
        <w:t>i</w:t>
      </w:r>
      <w:r w:rsidRPr="00527225">
        <w:t xml:space="preserve"> potekalo po potrebi, na podlagi izdanih in certificiranih zahtevkov za sofinanciranje. </w:t>
      </w:r>
    </w:p>
    <w:p w14:paraId="1AC63911" w14:textId="4598AFF2" w:rsidR="00997A34" w:rsidRPr="00527225" w:rsidRDefault="00997A34" w:rsidP="00EB2679">
      <w:pPr>
        <w:spacing w:line="240" w:lineRule="auto"/>
        <w:jc w:val="left"/>
      </w:pPr>
      <w:r w:rsidRPr="00527225">
        <w:t xml:space="preserve">Družba ocenjuje, da bi z najemom </w:t>
      </w:r>
      <w:r w:rsidR="007C4EDF">
        <w:t xml:space="preserve"> novega kredita in poplačilom obstoječih odprtih kreditni linij </w:t>
      </w:r>
      <w:r w:rsidRPr="00527225">
        <w:t xml:space="preserve"> ustrezno </w:t>
      </w:r>
      <w:r w:rsidR="002C3111">
        <w:t xml:space="preserve"> uredil</w:t>
      </w:r>
      <w:r w:rsidR="00544754">
        <w:t>a</w:t>
      </w:r>
      <w:r w:rsidR="002C3111">
        <w:t xml:space="preserve"> </w:t>
      </w:r>
      <w:r w:rsidRPr="00527225">
        <w:t xml:space="preserve"> vprašanje mesečnega uravnavanja denarnih tokov in zagotavljanja likvidnosti družbe, s čimer bi pomembno prispevali k stabilizaciji poslovanja družbe v prihodnje.</w:t>
      </w:r>
    </w:p>
    <w:p w14:paraId="4259BC0B" w14:textId="52CC16CC" w:rsidR="00586601" w:rsidRDefault="002C3111" w:rsidP="00EB2679">
      <w:pPr>
        <w:spacing w:line="240" w:lineRule="auto"/>
        <w:jc w:val="left"/>
      </w:pPr>
      <w:r w:rsidRPr="00527225">
        <w:t xml:space="preserve">Družba </w:t>
      </w:r>
      <w:r>
        <w:t xml:space="preserve"> namreč </w:t>
      </w:r>
      <w:r w:rsidRPr="00527225">
        <w:t>za potrebe izvajanja</w:t>
      </w:r>
      <w:r w:rsidR="00C64EEE">
        <w:t xml:space="preserve"> mednarodnih </w:t>
      </w:r>
      <w:r w:rsidR="001E148E">
        <w:t xml:space="preserve"> in nacionalnih </w:t>
      </w:r>
      <w:r w:rsidRPr="00527225">
        <w:t xml:space="preserve"> projektov</w:t>
      </w:r>
      <w:r>
        <w:t xml:space="preserve"> potrebuj</w:t>
      </w:r>
      <w:r w:rsidR="00833933">
        <w:t>e</w:t>
      </w:r>
      <w:r>
        <w:t xml:space="preserve"> ustrezna finančna sredstva</w:t>
      </w:r>
      <w:r w:rsidR="0040130F">
        <w:t xml:space="preserve">. Z </w:t>
      </w:r>
      <w:r w:rsidR="00EC4925">
        <w:t>najem</w:t>
      </w:r>
      <w:r w:rsidR="000460A9">
        <w:t>om</w:t>
      </w:r>
      <w:r w:rsidR="00EC4925">
        <w:t xml:space="preserve"> kredita</w:t>
      </w:r>
      <w:r w:rsidR="0096488D">
        <w:t>,</w:t>
      </w:r>
      <w:r w:rsidR="00EC4925">
        <w:t xml:space="preserve"> bi tako</w:t>
      </w:r>
      <w:r w:rsidR="000460A9">
        <w:t xml:space="preserve"> lahko nemoteno</w:t>
      </w:r>
      <w:r w:rsidR="00833933">
        <w:t>,</w:t>
      </w:r>
      <w:r w:rsidR="00D873AC">
        <w:t xml:space="preserve"> do izplačila sredstev</w:t>
      </w:r>
      <w:r w:rsidR="009F4618">
        <w:t xml:space="preserve"> s strani sofinancerjev</w:t>
      </w:r>
      <w:r w:rsidR="0096488D">
        <w:t>,</w:t>
      </w:r>
      <w:r w:rsidR="00331BE6">
        <w:t xml:space="preserve"> </w:t>
      </w:r>
      <w:r w:rsidR="000460A9">
        <w:t>izvajal</w:t>
      </w:r>
      <w:r w:rsidR="009F4618">
        <w:t>a</w:t>
      </w:r>
      <w:r w:rsidRPr="00527225">
        <w:t xml:space="preserve"> </w:t>
      </w:r>
      <w:r w:rsidR="009F4618">
        <w:t xml:space="preserve"> že odobrene </w:t>
      </w:r>
      <w:r w:rsidRPr="00527225">
        <w:t xml:space="preserve">projekte kot so Projekt PONI, </w:t>
      </w:r>
      <w:r w:rsidR="00586601">
        <w:t xml:space="preserve"> projekt </w:t>
      </w:r>
      <w:r w:rsidRPr="00527225">
        <w:t>Lokalne akcijske skupine (LAS) V objemu sonca, EU projekte kot so CycleProMotion, DarkerSky, ter</w:t>
      </w:r>
      <w:r w:rsidR="009F4618">
        <w:t xml:space="preserve"> tudi </w:t>
      </w:r>
      <w:r w:rsidRPr="00527225">
        <w:t xml:space="preserve"> druge</w:t>
      </w:r>
      <w:r w:rsidR="009F4618">
        <w:t xml:space="preserve"> </w:t>
      </w:r>
      <w:r w:rsidR="0064698A">
        <w:t xml:space="preserve"> že </w:t>
      </w:r>
      <w:r w:rsidR="0096488D">
        <w:t xml:space="preserve"> prijavljene </w:t>
      </w:r>
      <w:r w:rsidRPr="00527225">
        <w:t xml:space="preserve"> projekte. </w:t>
      </w:r>
    </w:p>
    <w:p w14:paraId="2E312F0A" w14:textId="24D317B7" w:rsidR="002C3111" w:rsidRPr="00527225" w:rsidRDefault="002C3111" w:rsidP="00EB2679">
      <w:pPr>
        <w:spacing w:line="240" w:lineRule="auto"/>
        <w:jc w:val="left"/>
      </w:pPr>
      <w:r w:rsidRPr="00527225">
        <w:t>Kredit bo družba zavarovala z odstopom svojih nezapadlih in bodočih terjatev, ki izhajajo iz sklenjenih pogodb tako iz mednarodnih projektov kot tudi nacionalnih projektov in drugih tržnih aktivnosti.</w:t>
      </w:r>
    </w:p>
    <w:p w14:paraId="7ABE0313" w14:textId="2809ACA9" w:rsidR="00527225" w:rsidRPr="00527225" w:rsidRDefault="00527225" w:rsidP="00EB2679">
      <w:pPr>
        <w:spacing w:line="240" w:lineRule="auto"/>
        <w:jc w:val="left"/>
      </w:pPr>
      <w:r w:rsidRPr="00527225">
        <w:t>V čistopisu Pogodbe o ustanovitvi družbe z omejeno odgovornostjo RRA SEVERNE PRIMORSKE Regijska razvojna agencija d.o.o. Nova Gorica z dne 19. 2. 2024 je v 22. členu določeno, da bo družba pridobivala sredstva za poslovanje iz lastne dejavnosti, sredstev tretjih oseb (subvencije, dotacije, donacije), sredstev iz razpisov, sredstev družbenikov ter iz drugih virov.</w:t>
      </w:r>
    </w:p>
    <w:p w14:paraId="2F67426F" w14:textId="3582769B" w:rsidR="00527225" w:rsidRPr="00527225" w:rsidRDefault="00527225" w:rsidP="00EB2679">
      <w:pPr>
        <w:spacing w:line="240" w:lineRule="auto"/>
        <w:jc w:val="left"/>
      </w:pPr>
      <w:r w:rsidRPr="00527225">
        <w:t>19. člen Odloka o proračunu Mestne občine Nova Gorica za leto 202</w:t>
      </w:r>
      <w:r w:rsidR="00876683">
        <w:t>6</w:t>
      </w:r>
      <w:r w:rsidRPr="00527225">
        <w:t xml:space="preserve"> (Uradni list RS, št.</w:t>
      </w:r>
      <w:r w:rsidR="00930FCC">
        <w:t>110/</w:t>
      </w:r>
      <w:r w:rsidR="00876683">
        <w:t>25</w:t>
      </w:r>
      <w:r w:rsidRPr="00527225">
        <w:t>) določa, da:</w:t>
      </w:r>
    </w:p>
    <w:p w14:paraId="40CB6353" w14:textId="15735458" w:rsidR="00527225" w:rsidRDefault="00876683" w:rsidP="00EB2679">
      <w:pPr>
        <w:spacing w:line="240" w:lineRule="auto"/>
        <w:jc w:val="left"/>
      </w:pPr>
      <w:r w:rsidRPr="00527225">
        <w:t>»Posredni proračunski uporabniki občinskega proračuna, javni gospodarski zavodi in javna podjetja, katerih ustanoviteljica je občina ter druge pravne osebe, v katerih ima občina neposredno ali posredno prevladujoč vpliv, se lahko v letu 202</w:t>
      </w:r>
      <w:r w:rsidR="00881E11">
        <w:t>6</w:t>
      </w:r>
      <w:r w:rsidRPr="00527225">
        <w:t xml:space="preserve"> zadolžujejo do skupne višine 6 mio EUR in izdajajo poroštva do skupine višine glavnic 0 EUR s soglasjem občine pod pogoji, ki jih določi mestni svet in če imajo te </w:t>
      </w:r>
      <w:r w:rsidRPr="00527225">
        <w:lastRenderedPageBreak/>
        <w:t>osebe zagotovljena sredstva za servisiranje dolga iz neproračunskih virov. Izdana soglasja se ne štejejo v največji obseg možnega zadolževanja občine, ki je določen v zakonu, ki ureja financiranje občin</w:t>
      </w:r>
      <w:r w:rsidR="00881E11">
        <w:t>.</w:t>
      </w:r>
      <w:r w:rsidR="00331BE6">
        <w:t>«</w:t>
      </w:r>
      <w:r w:rsidR="00881E11">
        <w:t xml:space="preserve"> </w:t>
      </w:r>
    </w:p>
    <w:p w14:paraId="76E1AE64" w14:textId="77777777" w:rsidR="00331BE6" w:rsidRDefault="00527225" w:rsidP="00EB2679">
      <w:pPr>
        <w:spacing w:line="240" w:lineRule="auto"/>
        <w:jc w:val="left"/>
      </w:pPr>
      <w:r w:rsidRPr="00527225">
        <w:t xml:space="preserve">Kredit v celoti zavaruje družba, v obliki terjatev, ki jih ima tako na mednarodnih projektih kot tudi nacionalnih projektov in drugih tržnih aktivnosti. </w:t>
      </w:r>
    </w:p>
    <w:p w14:paraId="180714FA" w14:textId="04AC7B66" w:rsidR="00527225" w:rsidRDefault="00527225" w:rsidP="00EB2679">
      <w:pPr>
        <w:spacing w:line="240" w:lineRule="auto"/>
        <w:jc w:val="left"/>
      </w:pPr>
      <w:r w:rsidRPr="00527225">
        <w:t>S podajo soglasja k zadolževanju Mestna občina Nova Gorica ne prevzema dodatnega bremena oz</w:t>
      </w:r>
      <w:r w:rsidR="00331BE6">
        <w:t>iroma</w:t>
      </w:r>
      <w:r w:rsidRPr="00527225">
        <w:t xml:space="preserve"> tveganja, ampak samo omogoča nemoteno delo družbe, hkrati pa izdano soglasje ne šteje v največji obseg možnega zadolževanja mestne občine.</w:t>
      </w:r>
    </w:p>
    <w:p w14:paraId="239C8FCF" w14:textId="2D18C965" w:rsidR="007E4320" w:rsidRPr="00530870" w:rsidRDefault="007E4320" w:rsidP="007E4320">
      <w:pPr>
        <w:jc w:val="left"/>
      </w:pPr>
      <w:r>
        <w:t xml:space="preserve">Družba </w:t>
      </w:r>
      <w:r w:rsidR="00154EA2">
        <w:t xml:space="preserve">bo pred najemom kredita </w:t>
      </w:r>
      <w:r w:rsidR="00235083">
        <w:t xml:space="preserve"> morala pridobiti </w:t>
      </w:r>
      <w:r w:rsidRPr="00226EDD">
        <w:t xml:space="preserve"> soglasje k </w:t>
      </w:r>
      <w:r w:rsidR="00154EA2">
        <w:t xml:space="preserve"> zadolževanju </w:t>
      </w:r>
      <w:r w:rsidRPr="00226EDD">
        <w:t>tudi s strani</w:t>
      </w:r>
      <w:r w:rsidR="00D42939">
        <w:t xml:space="preserve"> ostalih občin soustanoviteljic družbe. </w:t>
      </w:r>
    </w:p>
    <w:p w14:paraId="74418FDC" w14:textId="77777777" w:rsidR="00527225" w:rsidRPr="00527225" w:rsidRDefault="00527225" w:rsidP="00527225">
      <w:pPr>
        <w:rPr>
          <w:b/>
        </w:rPr>
      </w:pPr>
      <w:r w:rsidRPr="00527225">
        <w:rPr>
          <w:b/>
        </w:rPr>
        <w:t>Mestnemu svetu Mestne občine Nova Gorica predlagamo, da predloženi sklep obravnava in sprejme.</w:t>
      </w:r>
    </w:p>
    <w:p w14:paraId="67825703" w14:textId="77777777" w:rsidR="00527225" w:rsidRPr="00527225" w:rsidRDefault="00527225" w:rsidP="00527225"/>
    <w:p w14:paraId="17465817" w14:textId="77777777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</w:t>
      </w:r>
      <w:r>
        <w:rPr>
          <w:bCs w:val="0"/>
        </w:rPr>
        <w:t>(</w:t>
      </w:r>
      <w:r w:rsidRPr="00110838">
        <w:rPr>
          <w:bCs w:val="0"/>
        </w:rPr>
        <w:t>a</w:t>
      </w:r>
      <w:r>
        <w:rPr>
          <w:bCs w:val="0"/>
        </w:rPr>
        <w:t>)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35D0695D" w:rsidR="00A03315" w:rsidRPr="00D51EE1" w:rsidRDefault="00331BE6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Tatjana Gregorčič</w:t>
            </w:r>
          </w:p>
        </w:tc>
        <w:tc>
          <w:tcPr>
            <w:tcW w:w="3549" w:type="dxa"/>
          </w:tcPr>
          <w:p w14:paraId="33414636" w14:textId="69A0670B" w:rsidR="00A03315" w:rsidRPr="00D51EE1" w:rsidRDefault="002D0F71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Martina Remec Pečenko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57C1CD3F" w14:textId="77777777" w:rsidR="00A03315" w:rsidRDefault="00331BE6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rPr>
                <w:bCs w:val="0"/>
              </w:rPr>
              <w:t>Vodja službe za gospodarstvo</w:t>
            </w:r>
            <w:r w:rsidR="00CF1B8A">
              <w:rPr>
                <w:bCs w:val="0"/>
              </w:rPr>
              <w:t>, turizem</w:t>
            </w:r>
          </w:p>
          <w:p w14:paraId="3431D6EA" w14:textId="3C2A7614" w:rsidR="00CF1B8A" w:rsidRPr="00E639CC" w:rsidRDefault="00CF1B8A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rPr>
                <w:bCs w:val="0"/>
              </w:rPr>
              <w:t>in kmetijstvo</w:t>
            </w:r>
          </w:p>
        </w:tc>
        <w:tc>
          <w:tcPr>
            <w:tcW w:w="3549" w:type="dxa"/>
          </w:tcPr>
          <w:p w14:paraId="770E907E" w14:textId="3A2F6444" w:rsidR="00A03315" w:rsidRPr="00E639CC" w:rsidRDefault="00E81E62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vodja Oddelka za gospodarstvo in gospodarske javne službe</w:t>
            </w:r>
          </w:p>
        </w:tc>
      </w:tr>
    </w:tbl>
    <w:p w14:paraId="3383A950" w14:textId="77777777" w:rsidR="00731380" w:rsidRDefault="00731380" w:rsidP="00352A82"/>
    <w:p w14:paraId="69EABF13" w14:textId="77777777" w:rsidR="00CF1B8A" w:rsidRDefault="00CF1B8A" w:rsidP="00352A82"/>
    <w:p w14:paraId="404AECC9" w14:textId="77777777" w:rsidR="00CF1B8A" w:rsidRDefault="00CF1B8A" w:rsidP="00352A82"/>
    <w:p w14:paraId="167C0C45" w14:textId="77777777" w:rsidR="00E148FB" w:rsidRDefault="00E148FB" w:rsidP="00352A82"/>
    <w:p w14:paraId="3B7AD8A5" w14:textId="6271C15A" w:rsidR="00CF1B8A" w:rsidRDefault="00CF1B8A" w:rsidP="00352A82">
      <w:r>
        <w:t>Priloga:</w:t>
      </w:r>
    </w:p>
    <w:p w14:paraId="237A927A" w14:textId="42C1E67F" w:rsidR="00CF1B8A" w:rsidRDefault="0064698A" w:rsidP="00CF1B8A">
      <w:pPr>
        <w:pStyle w:val="Odstavekseznama"/>
        <w:numPr>
          <w:ilvl w:val="0"/>
          <w:numId w:val="15"/>
        </w:numPr>
      </w:pPr>
      <w:r>
        <w:t xml:space="preserve">čistopis Pogodba o ustanovitvi </w:t>
      </w:r>
      <w:r w:rsidR="00CF1B8A">
        <w:t xml:space="preserve"> družbe </w:t>
      </w:r>
    </w:p>
    <w:p w14:paraId="162D64C0" w14:textId="77777777" w:rsidR="00CF1B8A" w:rsidRDefault="00CF1B8A" w:rsidP="00352A82"/>
    <w:sectPr w:rsidR="00CF1B8A" w:rsidSect="00F41225"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7253C" w14:textId="77777777" w:rsidR="005A65D7" w:rsidRDefault="005A65D7" w:rsidP="00352A82">
      <w:r>
        <w:separator/>
      </w:r>
    </w:p>
  </w:endnote>
  <w:endnote w:type="continuationSeparator" w:id="0">
    <w:p w14:paraId="1E27DAE1" w14:textId="77777777" w:rsidR="005A65D7" w:rsidRDefault="005A65D7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5F3D9" w14:textId="77777777" w:rsidR="005A65D7" w:rsidRDefault="005A65D7" w:rsidP="00352A82">
      <w:r>
        <w:separator/>
      </w:r>
    </w:p>
  </w:footnote>
  <w:footnote w:type="continuationSeparator" w:id="0">
    <w:p w14:paraId="0B695668" w14:textId="77777777" w:rsidR="005A65D7" w:rsidRDefault="005A65D7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E5676" w14:textId="3F386E8B" w:rsidR="00193CDA" w:rsidRDefault="00193CDA">
    <w:pPr>
      <w:pStyle w:val="Glava"/>
    </w:pPr>
    <w:r>
      <w:drawing>
        <wp:anchor distT="0" distB="0" distL="114300" distR="114300" simplePos="0" relativeHeight="251693056" behindDoc="1" locked="0" layoutInCell="1" allowOverlap="1" wp14:anchorId="72F59F03" wp14:editId="2453FB1B">
          <wp:simplePos x="0" y="0"/>
          <wp:positionH relativeFrom="page">
            <wp:posOffset>-6562</wp:posOffset>
          </wp:positionH>
          <wp:positionV relativeFrom="page">
            <wp:posOffset>4445</wp:posOffset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594F6F"/>
    <w:multiLevelType w:val="hybridMultilevel"/>
    <w:tmpl w:val="4F5A7F44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AC4BA1"/>
    <w:multiLevelType w:val="hybridMultilevel"/>
    <w:tmpl w:val="5B3C8834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4F52A1"/>
    <w:multiLevelType w:val="hybridMultilevel"/>
    <w:tmpl w:val="1CCE5638"/>
    <w:lvl w:ilvl="0" w:tplc="095679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FC1299E"/>
    <w:multiLevelType w:val="hybridMultilevel"/>
    <w:tmpl w:val="94D08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907F1"/>
    <w:multiLevelType w:val="hybridMultilevel"/>
    <w:tmpl w:val="ACEA243A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8"/>
  </w:num>
  <w:num w:numId="2" w16cid:durableId="1164929981">
    <w:abstractNumId w:val="11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0"/>
  </w:num>
  <w:num w:numId="6" w16cid:durableId="1657220828">
    <w:abstractNumId w:val="14"/>
  </w:num>
  <w:num w:numId="7" w16cid:durableId="1256210005">
    <w:abstractNumId w:val="3"/>
  </w:num>
  <w:num w:numId="8" w16cid:durableId="620721476">
    <w:abstractNumId w:val="4"/>
  </w:num>
  <w:num w:numId="9" w16cid:durableId="1223718357">
    <w:abstractNumId w:val="7"/>
  </w:num>
  <w:num w:numId="10" w16cid:durableId="767116328">
    <w:abstractNumId w:val="9"/>
  </w:num>
  <w:num w:numId="11" w16cid:durableId="1256286078">
    <w:abstractNumId w:val="12"/>
  </w:num>
  <w:num w:numId="12" w16cid:durableId="724523459">
    <w:abstractNumId w:val="6"/>
  </w:num>
  <w:num w:numId="13" w16cid:durableId="522935728">
    <w:abstractNumId w:val="2"/>
  </w:num>
  <w:num w:numId="14" w16cid:durableId="636187081">
    <w:abstractNumId w:val="1"/>
  </w:num>
  <w:num w:numId="15" w16cid:durableId="568152044">
    <w:abstractNumId w:val="13"/>
  </w:num>
  <w:num w:numId="16" w16cid:durableId="1108894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1987"/>
    <w:rsid w:val="0002540C"/>
    <w:rsid w:val="000276AB"/>
    <w:rsid w:val="000460A9"/>
    <w:rsid w:val="0005678C"/>
    <w:rsid w:val="000807CE"/>
    <w:rsid w:val="00083CA2"/>
    <w:rsid w:val="000B0476"/>
    <w:rsid w:val="000B3C91"/>
    <w:rsid w:val="000C2835"/>
    <w:rsid w:val="000D55FB"/>
    <w:rsid w:val="000D6C77"/>
    <w:rsid w:val="000E5815"/>
    <w:rsid w:val="00101B99"/>
    <w:rsid w:val="00110838"/>
    <w:rsid w:val="001137D1"/>
    <w:rsid w:val="001259F4"/>
    <w:rsid w:val="001400C0"/>
    <w:rsid w:val="00144F67"/>
    <w:rsid w:val="00145A3D"/>
    <w:rsid w:val="00147D6E"/>
    <w:rsid w:val="001544E8"/>
    <w:rsid w:val="00154EA2"/>
    <w:rsid w:val="00167093"/>
    <w:rsid w:val="00172596"/>
    <w:rsid w:val="001732D3"/>
    <w:rsid w:val="00192B9A"/>
    <w:rsid w:val="00193CDA"/>
    <w:rsid w:val="001B2389"/>
    <w:rsid w:val="001C491B"/>
    <w:rsid w:val="001C6438"/>
    <w:rsid w:val="001D7013"/>
    <w:rsid w:val="001D73BE"/>
    <w:rsid w:val="001E148E"/>
    <w:rsid w:val="00222404"/>
    <w:rsid w:val="0022510F"/>
    <w:rsid w:val="00226E0E"/>
    <w:rsid w:val="00231ED0"/>
    <w:rsid w:val="00235083"/>
    <w:rsid w:val="0025537E"/>
    <w:rsid w:val="0028430E"/>
    <w:rsid w:val="002856DF"/>
    <w:rsid w:val="0028622D"/>
    <w:rsid w:val="0029101A"/>
    <w:rsid w:val="002917BD"/>
    <w:rsid w:val="002930FE"/>
    <w:rsid w:val="002A1A5A"/>
    <w:rsid w:val="002B08B0"/>
    <w:rsid w:val="002C3111"/>
    <w:rsid w:val="002D0F71"/>
    <w:rsid w:val="003057EC"/>
    <w:rsid w:val="00331BE6"/>
    <w:rsid w:val="00352A82"/>
    <w:rsid w:val="00355F3A"/>
    <w:rsid w:val="00361D49"/>
    <w:rsid w:val="00366240"/>
    <w:rsid w:val="003815F8"/>
    <w:rsid w:val="00387EF8"/>
    <w:rsid w:val="00391819"/>
    <w:rsid w:val="00391F52"/>
    <w:rsid w:val="0039457F"/>
    <w:rsid w:val="003A0AE4"/>
    <w:rsid w:val="003B11F7"/>
    <w:rsid w:val="003C1636"/>
    <w:rsid w:val="003F3284"/>
    <w:rsid w:val="0040130F"/>
    <w:rsid w:val="00402EB7"/>
    <w:rsid w:val="004129EE"/>
    <w:rsid w:val="00436E47"/>
    <w:rsid w:val="00445A64"/>
    <w:rsid w:val="0045545C"/>
    <w:rsid w:val="00463FA4"/>
    <w:rsid w:val="00486063"/>
    <w:rsid w:val="004953C5"/>
    <w:rsid w:val="00495DB2"/>
    <w:rsid w:val="004A5311"/>
    <w:rsid w:val="004E242E"/>
    <w:rsid w:val="004E7068"/>
    <w:rsid w:val="005210F0"/>
    <w:rsid w:val="00527225"/>
    <w:rsid w:val="00544754"/>
    <w:rsid w:val="005515FA"/>
    <w:rsid w:val="00560484"/>
    <w:rsid w:val="00581BE7"/>
    <w:rsid w:val="00586601"/>
    <w:rsid w:val="005A65D7"/>
    <w:rsid w:val="005C4740"/>
    <w:rsid w:val="005D3E90"/>
    <w:rsid w:val="005D54C2"/>
    <w:rsid w:val="00617FE7"/>
    <w:rsid w:val="00624736"/>
    <w:rsid w:val="00630D82"/>
    <w:rsid w:val="0063346D"/>
    <w:rsid w:val="0064698A"/>
    <w:rsid w:val="00651E6E"/>
    <w:rsid w:val="0066085E"/>
    <w:rsid w:val="00661CAD"/>
    <w:rsid w:val="006620F0"/>
    <w:rsid w:val="0066678B"/>
    <w:rsid w:val="00684ECA"/>
    <w:rsid w:val="007047CF"/>
    <w:rsid w:val="00714788"/>
    <w:rsid w:val="00722FAC"/>
    <w:rsid w:val="00724A7E"/>
    <w:rsid w:val="00731380"/>
    <w:rsid w:val="00734A18"/>
    <w:rsid w:val="00740A67"/>
    <w:rsid w:val="00746A26"/>
    <w:rsid w:val="00754051"/>
    <w:rsid w:val="007545BB"/>
    <w:rsid w:val="00771B81"/>
    <w:rsid w:val="0077207C"/>
    <w:rsid w:val="00774DD1"/>
    <w:rsid w:val="0079172C"/>
    <w:rsid w:val="00791DB2"/>
    <w:rsid w:val="00793022"/>
    <w:rsid w:val="00796028"/>
    <w:rsid w:val="007C4EDF"/>
    <w:rsid w:val="007C739A"/>
    <w:rsid w:val="007D1172"/>
    <w:rsid w:val="007E4320"/>
    <w:rsid w:val="007F0FC3"/>
    <w:rsid w:val="00810854"/>
    <w:rsid w:val="00833933"/>
    <w:rsid w:val="00840264"/>
    <w:rsid w:val="00841F57"/>
    <w:rsid w:val="0085164D"/>
    <w:rsid w:val="00863765"/>
    <w:rsid w:val="00873CAB"/>
    <w:rsid w:val="008759F5"/>
    <w:rsid w:val="00876683"/>
    <w:rsid w:val="008802E3"/>
    <w:rsid w:val="00881E11"/>
    <w:rsid w:val="008821D4"/>
    <w:rsid w:val="00885563"/>
    <w:rsid w:val="008A17D1"/>
    <w:rsid w:val="008A4492"/>
    <w:rsid w:val="008E4A82"/>
    <w:rsid w:val="008F21D2"/>
    <w:rsid w:val="008F5DCA"/>
    <w:rsid w:val="009060A3"/>
    <w:rsid w:val="00914F13"/>
    <w:rsid w:val="00923A6E"/>
    <w:rsid w:val="00930FCC"/>
    <w:rsid w:val="0096488D"/>
    <w:rsid w:val="00974960"/>
    <w:rsid w:val="00997A34"/>
    <w:rsid w:val="009B227A"/>
    <w:rsid w:val="009C0E9A"/>
    <w:rsid w:val="009C1A49"/>
    <w:rsid w:val="009F4618"/>
    <w:rsid w:val="00A03315"/>
    <w:rsid w:val="00A07EAA"/>
    <w:rsid w:val="00A22AF2"/>
    <w:rsid w:val="00A270A9"/>
    <w:rsid w:val="00A46C98"/>
    <w:rsid w:val="00A50B02"/>
    <w:rsid w:val="00A5585C"/>
    <w:rsid w:val="00A6682E"/>
    <w:rsid w:val="00A7398A"/>
    <w:rsid w:val="00A9127C"/>
    <w:rsid w:val="00A9136F"/>
    <w:rsid w:val="00A95A58"/>
    <w:rsid w:val="00AA4BFD"/>
    <w:rsid w:val="00AA4EE3"/>
    <w:rsid w:val="00B046A7"/>
    <w:rsid w:val="00B15247"/>
    <w:rsid w:val="00B46275"/>
    <w:rsid w:val="00B7385E"/>
    <w:rsid w:val="00BD6682"/>
    <w:rsid w:val="00BE5B70"/>
    <w:rsid w:val="00C01966"/>
    <w:rsid w:val="00C0390F"/>
    <w:rsid w:val="00C10614"/>
    <w:rsid w:val="00C55C29"/>
    <w:rsid w:val="00C64EEE"/>
    <w:rsid w:val="00C7627D"/>
    <w:rsid w:val="00C973E8"/>
    <w:rsid w:val="00CC3F17"/>
    <w:rsid w:val="00CD0869"/>
    <w:rsid w:val="00CD7847"/>
    <w:rsid w:val="00CE6347"/>
    <w:rsid w:val="00CF0B4F"/>
    <w:rsid w:val="00CF1B8A"/>
    <w:rsid w:val="00D35169"/>
    <w:rsid w:val="00D42939"/>
    <w:rsid w:val="00D44878"/>
    <w:rsid w:val="00D51EE1"/>
    <w:rsid w:val="00D53193"/>
    <w:rsid w:val="00D63080"/>
    <w:rsid w:val="00D7184E"/>
    <w:rsid w:val="00D723B9"/>
    <w:rsid w:val="00D74090"/>
    <w:rsid w:val="00D765B3"/>
    <w:rsid w:val="00D81991"/>
    <w:rsid w:val="00D873AC"/>
    <w:rsid w:val="00DA307A"/>
    <w:rsid w:val="00DA69BC"/>
    <w:rsid w:val="00DC386F"/>
    <w:rsid w:val="00DD665F"/>
    <w:rsid w:val="00DE03FD"/>
    <w:rsid w:val="00DE0C50"/>
    <w:rsid w:val="00DE1147"/>
    <w:rsid w:val="00DE34D5"/>
    <w:rsid w:val="00DE7B81"/>
    <w:rsid w:val="00DF78A3"/>
    <w:rsid w:val="00E148FB"/>
    <w:rsid w:val="00E16A90"/>
    <w:rsid w:val="00E217AD"/>
    <w:rsid w:val="00E57102"/>
    <w:rsid w:val="00E639CC"/>
    <w:rsid w:val="00E720E5"/>
    <w:rsid w:val="00E72C0F"/>
    <w:rsid w:val="00E76227"/>
    <w:rsid w:val="00E81E62"/>
    <w:rsid w:val="00E84B9F"/>
    <w:rsid w:val="00E876FD"/>
    <w:rsid w:val="00EB2679"/>
    <w:rsid w:val="00EC4925"/>
    <w:rsid w:val="00ED7977"/>
    <w:rsid w:val="00EE5DDF"/>
    <w:rsid w:val="00EF519E"/>
    <w:rsid w:val="00F11D72"/>
    <w:rsid w:val="00F12361"/>
    <w:rsid w:val="00F16791"/>
    <w:rsid w:val="00F24C66"/>
    <w:rsid w:val="00F27F42"/>
    <w:rsid w:val="00F40810"/>
    <w:rsid w:val="00F41225"/>
    <w:rsid w:val="00F4231E"/>
    <w:rsid w:val="00F57D41"/>
    <w:rsid w:val="00F633FC"/>
    <w:rsid w:val="00F64E9F"/>
    <w:rsid w:val="00F73F1F"/>
    <w:rsid w:val="00F75B41"/>
    <w:rsid w:val="00F811AF"/>
    <w:rsid w:val="00F83604"/>
    <w:rsid w:val="00F9082A"/>
    <w:rsid w:val="00FA17FB"/>
    <w:rsid w:val="00FB7287"/>
    <w:rsid w:val="00FE65FD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02540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2540C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2540C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2540C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2540C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B046A7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22-01-087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www.uradni-list.si/1/objava.jsp?sop=2021-01-4286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uradni-list.si/1/objava.jsp?sop=2020-01-328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7C4302-E945-4D56-8CB1-5BDE3845FC4C}"/>
      </w:docPartPr>
      <w:docPartBody>
        <w:p w:rsidR="00940149" w:rsidRDefault="005E6B6F">
          <w:r w:rsidRPr="003B5E60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6F"/>
    <w:rsid w:val="00021987"/>
    <w:rsid w:val="00147D6E"/>
    <w:rsid w:val="00361D49"/>
    <w:rsid w:val="00367A09"/>
    <w:rsid w:val="00391455"/>
    <w:rsid w:val="003C1636"/>
    <w:rsid w:val="00454A3E"/>
    <w:rsid w:val="004A5311"/>
    <w:rsid w:val="00560484"/>
    <w:rsid w:val="005D7ED6"/>
    <w:rsid w:val="005E6B6F"/>
    <w:rsid w:val="006A61D6"/>
    <w:rsid w:val="007047CF"/>
    <w:rsid w:val="00744A8C"/>
    <w:rsid w:val="008E024B"/>
    <w:rsid w:val="008E4A82"/>
    <w:rsid w:val="00940149"/>
    <w:rsid w:val="00A270A9"/>
    <w:rsid w:val="00B41CC0"/>
    <w:rsid w:val="00BD6682"/>
    <w:rsid w:val="00C0390F"/>
    <w:rsid w:val="00D53193"/>
    <w:rsid w:val="00D7184E"/>
    <w:rsid w:val="00F16791"/>
    <w:rsid w:val="00F57D41"/>
    <w:rsid w:val="00F72082"/>
    <w:rsid w:val="00FA17FB"/>
    <w:rsid w:val="00FF346F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E6B6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8" ma:contentTypeDescription="Ustvari nov dokument." ma:contentTypeScope="" ma:versionID="3f4f3ef45558fb0369b5287551c948d9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11d2a4f0c4003dd1c7bc1faa9241204c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6450C0F4-3EDF-4C45-A78E-2A6E88C82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25</cp:revision>
  <cp:lastPrinted>2025-02-19T07:16:00Z</cp:lastPrinted>
  <dcterms:created xsi:type="dcterms:W3CDTF">2026-03-11T11:43:00Z</dcterms:created>
  <dcterms:modified xsi:type="dcterms:W3CDTF">2026-03-12T14:27:00Z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