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2D56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KRAJEVNA SKUPNOST BANJŠICE</w:t>
      </w:r>
    </w:p>
    <w:p w14:paraId="07D32632" w14:textId="77777777" w:rsidR="007F2E6D" w:rsidRPr="007F2E6D" w:rsidRDefault="007F2E6D" w:rsidP="007F2E6D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</w:pPr>
    </w:p>
    <w:p w14:paraId="4A6CF97F" w14:textId="18BF4F3E" w:rsidR="007F2E6D" w:rsidRPr="007F2E6D" w:rsidRDefault="007F2E6D" w:rsidP="007F2E6D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  <w:t>ZAPISNIK 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  <w:t>8</w:t>
      </w:r>
      <w:r w:rsidRPr="007F2E6D"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  <w:t xml:space="preserve">. </w:t>
      </w:r>
      <w:r w:rsidR="00A46FE9"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  <w:t xml:space="preserve">REDNE </w:t>
      </w:r>
      <w:r w:rsidRPr="007F2E6D">
        <w:rPr>
          <w:rFonts w:ascii="Times New Roman" w:eastAsia="Times New Roman" w:hAnsi="Times New Roman" w:cs="Times New Roman"/>
          <w:b/>
          <w:bCs/>
          <w:kern w:val="0"/>
          <w:sz w:val="28"/>
          <w:u w:val="single"/>
          <w:lang w:eastAsia="sl-SI"/>
          <w14:ligatures w14:val="none"/>
        </w:rPr>
        <w:t>SEJE SVETA KS</w:t>
      </w:r>
    </w:p>
    <w:p w14:paraId="51AC52DB" w14:textId="77777777" w:rsidR="007F2E6D" w:rsidRPr="007F2E6D" w:rsidRDefault="007F2E6D" w:rsidP="007F2E6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lang w:eastAsia="sl-SI"/>
          <w14:ligatures w14:val="none"/>
        </w:rPr>
      </w:pPr>
    </w:p>
    <w:p w14:paraId="5AF36D9B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47C0A92D" w14:textId="354AE7A1" w:rsidR="007F2E6D" w:rsidRPr="007F2E6D" w:rsidRDefault="007F2E6D" w:rsidP="007F2E6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l-SI"/>
          <w14:ligatures w14:val="none"/>
        </w:rPr>
        <w:t>Datum:</w:t>
      </w:r>
      <w:r w:rsidRPr="007F2E6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>26.6</w:t>
      </w:r>
      <w:r w:rsidRPr="007F2E6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>.2024</w:t>
      </w:r>
    </w:p>
    <w:p w14:paraId="45270355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Pričetek seje</w:t>
      </w:r>
      <w:r w:rsidRPr="007F2E6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Pr="007F2E6D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ob 20.00 h</w:t>
      </w:r>
    </w:p>
    <w:p w14:paraId="04B7A182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13BBB299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  <w:t>Prisotni</w:t>
      </w:r>
      <w:r w:rsidRPr="007F2E6D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:  Lilijana Lazar Šuligoj, Izidor Žbogar, Simon Jakopič, Simon Humar, Maja Jakopič</w:t>
      </w:r>
      <w:r w:rsidRPr="007F2E6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>,</w:t>
      </w:r>
      <w:r w:rsidRPr="007F2E6D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 Alojz Testen</w:t>
      </w:r>
    </w:p>
    <w:p w14:paraId="22BF5E2B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228C4F25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  <w:t xml:space="preserve">Opravičeno odsotni: </w:t>
      </w:r>
      <w:r w:rsidRPr="007F2E6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  <w:t>Dejan Strgar</w:t>
      </w:r>
    </w:p>
    <w:p w14:paraId="7BC508C4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sl-SI"/>
          <w14:ligatures w14:val="none"/>
        </w:rPr>
      </w:pPr>
    </w:p>
    <w:p w14:paraId="50EE4E99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</w:pPr>
    </w:p>
    <w:p w14:paraId="05483854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Dnevni red</w:t>
      </w:r>
    </w:p>
    <w:p w14:paraId="3EA5ABCF" w14:textId="192E72B3" w:rsidR="007F2E6D" w:rsidRPr="007F2E6D" w:rsidRDefault="007F2E6D" w:rsidP="007F2E6D">
      <w:pPr>
        <w:pStyle w:val="Odstavekseznam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Realizacija sklepov 17. redne seje</w:t>
      </w:r>
    </w:p>
    <w:p w14:paraId="74BCEE00" w14:textId="2BD72969" w:rsidR="007F2E6D" w:rsidRPr="007F2E6D" w:rsidRDefault="007F2E6D" w:rsidP="007F2E6D">
      <w:pPr>
        <w:pStyle w:val="Odstavekseznam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Pregled tekočih projektov KS Banjšice</w:t>
      </w:r>
    </w:p>
    <w:p w14:paraId="0F0372FC" w14:textId="4AE224DC" w:rsidR="007F2E6D" w:rsidRPr="007F2E6D" w:rsidRDefault="007F2E6D" w:rsidP="007F2E6D">
      <w:pPr>
        <w:pStyle w:val="Odstavekseznam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Pregled ponudb za projekte na Domu krajanov</w:t>
      </w:r>
    </w:p>
    <w:p w14:paraId="125EE020" w14:textId="7CC6BF4D" w:rsidR="007F2E6D" w:rsidRPr="007F2E6D" w:rsidRDefault="007F2E6D" w:rsidP="007F2E6D">
      <w:pPr>
        <w:pStyle w:val="Odstavekseznam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Urejanje krajevnih cest</w:t>
      </w:r>
    </w:p>
    <w:p w14:paraId="5CC8F667" w14:textId="7741325C" w:rsidR="007F2E6D" w:rsidRPr="007F2E6D" w:rsidRDefault="007F2E6D" w:rsidP="007F2E6D">
      <w:pPr>
        <w:pStyle w:val="Odstavekseznam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Pritožba krajana glede urejenosti vasi</w:t>
      </w:r>
    </w:p>
    <w:p w14:paraId="5171F072" w14:textId="268EDE1C" w:rsidR="007F2E6D" w:rsidRPr="007F2E6D" w:rsidRDefault="007F2E6D" w:rsidP="007F2E6D">
      <w:pPr>
        <w:pStyle w:val="Odstavekseznam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Razno</w:t>
      </w:r>
    </w:p>
    <w:p w14:paraId="105FE9C8" w14:textId="77777777" w:rsid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</w:p>
    <w:p w14:paraId="79757C0B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</w:pPr>
    </w:p>
    <w:p w14:paraId="1B2233DC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Dnevni red je bil soglasno sprejet</w:t>
      </w:r>
    </w:p>
    <w:p w14:paraId="0A2C4EB9" w14:textId="77777777" w:rsid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29465017" w14:textId="77777777" w:rsid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37E074ED" w14:textId="77777777" w:rsidR="007F2E6D" w:rsidRDefault="007F2E6D" w:rsidP="007F2E6D">
      <w:pPr>
        <w:pStyle w:val="Odstavekseznam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Realizacija sklepov 17. redne seje</w:t>
      </w:r>
    </w:p>
    <w:p w14:paraId="76A01115" w14:textId="42B53F23" w:rsidR="007F2E6D" w:rsidRDefault="006A3650" w:rsidP="006A3650">
      <w:pPr>
        <w:pStyle w:val="Odstavekseznam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Kontejnerska mesta Krvavec: jutri, 27.6.2024 zakoličimo mesto kjer bo stal kontejner, potrebno poslati sliko na MONG, izvajalcu povemo, kdaj naj izvede betoniranje. </w:t>
      </w:r>
    </w:p>
    <w:p w14:paraId="182C5577" w14:textId="2242A3B9" w:rsidR="007F2E6D" w:rsidRPr="00587B1C" w:rsidRDefault="006A3650" w:rsidP="00CC798B">
      <w:pPr>
        <w:pStyle w:val="Odstavekseznam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  <w:r w:rsidRPr="00587B1C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Volitve: </w:t>
      </w:r>
      <w:r w:rsidR="00A46FE9" w:rsidRPr="00587B1C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računovodst</w:t>
      </w:r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vo na MONG bo</w:t>
      </w:r>
      <w:r w:rsidRPr="00587B1C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izda</w:t>
      </w:r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lo</w:t>
      </w:r>
      <w:r w:rsidRPr="00587B1C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račun za oddajo prostora </w:t>
      </w:r>
      <w:r w:rsidR="00587B1C" w:rsidRPr="00587B1C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(pisarne KS) za </w:t>
      </w:r>
      <w:r w:rsidRPr="00587B1C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izvedbo</w:t>
      </w:r>
      <w:r w:rsidR="00587B1C" w:rsidRPr="00587B1C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evropskih</w:t>
      </w:r>
      <w:r w:rsidRPr="00587B1C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volitev</w:t>
      </w:r>
      <w:r w:rsidR="00587B1C" w:rsidRPr="00587B1C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.</w:t>
      </w:r>
    </w:p>
    <w:p w14:paraId="1D1920C6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</w:p>
    <w:p w14:paraId="38F270DB" w14:textId="77777777" w:rsidR="007F2E6D" w:rsidRDefault="007F2E6D" w:rsidP="007F2E6D">
      <w:pPr>
        <w:pStyle w:val="Odstavekseznam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Pregled tekočih projektov KS Banjšice</w:t>
      </w:r>
    </w:p>
    <w:p w14:paraId="567606DD" w14:textId="77777777" w:rsidR="006A3650" w:rsidRDefault="006A3650" w:rsidP="00B437F5">
      <w:pPr>
        <w:pStyle w:val="Odstavekseznam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Automatic</w:t>
      </w:r>
      <w:proofErr w:type="spellEnd"/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servis: v petek, 28.6.2024 pridejo na podrobnejši ogled, da vemo kako pripraviti prostor (prestaviti turistično tablo, postaviti mizo, postaviti streho za avtomate,..)</w:t>
      </w:r>
    </w:p>
    <w:p w14:paraId="4878A23B" w14:textId="2C22E4E2" w:rsidR="006A3650" w:rsidRPr="006A3650" w:rsidRDefault="006A3650" w:rsidP="006A3650">
      <w:pPr>
        <w:pStyle w:val="Odstavekseznam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Parcela 451/2: </w:t>
      </w:r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Sklad kmetijskih zemljišč zahteva, da 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to parcelo prepi</w:t>
      </w:r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šemo na njih. S pregledom dokumentov iz arhiva katastra, ki smo jih sami pridobili, smo ugotovili, da je bila ta parcela, in še nekaj manjših, kupljena s strani 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KS</w:t>
      </w:r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od </w:t>
      </w:r>
      <w:proofErr w:type="spellStart"/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privat</w:t>
      </w:r>
      <w:proofErr w:type="spellEnd"/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lastnikov, za potrebo graditve ceste,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zato ne vidimo smisla za prepis. </w:t>
      </w:r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Parcele so bile vknjižene kot družbena lastnina v uporabi KS Banjšice. Kako je do tega prišlo nismo izvedeli. Prav tako ne vemo zakaj na to nismo bili nikoli opozorjeni. Morali bomo namreč spremeniti način vknjižbe parcel. 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Parcelo potrebujemo</w:t>
      </w:r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za izvedbo dogodkov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. Iz strani nekaterih pisarn občine in podžupana, je pritisk za podpis, iz nekaterih je svarilo da nič ne podpisovat. </w:t>
      </w:r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Od prejšnjih predsednikov KS Banjšice smo tudi izvedeli, da se je tudi nanje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že </w:t>
      </w:r>
      <w:r w:rsidR="00A46FE9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vršil pritisk po prepisu parcele.</w:t>
      </w:r>
    </w:p>
    <w:p w14:paraId="04064091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</w:p>
    <w:p w14:paraId="293B1D4C" w14:textId="5A664FC9" w:rsidR="0010074E" w:rsidRPr="0010074E" w:rsidRDefault="007F2E6D" w:rsidP="0010074E">
      <w:pPr>
        <w:pStyle w:val="Odstavekseznam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Pregled ponudb za projekte na Domu krajanov</w:t>
      </w:r>
    </w:p>
    <w:p w14:paraId="23DE9C48" w14:textId="79765588" w:rsidR="0010074E" w:rsidRPr="007F2E6D" w:rsidRDefault="0010074E" w:rsidP="007F2E6D">
      <w:p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Od namenskih sredstev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iz proračuna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je potrebno porabiti še približno 2000€.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pridobili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smo ponudbe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več 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izvajalcev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za sanacijo skladišča ob čajni kuhinji.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O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dstopanj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a med njimi niso</w:t>
      </w:r>
      <w:r w:rsidR="00C52255" w:rsidRP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velika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, zato so člani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sveta 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mnenj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, da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izberemo izvajalca, ki lahko z deli začne čimprej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. </w:t>
      </w:r>
    </w:p>
    <w:p w14:paraId="0FEA827A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</w:p>
    <w:p w14:paraId="4FF7FCDB" w14:textId="0B3E65C2" w:rsidR="0010074E" w:rsidRPr="0010074E" w:rsidRDefault="007F2E6D" w:rsidP="0010074E">
      <w:pPr>
        <w:pStyle w:val="Odstavekseznam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Urejanje krajevnih cest</w:t>
      </w:r>
    </w:p>
    <w:p w14:paraId="6CD6B88D" w14:textId="04FA1562" w:rsidR="0010074E" w:rsidRPr="0010074E" w:rsidRDefault="0010074E" w:rsidP="0010074E">
      <w:p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Iz strani krajanov smo prejeli pritožbo, da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je 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c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esta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v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zaselku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</w:t>
      </w:r>
      <w:proofErr w:type="spellStart"/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Podle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šč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e</w:t>
      </w:r>
      <w:proofErr w:type="spellEnd"/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,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do hi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š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ne številke 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Banjšice 83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zaradi obilice dežja, traktorjev in kamionov, ki vozijo po njej, v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slabem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stanju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, gre za makadamsko cesto.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Prosil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i so 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tudi za košnjo trave ob 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tej</w:t>
      </w:r>
      <w:r w:rsidRPr="0010074E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cesti.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K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ontaktiral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i smo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izvajalca, ki bo čimprej začel z popravi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lom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 in košnjo</w:t>
      </w:r>
      <w:r w:rsidR="00C52255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, vendar se lahko zaradi obilice dela </w:t>
      </w:r>
      <w:r w:rsidR="000D4BB7"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>to zavleče</w:t>
      </w:r>
      <w:r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  <w:t xml:space="preserve">. </w:t>
      </w:r>
    </w:p>
    <w:p w14:paraId="7AA38524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</w:p>
    <w:p w14:paraId="5145D70E" w14:textId="68F91E61" w:rsidR="007F2E6D" w:rsidRDefault="007F2E6D" w:rsidP="007F2E6D">
      <w:pPr>
        <w:pStyle w:val="Odstavekseznam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lastRenderedPageBreak/>
        <w:t>Pritožba krajana glede urejenosti vasi</w:t>
      </w:r>
    </w:p>
    <w:p w14:paraId="380F6327" w14:textId="791E5FFE" w:rsidR="00587B1C" w:rsidRPr="00587B1C" w:rsidRDefault="00587B1C" w:rsidP="00587B1C">
      <w:pPr>
        <w:spacing w:after="0" w:line="240" w:lineRule="auto"/>
        <w:rPr>
          <w:rFonts w:ascii="Times New Roman" w:eastAsia="Times New Roman" w:hAnsi="Times New Roman" w:cs="Times New Roman"/>
          <w:kern w:val="3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V </w:t>
      </w:r>
      <w:r w:rsidR="000D4BB7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zaselku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Podlešče</w:t>
      </w:r>
      <w:proofErr w:type="spellEnd"/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, na parcelni št. 2514/25</w:t>
      </w:r>
      <w:r w:rsidR="000D4BB7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, ki je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med hiš</w:t>
      </w:r>
      <w:r w:rsidR="000D4BB7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nima številkama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Banjšice 80 in 81</w:t>
      </w:r>
      <w:r w:rsidR="000D4BB7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, je bil pred časom zasut kal, z namenom pridobitve prostora za postavitev kontejnerjev in obračališča za kamione in traktorje, parcela je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javno dobro</w:t>
      </w:r>
      <w:r w:rsidR="000D4BB7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.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</w:t>
      </w:r>
      <w:r w:rsidR="000D4BB7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Sedaj tam, predvsem en krajan, 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odlaga </w:t>
      </w:r>
      <w:r w:rsidR="000D4BB7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svoje stvari in ostalim ne omogoči dostopa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. </w:t>
      </w:r>
      <w:r w:rsidR="000D4BB7"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>Po nasvetu podžupana mu pošljemo dopis, z zahtevo po ureditvi. Noben od članov sveta KS ne želi krajana osebno obiskati zaradi tega. Če na dopis ne bo odziva, bomo morali za pomoč zaprositi</w:t>
      </w:r>
      <w:r>
        <w:rPr>
          <w:rFonts w:ascii="Times New Roman" w:eastAsia="Times New Roman" w:hAnsi="Times New Roman" w:cs="Times New Roman"/>
          <w:kern w:val="3"/>
          <w:lang w:eastAsia="sl-SI"/>
          <w14:ligatures w14:val="none"/>
        </w:rPr>
        <w:t xml:space="preserve"> mestno redarstvo.  </w:t>
      </w:r>
    </w:p>
    <w:p w14:paraId="79786413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bCs/>
          <w:kern w:val="3"/>
          <w:lang w:eastAsia="sl-SI"/>
          <w14:ligatures w14:val="none"/>
        </w:rPr>
      </w:pPr>
    </w:p>
    <w:p w14:paraId="5B3C6AF7" w14:textId="22E89542" w:rsidR="007F2E6D" w:rsidRPr="007F2E6D" w:rsidRDefault="007F2E6D" w:rsidP="007F2E6D">
      <w:pPr>
        <w:pStyle w:val="Odstavekseznam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b/>
          <w:kern w:val="3"/>
          <w:lang w:eastAsia="sl-SI"/>
          <w14:ligatures w14:val="none"/>
        </w:rPr>
        <w:t>Razno</w:t>
      </w:r>
    </w:p>
    <w:p w14:paraId="60D4D3D7" w14:textId="013E1236" w:rsidR="007F2E6D" w:rsidRDefault="00587B1C" w:rsidP="00587B1C">
      <w:pPr>
        <w:pStyle w:val="Odstavekseznama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Ekološki otok v </w:t>
      </w:r>
      <w:proofErr w:type="spellStart"/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Mrcinjah</w:t>
      </w:r>
      <w:proofErr w:type="spellEnd"/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: </w:t>
      </w:r>
    </w:p>
    <w:p w14:paraId="454D5DC9" w14:textId="209CC52C" w:rsidR="00587B1C" w:rsidRDefault="00587B1C" w:rsidP="00587B1C">
      <w:pPr>
        <w:pStyle w:val="Odstavekseznama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Potrebno je dobiti parcelo, </w:t>
      </w:r>
      <w:r w:rsidR="000D4BB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ki bi bila primerna za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postavi</w:t>
      </w:r>
      <w:r w:rsidR="000D4BB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tev 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ekološk</w:t>
      </w:r>
      <w:r w:rsidR="000D4BB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ega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otok</w:t>
      </w:r>
      <w:r w:rsidR="000D4BB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saj </w:t>
      </w:r>
      <w:r w:rsidR="000D4BB7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je parcela 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pri avtobusni čakalnici kmetijsko zemljišče. Predlagamo pri kontejnerju </w:t>
      </w:r>
      <w:proofErr w:type="spellStart"/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Mrcinje</w:t>
      </w:r>
      <w:proofErr w:type="spellEnd"/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(Banjšice 46) ali </w:t>
      </w:r>
      <w:r w:rsidR="002877E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pot na rob (Banjšice 36). </w:t>
      </w:r>
    </w:p>
    <w:p w14:paraId="3291E7EA" w14:textId="690F7C49" w:rsidR="002877EE" w:rsidRDefault="00B0233E" w:rsidP="00587B1C">
      <w:pPr>
        <w:pStyle w:val="Odstavekseznama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Zadolžene iz MONG p</w:t>
      </w:r>
      <w:r w:rsidR="002877E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ovabimo na 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o</w:t>
      </w:r>
      <w:r w:rsidR="002877E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gled parcel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da</w:t>
      </w:r>
      <w:r w:rsidR="002877E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pove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do</w:t>
      </w:r>
      <w:r w:rsidR="002877E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koliko prostora potrebuje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mo</w:t>
      </w:r>
      <w:r w:rsidR="002877E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za 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postavitev</w:t>
      </w:r>
      <w:r w:rsidR="002877E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45700BDF" w14:textId="41864461" w:rsidR="002877EE" w:rsidRDefault="002877EE" w:rsidP="002877EE">
      <w:pPr>
        <w:pStyle w:val="Odstavekseznama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Menjava ključavnic: </w:t>
      </w:r>
    </w:p>
    <w:p w14:paraId="56FA01CC" w14:textId="74C51B07" w:rsidR="002877EE" w:rsidRDefault="002877EE" w:rsidP="002877EE">
      <w:pPr>
        <w:pStyle w:val="Odstavekseznama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Potrebno je zamenjati ključavnice v pisarni in v </w:t>
      </w:r>
      <w:proofErr w:type="spellStart"/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šanku</w:t>
      </w:r>
      <w:proofErr w:type="spellEnd"/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, bosta uredila Simon-a. </w:t>
      </w:r>
    </w:p>
    <w:p w14:paraId="48AAD201" w14:textId="091BB1BD" w:rsidR="002877EE" w:rsidRDefault="002877EE" w:rsidP="002877EE">
      <w:pPr>
        <w:pStyle w:val="Odstavekseznama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Mreža od vodovoda: </w:t>
      </w:r>
    </w:p>
    <w:p w14:paraId="067E5BFB" w14:textId="69755865" w:rsidR="002877EE" w:rsidRPr="00587B1C" w:rsidRDefault="002877EE" w:rsidP="002877EE">
      <w:pPr>
        <w:pStyle w:val="Odstavekseznama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Ker že toliko časa sedi v kleti jo prodamo krajanu, če </w:t>
      </w:r>
      <w:r w:rsidR="00B0233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jo 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kdo potrebuje. </w:t>
      </w:r>
    </w:p>
    <w:p w14:paraId="43635B4F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55B2ABD5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4276E4D1" w14:textId="348B6309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Sestanek se zaključi ob </w:t>
      </w:r>
      <w:r w:rsidR="00587B1C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2</w:t>
      </w:r>
      <w:r w:rsidR="00B0233E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2</w:t>
      </w:r>
      <w:r w:rsidRPr="007F2E6D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.00 h</w:t>
      </w:r>
    </w:p>
    <w:p w14:paraId="663508FB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1BA663F8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5955F251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513DE35E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Zapisnikar: Maja Jakopič</w:t>
      </w:r>
    </w:p>
    <w:p w14:paraId="4E487419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p w14:paraId="4C9AD2F3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F2E6D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Predsednica sveta KS Banjšice: Lilijana Lazar Šuligoj</w:t>
      </w:r>
    </w:p>
    <w:p w14:paraId="6A9B9562" w14:textId="77777777" w:rsidR="007F2E6D" w:rsidRPr="007F2E6D" w:rsidRDefault="007F2E6D" w:rsidP="007F2E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A16D52B" w14:textId="77777777" w:rsidR="000B0C31" w:rsidRDefault="000B0C31"/>
    <w:sectPr w:rsidR="000B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291"/>
    <w:multiLevelType w:val="hybridMultilevel"/>
    <w:tmpl w:val="4BE2A190"/>
    <w:lvl w:ilvl="0" w:tplc="921A7386">
      <w:start w:val="1"/>
      <w:numFmt w:val="decimal"/>
      <w:lvlText w:val="%1."/>
      <w:lvlJc w:val="left"/>
      <w:pPr>
        <w:ind w:left="1364" w:hanging="360"/>
      </w:pPr>
    </w:lvl>
    <w:lvl w:ilvl="1" w:tplc="04240019">
      <w:start w:val="1"/>
      <w:numFmt w:val="lowerLetter"/>
      <w:lvlText w:val="%2."/>
      <w:lvlJc w:val="left"/>
      <w:pPr>
        <w:ind w:left="2084" w:hanging="360"/>
      </w:pPr>
    </w:lvl>
    <w:lvl w:ilvl="2" w:tplc="0424001B">
      <w:start w:val="1"/>
      <w:numFmt w:val="lowerRoman"/>
      <w:lvlText w:val="%3."/>
      <w:lvlJc w:val="right"/>
      <w:pPr>
        <w:ind w:left="2804" w:hanging="180"/>
      </w:pPr>
    </w:lvl>
    <w:lvl w:ilvl="3" w:tplc="0424000F">
      <w:start w:val="1"/>
      <w:numFmt w:val="decimal"/>
      <w:lvlText w:val="%4."/>
      <w:lvlJc w:val="left"/>
      <w:pPr>
        <w:ind w:left="3524" w:hanging="360"/>
      </w:pPr>
    </w:lvl>
    <w:lvl w:ilvl="4" w:tplc="04240019">
      <w:start w:val="1"/>
      <w:numFmt w:val="lowerLetter"/>
      <w:lvlText w:val="%5."/>
      <w:lvlJc w:val="left"/>
      <w:pPr>
        <w:ind w:left="4244" w:hanging="360"/>
      </w:pPr>
    </w:lvl>
    <w:lvl w:ilvl="5" w:tplc="0424001B">
      <w:start w:val="1"/>
      <w:numFmt w:val="lowerRoman"/>
      <w:lvlText w:val="%6."/>
      <w:lvlJc w:val="right"/>
      <w:pPr>
        <w:ind w:left="4964" w:hanging="180"/>
      </w:pPr>
    </w:lvl>
    <w:lvl w:ilvl="6" w:tplc="0424000F">
      <w:start w:val="1"/>
      <w:numFmt w:val="decimal"/>
      <w:lvlText w:val="%7."/>
      <w:lvlJc w:val="left"/>
      <w:pPr>
        <w:ind w:left="5684" w:hanging="360"/>
      </w:pPr>
    </w:lvl>
    <w:lvl w:ilvl="7" w:tplc="04240019">
      <w:start w:val="1"/>
      <w:numFmt w:val="lowerLetter"/>
      <w:lvlText w:val="%8."/>
      <w:lvlJc w:val="left"/>
      <w:pPr>
        <w:ind w:left="6404" w:hanging="360"/>
      </w:pPr>
    </w:lvl>
    <w:lvl w:ilvl="8" w:tplc="0424001B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2DF19F6"/>
    <w:multiLevelType w:val="hybridMultilevel"/>
    <w:tmpl w:val="B370713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B0"/>
    <w:multiLevelType w:val="hybridMultilevel"/>
    <w:tmpl w:val="EA60F9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F00F5"/>
    <w:multiLevelType w:val="hybridMultilevel"/>
    <w:tmpl w:val="DF9E6A06"/>
    <w:lvl w:ilvl="0" w:tplc="C0C6F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445"/>
    <w:multiLevelType w:val="hybridMultilevel"/>
    <w:tmpl w:val="F282F412"/>
    <w:lvl w:ilvl="0" w:tplc="2F763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32E9C"/>
    <w:multiLevelType w:val="hybridMultilevel"/>
    <w:tmpl w:val="7E4EF5B8"/>
    <w:lvl w:ilvl="0" w:tplc="339A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39FF"/>
    <w:multiLevelType w:val="hybridMultilevel"/>
    <w:tmpl w:val="B37071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B2E88"/>
    <w:multiLevelType w:val="hybridMultilevel"/>
    <w:tmpl w:val="29F027B4"/>
    <w:lvl w:ilvl="0" w:tplc="ECAC0954">
      <w:start w:val="1"/>
      <w:numFmt w:val="decimal"/>
      <w:lvlText w:val="%1."/>
      <w:lvlJc w:val="left"/>
      <w:pPr>
        <w:ind w:left="100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704675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440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780395">
    <w:abstractNumId w:val="3"/>
  </w:num>
  <w:num w:numId="4" w16cid:durableId="1661083874">
    <w:abstractNumId w:val="3"/>
  </w:num>
  <w:num w:numId="5" w16cid:durableId="1361592585">
    <w:abstractNumId w:val="0"/>
  </w:num>
  <w:num w:numId="6" w16cid:durableId="1746953082">
    <w:abstractNumId w:val="2"/>
  </w:num>
  <w:num w:numId="7" w16cid:durableId="824398257">
    <w:abstractNumId w:val="6"/>
  </w:num>
  <w:num w:numId="8" w16cid:durableId="460731720">
    <w:abstractNumId w:val="1"/>
  </w:num>
  <w:num w:numId="9" w16cid:durableId="1979722825">
    <w:abstractNumId w:val="4"/>
  </w:num>
  <w:num w:numId="10" w16cid:durableId="18109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E8"/>
    <w:rsid w:val="00022987"/>
    <w:rsid w:val="000B0C31"/>
    <w:rsid w:val="000D4BB7"/>
    <w:rsid w:val="0010074E"/>
    <w:rsid w:val="002877EE"/>
    <w:rsid w:val="00337812"/>
    <w:rsid w:val="003F225C"/>
    <w:rsid w:val="00587B1C"/>
    <w:rsid w:val="00651138"/>
    <w:rsid w:val="006A3650"/>
    <w:rsid w:val="007F2E6D"/>
    <w:rsid w:val="008766E8"/>
    <w:rsid w:val="00907ABF"/>
    <w:rsid w:val="00A46FE9"/>
    <w:rsid w:val="00B0233E"/>
    <w:rsid w:val="00B437F5"/>
    <w:rsid w:val="00C52255"/>
    <w:rsid w:val="00C56724"/>
    <w:rsid w:val="00D07539"/>
    <w:rsid w:val="00E9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FFBA"/>
  <w15:chartTrackingRefBased/>
  <w15:docId w15:val="{CB64D132-AC3F-4704-8C92-78A8F194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7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7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7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7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7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7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7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7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7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7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7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7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766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766E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766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766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766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766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7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7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7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7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7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766E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766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766E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7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766E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76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Melanija Kerševan</cp:lastModifiedBy>
  <cp:revision>2</cp:revision>
  <dcterms:created xsi:type="dcterms:W3CDTF">2025-02-17T10:01:00Z</dcterms:created>
  <dcterms:modified xsi:type="dcterms:W3CDTF">2025-02-17T10:01:00Z</dcterms:modified>
</cp:coreProperties>
</file>