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2FD1" w14:textId="77777777" w:rsidR="005210F0" w:rsidRPr="00722FAC" w:rsidRDefault="00DC638F" w:rsidP="00722FAC">
      <w:pPr>
        <w:pStyle w:val="Nazivenote"/>
      </w:pPr>
      <w:r>
        <w:t>Ž</w:t>
      </w:r>
      <w:r w:rsidR="000E13D4">
        <w:t>upan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44CA3764" w14:textId="4636D84A" w:rsidR="007109B3" w:rsidRPr="00122023" w:rsidRDefault="007109B3" w:rsidP="00A81C88">
      <w:pPr>
        <w:suppressAutoHyphens/>
        <w:spacing w:before="480" w:after="480"/>
        <w:ind w:right="0"/>
        <w:jc w:val="both"/>
        <w:rPr>
          <w:bCs w:val="0"/>
          <w:noProof w:val="0"/>
          <w:szCs w:val="20"/>
          <w:lang w:eastAsia="ar-SA"/>
        </w:rPr>
      </w:pPr>
      <w:r w:rsidRPr="00A434B1">
        <w:rPr>
          <w:bCs w:val="0"/>
          <w:noProof w:val="0"/>
          <w:szCs w:val="20"/>
          <w:lang w:eastAsia="ar-SA"/>
        </w:rPr>
        <w:t xml:space="preserve">Na podlagi </w:t>
      </w:r>
      <w:r w:rsidR="008D417D" w:rsidRPr="00067A7C">
        <w:rPr>
          <w:bCs w:val="0"/>
          <w:noProof w:val="0"/>
          <w:color w:val="000000" w:themeColor="text1"/>
          <w:szCs w:val="20"/>
          <w:lang w:eastAsia="ar-SA"/>
        </w:rPr>
        <w:t>63</w:t>
      </w:r>
      <w:r w:rsidRPr="00067A7C">
        <w:rPr>
          <w:bCs w:val="0"/>
          <w:noProof w:val="0"/>
          <w:color w:val="000000" w:themeColor="text1"/>
          <w:szCs w:val="20"/>
          <w:lang w:eastAsia="ar-SA"/>
        </w:rPr>
        <w:t>. člena Z</w:t>
      </w:r>
      <w:r w:rsidRPr="00067A7C">
        <w:rPr>
          <w:bCs w:val="0"/>
          <w:noProof w:val="0"/>
          <w:color w:val="000000" w:themeColor="text1"/>
          <w:szCs w:val="20"/>
          <w:shd w:val="clear" w:color="auto" w:fill="FFFFFF"/>
          <w:lang w:eastAsia="ar-SA"/>
        </w:rPr>
        <w:t xml:space="preserve">akona o javnih uslužbencih </w:t>
      </w:r>
      <w:r w:rsidRPr="00A434B1">
        <w:rPr>
          <w:bCs w:val="0"/>
          <w:noProof w:val="0"/>
          <w:szCs w:val="20"/>
          <w:shd w:val="clear" w:color="auto" w:fill="FFFFFF"/>
          <w:lang w:eastAsia="ar-SA"/>
        </w:rPr>
        <w:t>(</w:t>
      </w:r>
      <w:r w:rsidR="008C321A" w:rsidRPr="008C321A">
        <w:rPr>
          <w:bCs w:val="0"/>
          <w:noProof w:val="0"/>
          <w:szCs w:val="20"/>
          <w:shd w:val="clear" w:color="auto" w:fill="FFFFFF"/>
          <w:lang w:eastAsia="ar-SA"/>
        </w:rPr>
        <w:t>Uradni list RS, št. 32/25</w:t>
      </w:r>
      <w:r w:rsidRPr="00A434B1">
        <w:rPr>
          <w:bCs w:val="0"/>
          <w:noProof w:val="0"/>
          <w:szCs w:val="20"/>
          <w:lang w:eastAsia="ar-SA"/>
        </w:rPr>
        <w:t>, v nadaljevanju ZJU</w:t>
      </w:r>
      <w:r w:rsidR="008C321A">
        <w:rPr>
          <w:bCs w:val="0"/>
          <w:noProof w:val="0"/>
          <w:szCs w:val="20"/>
          <w:lang w:eastAsia="ar-SA"/>
        </w:rPr>
        <w:t>-1</w:t>
      </w:r>
      <w:r w:rsidRPr="00A434B1">
        <w:rPr>
          <w:bCs w:val="0"/>
          <w:noProof w:val="0"/>
          <w:szCs w:val="20"/>
          <w:lang w:eastAsia="ar-SA"/>
        </w:rPr>
        <w:t>)</w:t>
      </w:r>
      <w:r w:rsidR="005D5B31">
        <w:rPr>
          <w:bCs w:val="0"/>
          <w:noProof w:val="0"/>
          <w:szCs w:val="20"/>
          <w:lang w:eastAsia="ar-SA"/>
        </w:rPr>
        <w:t xml:space="preserve"> </w:t>
      </w:r>
      <w:r w:rsidRPr="00A434B1">
        <w:rPr>
          <w:rFonts w:eastAsia="Calibri" w:cs="Times New Roman"/>
          <w:b/>
          <w:bCs w:val="0"/>
          <w:noProof w:val="0"/>
          <w:szCs w:val="20"/>
          <w:lang w:eastAsia="en-US"/>
        </w:rPr>
        <w:t>Mestna občina Nova Gorica</w:t>
      </w:r>
      <w:r w:rsidRPr="00A434B1">
        <w:rPr>
          <w:rFonts w:eastAsia="Calibri" w:cs="Times New Roman"/>
          <w:bCs w:val="0"/>
          <w:noProof w:val="0"/>
          <w:szCs w:val="20"/>
          <w:lang w:eastAsia="en-US"/>
        </w:rPr>
        <w:t>, Trg Edvarda Kardelja 1, 5000 Nova Gorica, objavlja javni natečaj za zasedbo prostega uradniškega delovnega mesta</w:t>
      </w:r>
      <w:r w:rsidR="001F3CF6" w:rsidRPr="001F3CF6">
        <w:t xml:space="preserve"> </w:t>
      </w:r>
      <w:r w:rsidR="001F3CF6" w:rsidRPr="001F3CF6">
        <w:rPr>
          <w:rFonts w:eastAsia="Calibri" w:cs="Times New Roman"/>
          <w:bCs w:val="0"/>
          <w:noProof w:val="0"/>
          <w:szCs w:val="20"/>
          <w:lang w:eastAsia="en-US"/>
        </w:rPr>
        <w:t>za določen čas (za čas opravljanja pripravništva), in sicer</w:t>
      </w:r>
      <w:r w:rsidR="001F3CF6">
        <w:rPr>
          <w:rFonts w:eastAsia="Calibri" w:cs="Times New Roman"/>
          <w:bCs w:val="0"/>
          <w:noProof w:val="0"/>
          <w:szCs w:val="20"/>
          <w:lang w:eastAsia="en-US"/>
        </w:rPr>
        <w:t>:</w:t>
      </w:r>
    </w:p>
    <w:p w14:paraId="1CBBDC55" w14:textId="062E19DA" w:rsidR="007109B3" w:rsidRPr="00A434B1" w:rsidRDefault="007109B3" w:rsidP="00A81C88">
      <w:pPr>
        <w:spacing w:after="480"/>
        <w:ind w:right="0"/>
        <w:jc w:val="both"/>
        <w:rPr>
          <w:rFonts w:eastAsia="Calibri" w:cs="Times New Roman"/>
          <w:b/>
          <w:bCs w:val="0"/>
          <w:noProof w:val="0"/>
          <w:szCs w:val="20"/>
          <w:lang w:eastAsia="en-US"/>
        </w:rPr>
      </w:pPr>
      <w:r w:rsidRPr="00A434B1">
        <w:rPr>
          <w:rFonts w:eastAsia="Calibri" w:cs="Times New Roman"/>
          <w:b/>
          <w:bCs w:val="0"/>
          <w:noProof w:val="0"/>
          <w:szCs w:val="20"/>
          <w:lang w:eastAsia="en-US"/>
        </w:rPr>
        <w:t>»SVETOVALEC</w:t>
      </w:r>
      <w:r w:rsidR="001F3CF6">
        <w:rPr>
          <w:rFonts w:eastAsia="Calibri" w:cs="Times New Roman"/>
          <w:b/>
          <w:bCs w:val="0"/>
          <w:noProof w:val="0"/>
          <w:color w:val="000000"/>
          <w:szCs w:val="20"/>
          <w:lang w:eastAsia="en-US"/>
        </w:rPr>
        <w:t xml:space="preserve"> - </w:t>
      </w:r>
      <w:r w:rsidR="00B13619">
        <w:rPr>
          <w:rFonts w:eastAsia="Calibri" w:cs="Times New Roman"/>
          <w:b/>
          <w:bCs w:val="0"/>
          <w:noProof w:val="0"/>
          <w:color w:val="000000"/>
          <w:szCs w:val="20"/>
          <w:lang w:eastAsia="en-US"/>
        </w:rPr>
        <w:t>PRIPRAVNIK</w:t>
      </w:r>
      <w:r w:rsidRPr="00A434B1">
        <w:rPr>
          <w:rFonts w:eastAsia="Calibri" w:cs="Times New Roman"/>
          <w:b/>
          <w:bCs w:val="0"/>
          <w:noProof w:val="0"/>
          <w:color w:val="000000"/>
          <w:szCs w:val="20"/>
          <w:lang w:eastAsia="en-US"/>
        </w:rPr>
        <w:t>«</w:t>
      </w:r>
      <w:r w:rsidRPr="00A434B1">
        <w:rPr>
          <w:rFonts w:eastAsia="Calibri" w:cs="Times New Roman"/>
          <w:b/>
          <w:bCs w:val="0"/>
          <w:noProof w:val="0"/>
          <w:color w:val="FF0000"/>
          <w:szCs w:val="20"/>
          <w:lang w:eastAsia="en-US"/>
        </w:rPr>
        <w:t xml:space="preserve"> </w:t>
      </w:r>
      <w:r w:rsidR="00F42D34" w:rsidRPr="00F42D34">
        <w:rPr>
          <w:rFonts w:eastAsia="Calibri" w:cs="Times New Roman"/>
          <w:bCs w:val="0"/>
          <w:noProof w:val="0"/>
          <w:color w:val="000000"/>
          <w:szCs w:val="20"/>
          <w:lang w:eastAsia="en-US"/>
        </w:rPr>
        <w:t>v Službi za okolje in prostor Oddelka za okolje, prostor in javno infrastrukturo Mestne občine Nova Gorica</w:t>
      </w:r>
    </w:p>
    <w:p w14:paraId="6A9A6228" w14:textId="77777777" w:rsidR="00A77474" w:rsidRPr="00A77474" w:rsidRDefault="00A77474" w:rsidP="009C080C">
      <w:pPr>
        <w:autoSpaceDE w:val="0"/>
        <w:autoSpaceDN w:val="0"/>
        <w:adjustRightInd w:val="0"/>
        <w:spacing w:after="60"/>
        <w:ind w:right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77474">
        <w:rPr>
          <w:rFonts w:eastAsia="Calibri" w:cs="Calibri"/>
          <w:bCs w:val="0"/>
          <w:noProof w:val="0"/>
          <w:color w:val="000000"/>
          <w:szCs w:val="20"/>
        </w:rPr>
        <w:t>Poleg splošnih pogojev za zaposlitev, ki jih določajo splošni delovno pravni predpisi morajo kandidati, ki se bodo prijavili na prosto delovno mesto, izpolnjevati naslednje pogoje:</w:t>
      </w:r>
    </w:p>
    <w:p w14:paraId="3FB4773E" w14:textId="3211427E" w:rsidR="00A77474" w:rsidRPr="007C0E33" w:rsidRDefault="00746599" w:rsidP="007C0E33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60"/>
        <w:ind w:left="1434"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>
        <w:rPr>
          <w:rFonts w:eastAsia="Calibri" w:cs="Calibri"/>
          <w:bCs w:val="0"/>
          <w:noProof w:val="0"/>
          <w:color w:val="000000"/>
          <w:szCs w:val="20"/>
        </w:rPr>
        <w:t>n</w:t>
      </w:r>
      <w:r w:rsidR="00A77474" w:rsidRPr="00A77474">
        <w:rPr>
          <w:rFonts w:eastAsia="Calibri" w:cs="Calibri"/>
          <w:bCs w:val="0"/>
          <w:noProof w:val="0"/>
          <w:color w:val="000000"/>
          <w:szCs w:val="20"/>
        </w:rPr>
        <w:t>ajmanj</w:t>
      </w:r>
      <w:r w:rsidR="001C7BD8">
        <w:rPr>
          <w:rFonts w:eastAsia="Calibri" w:cs="Calibri"/>
          <w:bCs w:val="0"/>
          <w:noProof w:val="0"/>
          <w:color w:val="000000"/>
          <w:szCs w:val="20"/>
        </w:rPr>
        <w:t xml:space="preserve"> </w:t>
      </w:r>
      <w:r w:rsidR="001C7BD8" w:rsidRPr="001C7BD8">
        <w:rPr>
          <w:rFonts w:eastAsia="Calibri" w:cs="Calibri"/>
          <w:bCs w:val="0"/>
          <w:noProof w:val="0"/>
          <w:color w:val="000000"/>
          <w:szCs w:val="20"/>
        </w:rPr>
        <w:t>specialistično izobraževanje po višješolski izobrazbi (prejšnje)/</w:t>
      </w:r>
      <w:r>
        <w:rPr>
          <w:rFonts w:eastAsia="Calibri" w:cs="Calibri"/>
          <w:bCs w:val="0"/>
          <w:noProof w:val="0"/>
          <w:color w:val="000000"/>
          <w:szCs w:val="20"/>
        </w:rPr>
        <w:t xml:space="preserve"> </w:t>
      </w:r>
      <w:r w:rsidR="001C7BD8" w:rsidRPr="001C7BD8">
        <w:rPr>
          <w:rFonts w:eastAsia="Calibri" w:cs="Calibri"/>
          <w:bCs w:val="0"/>
          <w:noProof w:val="0"/>
          <w:color w:val="000000"/>
          <w:szCs w:val="20"/>
        </w:rPr>
        <w:t xml:space="preserve">specializacija po višješolski izobrazbi (prejšnja) </w:t>
      </w:r>
      <w:r w:rsidR="00AD38F4" w:rsidRPr="00AD38F4">
        <w:rPr>
          <w:rFonts w:eastAsia="Calibri" w:cs="Calibri"/>
          <w:bCs w:val="0"/>
          <w:noProof w:val="0"/>
          <w:color w:val="000000"/>
          <w:szCs w:val="20"/>
        </w:rPr>
        <w:t xml:space="preserve">s podrobnega področja </w:t>
      </w:r>
      <w:r w:rsidR="00690AA8">
        <w:rPr>
          <w:rFonts w:eastAsia="Calibri" w:cs="Calibri"/>
          <w:bCs w:val="0"/>
          <w:noProof w:val="0"/>
          <w:color w:val="000000"/>
          <w:szCs w:val="20"/>
        </w:rPr>
        <w:t>(</w:t>
      </w:r>
      <w:r w:rsidR="001C7BD8" w:rsidRPr="001C7BD8">
        <w:rPr>
          <w:rFonts w:eastAsia="Calibri" w:cs="Calibri"/>
          <w:bCs w:val="0"/>
          <w:noProof w:val="0"/>
          <w:color w:val="000000"/>
          <w:szCs w:val="20"/>
        </w:rPr>
        <w:t>KLASIUS-P-16): 0731 Arhitektura, prostorsko načrtovanje in urbanizem ali</w:t>
      </w:r>
      <w:r w:rsidR="001701E8">
        <w:rPr>
          <w:rFonts w:eastAsia="Calibri" w:cs="Calibri"/>
          <w:bCs w:val="0"/>
          <w:noProof w:val="0"/>
          <w:color w:val="000000"/>
          <w:szCs w:val="20"/>
        </w:rPr>
        <w:t xml:space="preserve"> </w:t>
      </w:r>
      <w:r w:rsidR="00A77474" w:rsidRPr="007C0E33">
        <w:rPr>
          <w:rFonts w:eastAsia="Calibri" w:cs="Calibri"/>
          <w:bCs w:val="0"/>
          <w:noProof w:val="0"/>
          <w:color w:val="000000"/>
          <w:szCs w:val="20"/>
        </w:rPr>
        <w:t>visokošolsko strokovno izobraževanje (prejšnje) / visokošolska strokovna izobrazba (prejšnja) s podrobnega področja (KLASIUS-P-16): 0731 Arhitektura, prostorsko načrtovanje in urbanizem ali najmanj visokošolsko strokovno izobraževanje (1. bolonjska stopnja) / visokošolska strokovna izobrazba (1. bolonjska stopnja) s podrobnega področja (KLASIUS-P-16): 0731 Arhitektura, prostorsko načrtovanje in urbanizem ali najmanj visokošolsko univerzitetno izobraževanje (1. bolonjska stopnja)/ visokošolska univerzitetna izobrazba (1. bolonjska stopnja) s podrobnega področja (KLASIUS-P-16): 0731 Arhitektura, prostorsko načrtovanje in urbanizem;</w:t>
      </w:r>
    </w:p>
    <w:p w14:paraId="094F4FC8" w14:textId="77777777" w:rsidR="00A77474" w:rsidRPr="00A77474" w:rsidRDefault="00A77474" w:rsidP="00CE1744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60"/>
        <w:ind w:left="1434"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77474">
        <w:rPr>
          <w:rFonts w:eastAsia="Calibri" w:cs="Calibri"/>
          <w:bCs w:val="0"/>
          <w:noProof w:val="0"/>
          <w:color w:val="000000"/>
          <w:szCs w:val="20"/>
        </w:rPr>
        <w:t>znanje uradnega jezika;</w:t>
      </w:r>
    </w:p>
    <w:p w14:paraId="42B45F5B" w14:textId="77777777" w:rsidR="00A77474" w:rsidRPr="00A77474" w:rsidRDefault="00A77474" w:rsidP="00CE1744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60"/>
        <w:ind w:left="1434"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77474">
        <w:rPr>
          <w:rFonts w:eastAsia="Calibri" w:cs="Calibri"/>
          <w:bCs w:val="0"/>
          <w:noProof w:val="0"/>
          <w:color w:val="000000"/>
          <w:szCs w:val="20"/>
        </w:rPr>
        <w:t>državljanstvo Republike Slovenije;</w:t>
      </w:r>
    </w:p>
    <w:p w14:paraId="1CBB0CA3" w14:textId="77777777" w:rsidR="00A77474" w:rsidRPr="00A77474" w:rsidRDefault="00A77474" w:rsidP="00CE1744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60"/>
        <w:ind w:left="1434"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77474">
        <w:rPr>
          <w:rFonts w:eastAsia="Calibri" w:cs="Calibri"/>
          <w:bCs w:val="0"/>
          <w:noProof w:val="0"/>
          <w:color w:val="000000"/>
          <w:szCs w:val="20"/>
        </w:rPr>
        <w:t>ne smejo biti pravnomočno obsojeni zaradi naklepnega kaznivega dejanja, ki se preganja po uradni dolžnosti, in ne smejo biti obsojeni na nepogojno kazen zapora v trajanju več kot šest mesecev;</w:t>
      </w:r>
    </w:p>
    <w:p w14:paraId="69040456" w14:textId="4EE0963E" w:rsidR="007109B3" w:rsidRPr="00AD0E48" w:rsidRDefault="00A77474" w:rsidP="00D35ED1">
      <w:pPr>
        <w:pStyle w:val="Odstavekseznama"/>
        <w:numPr>
          <w:ilvl w:val="0"/>
          <w:numId w:val="14"/>
        </w:numPr>
        <w:autoSpaceDE w:val="0"/>
        <w:autoSpaceDN w:val="0"/>
        <w:adjustRightInd w:val="0"/>
        <w:spacing w:after="360"/>
        <w:ind w:left="1434"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77474">
        <w:rPr>
          <w:rFonts w:eastAsia="Calibri" w:cs="Calibri"/>
          <w:bCs w:val="0"/>
          <w:noProof w:val="0"/>
          <w:color w:val="000000"/>
          <w:szCs w:val="20"/>
        </w:rPr>
        <w:t>zoper njih ne sme biti vložena pravnomočna obtožnica zaradi naklepnega kaznivega dejanja, ki se preganja po uradni dolžnosti</w:t>
      </w:r>
      <w:r w:rsidR="007109B3" w:rsidRPr="00AD0E48">
        <w:rPr>
          <w:rFonts w:eastAsia="Calibri" w:cs="Calibri"/>
          <w:bCs w:val="0"/>
          <w:noProof w:val="0"/>
          <w:color w:val="000000"/>
          <w:szCs w:val="20"/>
        </w:rPr>
        <w:t>.</w:t>
      </w:r>
    </w:p>
    <w:p w14:paraId="4DC25770" w14:textId="0045ECFA" w:rsidR="0095161A" w:rsidRDefault="00614F6B" w:rsidP="00614F6B">
      <w:pPr>
        <w:autoSpaceDE w:val="0"/>
        <w:autoSpaceDN w:val="0"/>
        <w:adjustRightInd w:val="0"/>
        <w:ind w:right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Skladno z 2. členom Pravilnika </w:t>
      </w:r>
      <w:r w:rsidR="00AB505A">
        <w:rPr>
          <w:rFonts w:eastAsia="Calibri" w:cs="Times New Roman"/>
          <w:bCs w:val="0"/>
          <w:noProof w:val="0"/>
          <w:szCs w:val="20"/>
          <w:lang w:eastAsia="en-US"/>
        </w:rPr>
        <w:t xml:space="preserve">o 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>pripravništv</w:t>
      </w:r>
      <w:r w:rsidR="00F306DE">
        <w:rPr>
          <w:rFonts w:eastAsia="Calibri" w:cs="Times New Roman"/>
          <w:bCs w:val="0"/>
          <w:noProof w:val="0"/>
          <w:szCs w:val="20"/>
          <w:lang w:eastAsia="en-US"/>
        </w:rPr>
        <w:t xml:space="preserve">u v državni upravi in upravah lokalnih skupnosti 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>(</w:t>
      </w:r>
      <w:r w:rsidRPr="001E7A8B">
        <w:rPr>
          <w:rFonts w:eastAsia="Calibri" w:cs="Times New Roman"/>
          <w:bCs w:val="0"/>
          <w:noProof w:val="0"/>
          <w:color w:val="000000" w:themeColor="text1"/>
          <w:szCs w:val="20"/>
          <w:lang w:eastAsia="en-US"/>
        </w:rPr>
        <w:t xml:space="preserve">Uradni list RS, št. </w:t>
      </w:r>
      <w:r w:rsidR="00F306DE" w:rsidRPr="001E7A8B">
        <w:rPr>
          <w:rFonts w:eastAsia="Calibri" w:cs="Times New Roman"/>
          <w:bCs w:val="0"/>
          <w:noProof w:val="0"/>
          <w:color w:val="000000" w:themeColor="text1"/>
          <w:szCs w:val="20"/>
          <w:lang w:eastAsia="en-US"/>
        </w:rPr>
        <w:t>92</w:t>
      </w:r>
      <w:r w:rsidRPr="001E7A8B">
        <w:rPr>
          <w:rFonts w:eastAsia="Calibri" w:cs="Times New Roman"/>
          <w:bCs w:val="0"/>
          <w:noProof w:val="0"/>
          <w:color w:val="000000" w:themeColor="text1"/>
          <w:szCs w:val="20"/>
          <w:lang w:eastAsia="en-US"/>
        </w:rPr>
        <w:t>/</w:t>
      </w:r>
      <w:r w:rsidR="00F306DE" w:rsidRPr="001E7A8B">
        <w:rPr>
          <w:rFonts w:eastAsia="Calibri" w:cs="Times New Roman"/>
          <w:bCs w:val="0"/>
          <w:noProof w:val="0"/>
          <w:color w:val="000000" w:themeColor="text1"/>
          <w:szCs w:val="20"/>
          <w:lang w:eastAsia="en-US"/>
        </w:rPr>
        <w:t>25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>) ter 1</w:t>
      </w:r>
      <w:r w:rsidR="00BF5FB0">
        <w:rPr>
          <w:rFonts w:eastAsia="Calibri" w:cs="Times New Roman"/>
          <w:bCs w:val="0"/>
          <w:noProof w:val="0"/>
          <w:szCs w:val="20"/>
          <w:lang w:eastAsia="en-US"/>
        </w:rPr>
        <w:t>17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>. člen</w:t>
      </w:r>
      <w:r w:rsidR="00B60484">
        <w:rPr>
          <w:rFonts w:eastAsia="Calibri" w:cs="Times New Roman"/>
          <w:bCs w:val="0"/>
          <w:noProof w:val="0"/>
          <w:szCs w:val="20"/>
          <w:lang w:eastAsia="en-US"/>
        </w:rPr>
        <w:t>om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 ZJU</w:t>
      </w:r>
      <w:r w:rsidR="00BF5FB0">
        <w:rPr>
          <w:rFonts w:eastAsia="Calibri" w:cs="Times New Roman"/>
          <w:bCs w:val="0"/>
          <w:noProof w:val="0"/>
          <w:szCs w:val="20"/>
          <w:lang w:eastAsia="en-US"/>
        </w:rPr>
        <w:t>-1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 je pripravnik oseba, ki nima ustreznih </w:t>
      </w:r>
      <w:r w:rsidR="00AE41DD">
        <w:rPr>
          <w:rFonts w:eastAsia="Calibri" w:cs="Times New Roman"/>
          <w:bCs w:val="0"/>
          <w:noProof w:val="0"/>
          <w:szCs w:val="20"/>
          <w:lang w:eastAsia="en-US"/>
        </w:rPr>
        <w:t xml:space="preserve">predpisanih 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delovnih izkušenj in prvič sklene pogodbo o zaposlitvi, ustrezno </w:t>
      </w:r>
      <w:r w:rsidR="00AE41DD">
        <w:rPr>
          <w:rFonts w:eastAsia="Calibri" w:cs="Times New Roman"/>
          <w:bCs w:val="0"/>
          <w:noProof w:val="0"/>
          <w:szCs w:val="20"/>
          <w:lang w:eastAsia="en-US"/>
        </w:rPr>
        <w:t xml:space="preserve">ravni njene 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strokovne izobrazbe, z namenom, da se usposobi za </w:t>
      </w:r>
      <w:r w:rsidR="00AE41DD">
        <w:rPr>
          <w:rFonts w:eastAsia="Calibri" w:cs="Times New Roman"/>
          <w:bCs w:val="0"/>
          <w:noProof w:val="0"/>
          <w:szCs w:val="20"/>
          <w:lang w:eastAsia="en-US"/>
        </w:rPr>
        <w:t xml:space="preserve">samostojno 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opravljanje dela. Za pripravnika se šteje tudi oseba, ki sklene </w:t>
      </w:r>
      <w:r w:rsidR="00AE41DD">
        <w:rPr>
          <w:rFonts w:eastAsia="Calibri" w:cs="Times New Roman"/>
          <w:bCs w:val="0"/>
          <w:noProof w:val="0"/>
          <w:szCs w:val="20"/>
          <w:lang w:eastAsia="en-US"/>
        </w:rPr>
        <w:t>pogodbo o zaposlitvi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 in se usposablja za </w:t>
      </w:r>
      <w:r w:rsidR="00AE41DD">
        <w:rPr>
          <w:rFonts w:eastAsia="Calibri" w:cs="Times New Roman"/>
          <w:bCs w:val="0"/>
          <w:noProof w:val="0"/>
          <w:szCs w:val="20"/>
          <w:lang w:eastAsia="en-US"/>
        </w:rPr>
        <w:t xml:space="preserve">samostojno </w:t>
      </w: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opravljanje dela, če je bila predhodno že zaposlena in še ni končala pripravniške dobe oziroma si ni pridobila dovolj ustreznih delovnih izkušenj za zasedbo delovnega mesta, ustreznega njeni izobrazbi. </w:t>
      </w:r>
    </w:p>
    <w:p w14:paraId="6D6F1F6B" w14:textId="494862A7" w:rsidR="007C4321" w:rsidRPr="004C2FFB" w:rsidRDefault="007C4321" w:rsidP="00A81C88">
      <w:pPr>
        <w:autoSpaceDE w:val="0"/>
        <w:autoSpaceDN w:val="0"/>
        <w:adjustRightInd w:val="0"/>
        <w:spacing w:after="360"/>
        <w:ind w:right="0"/>
        <w:jc w:val="both"/>
        <w:rPr>
          <w:rFonts w:eastAsia="Calibri" w:cs="Times New Roman"/>
          <w:bCs w:val="0"/>
          <w:noProof w:val="0"/>
          <w:color w:val="000000" w:themeColor="text1"/>
          <w:szCs w:val="20"/>
          <w:lang w:eastAsia="en-US"/>
        </w:rPr>
      </w:pPr>
      <w:r w:rsidRPr="004C2FFB">
        <w:rPr>
          <w:rFonts w:eastAsia="Calibri" w:cs="Calibri"/>
          <w:noProof w:val="0"/>
          <w:color w:val="000000" w:themeColor="text1"/>
          <w:szCs w:val="20"/>
        </w:rPr>
        <w:lastRenderedPageBreak/>
        <w:t xml:space="preserve">V skladu z Uredbo o potrebnem znanju slovenščine za posamezne poklice oziroma delovna mesta v državnih organih in organih samoupravnih lokalnih skupnosti ter pri izvajalcih javnih služb in nosilcih javnih pooblastil (Uradni list RS, št. 22/08) je za delo na </w:t>
      </w:r>
      <w:r w:rsidRPr="00940B1E">
        <w:rPr>
          <w:rFonts w:eastAsia="Calibri" w:cs="Calibri"/>
          <w:noProof w:val="0"/>
          <w:color w:val="000000" w:themeColor="text1"/>
          <w:szCs w:val="20"/>
        </w:rPr>
        <w:t>uradniškem</w:t>
      </w:r>
      <w:r w:rsidR="00E33C7A">
        <w:rPr>
          <w:rFonts w:eastAsia="Calibri" w:cs="Calibri"/>
          <w:noProof w:val="0"/>
          <w:color w:val="000000" w:themeColor="text1"/>
          <w:szCs w:val="20"/>
        </w:rPr>
        <w:t xml:space="preserve"> </w:t>
      </w:r>
      <w:r w:rsidRPr="00940B1E">
        <w:rPr>
          <w:rFonts w:eastAsia="Calibri" w:cs="Calibri"/>
          <w:noProof w:val="0"/>
          <w:color w:val="000000" w:themeColor="text1"/>
          <w:szCs w:val="20"/>
        </w:rPr>
        <w:t xml:space="preserve">delovnem mestu </w:t>
      </w:r>
      <w:r w:rsidRPr="004C2FFB">
        <w:rPr>
          <w:rFonts w:eastAsia="Calibri" w:cs="Calibri"/>
          <w:noProof w:val="0"/>
          <w:color w:val="000000" w:themeColor="text1"/>
          <w:szCs w:val="20"/>
        </w:rPr>
        <w:t>potrebna visoka raven aktivnega obvladanja slovenščine. Navedena uredba podrobneje določa, kdaj šteje, da ima oseba določeno raven znanja slovenščine, in kako se le-ta dokazuje.</w:t>
      </w:r>
    </w:p>
    <w:p w14:paraId="6FE645A1" w14:textId="77777777" w:rsidR="00614F6B" w:rsidRPr="00614F6B" w:rsidRDefault="00614F6B" w:rsidP="0067526E">
      <w:pPr>
        <w:autoSpaceDE w:val="0"/>
        <w:autoSpaceDN w:val="0"/>
        <w:adjustRightInd w:val="0"/>
        <w:spacing w:after="60"/>
        <w:ind w:right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614F6B">
        <w:rPr>
          <w:rFonts w:eastAsia="Calibri" w:cs="Times New Roman"/>
          <w:bCs w:val="0"/>
          <w:noProof w:val="0"/>
          <w:szCs w:val="20"/>
          <w:lang w:eastAsia="en-US"/>
        </w:rPr>
        <w:t xml:space="preserve">Naloge na razpisanem delovnem mestu: </w:t>
      </w:r>
    </w:p>
    <w:p w14:paraId="700A1AFC" w14:textId="77777777" w:rsidR="00614F6B" w:rsidRPr="00614F6B" w:rsidRDefault="00614F6B" w:rsidP="0067526E">
      <w:pPr>
        <w:autoSpaceDE w:val="0"/>
        <w:autoSpaceDN w:val="0"/>
        <w:adjustRightInd w:val="0"/>
        <w:spacing w:after="60"/>
        <w:ind w:right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614F6B">
        <w:rPr>
          <w:rFonts w:eastAsia="Calibri" w:cs="Times New Roman"/>
          <w:bCs w:val="0"/>
          <w:noProof w:val="0"/>
          <w:szCs w:val="20"/>
          <w:lang w:eastAsia="en-US"/>
        </w:rPr>
        <w:t>Usposabljanje za:</w:t>
      </w:r>
    </w:p>
    <w:p w14:paraId="4EBA2C28" w14:textId="7C9B24C3" w:rsidR="00614F6B" w:rsidRDefault="00614F6B" w:rsidP="00E043D4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pomoč pri pripravi osnutkov predpisov in drugih zahtevnejših gradiv;</w:t>
      </w:r>
    </w:p>
    <w:p w14:paraId="573CE90D" w14:textId="465773CB" w:rsidR="00614F6B" w:rsidRDefault="00614F6B" w:rsidP="00E043D4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zbiranje, urejanje in priprava podatkov za oblikovanje zahtevnejših gradiv;</w:t>
      </w:r>
    </w:p>
    <w:p w14:paraId="56C56E7D" w14:textId="441A2D4A" w:rsidR="00614F6B" w:rsidRDefault="00614F6B" w:rsidP="00E043D4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samostojno oblikovanje manj zahtevnih gradiv s predlogi ukrepov;</w:t>
      </w:r>
    </w:p>
    <w:p w14:paraId="6F2C9849" w14:textId="0D9E8551" w:rsidR="00614F6B" w:rsidRDefault="00614F6B" w:rsidP="00E043D4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sodelovanje v projektnih timih;</w:t>
      </w:r>
    </w:p>
    <w:p w14:paraId="1CDB116C" w14:textId="35ACEA44" w:rsidR="00614F6B" w:rsidRDefault="00614F6B" w:rsidP="00E043D4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opravljanje drugih upravnih nalog podobne zahtevnosti;</w:t>
      </w:r>
    </w:p>
    <w:p w14:paraId="1B381B1A" w14:textId="13B06F82" w:rsidR="00614F6B" w:rsidRDefault="00614F6B" w:rsidP="00E043D4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spremljanje zakonodaje s področja dela;</w:t>
      </w:r>
    </w:p>
    <w:p w14:paraId="52A0E581" w14:textId="03F5BE29" w:rsidR="00614F6B" w:rsidRPr="004B011D" w:rsidRDefault="00614F6B" w:rsidP="00A81C88">
      <w:pPr>
        <w:pStyle w:val="Odstavekseznama"/>
        <w:numPr>
          <w:ilvl w:val="0"/>
          <w:numId w:val="20"/>
        </w:numPr>
        <w:autoSpaceDE w:val="0"/>
        <w:autoSpaceDN w:val="0"/>
        <w:adjustRightInd w:val="0"/>
        <w:spacing w:after="360"/>
        <w:ind w:right="0" w:hanging="357"/>
        <w:contextualSpacing w:val="0"/>
        <w:jc w:val="both"/>
        <w:rPr>
          <w:rFonts w:eastAsia="Calibri" w:cs="Times New Roman"/>
          <w:bCs w:val="0"/>
          <w:noProof w:val="0"/>
          <w:szCs w:val="20"/>
          <w:lang w:eastAsia="en-US"/>
        </w:rPr>
      </w:pPr>
      <w:r w:rsidRPr="004B011D">
        <w:rPr>
          <w:rFonts w:eastAsia="Calibri" w:cs="Times New Roman"/>
          <w:bCs w:val="0"/>
          <w:noProof w:val="0"/>
          <w:szCs w:val="20"/>
          <w:lang w:eastAsia="en-US"/>
        </w:rPr>
        <w:t>opravljanje drugih nalog podobne zahtevnosti in po naročilu predpostavljenega.</w:t>
      </w:r>
    </w:p>
    <w:p w14:paraId="3CCE71D8" w14:textId="06D4A8AB" w:rsidR="005B180E" w:rsidRPr="00A434B1" w:rsidRDefault="005B180E" w:rsidP="00CE1744">
      <w:pPr>
        <w:suppressAutoHyphens/>
        <w:spacing w:after="60"/>
        <w:ind w:right="0"/>
        <w:jc w:val="both"/>
        <w:rPr>
          <w:bCs w:val="0"/>
          <w:noProof w:val="0"/>
          <w:szCs w:val="20"/>
          <w:lang w:eastAsia="ar-SA"/>
        </w:rPr>
      </w:pPr>
      <w:r w:rsidRPr="00A434B1">
        <w:rPr>
          <w:bCs w:val="0"/>
          <w:noProof w:val="0"/>
          <w:szCs w:val="20"/>
          <w:lang w:eastAsia="ar-SA"/>
        </w:rPr>
        <w:t xml:space="preserve">Prijava mora biti obvezno </w:t>
      </w:r>
      <w:r w:rsidRPr="00A434B1">
        <w:rPr>
          <w:b/>
          <w:noProof w:val="0"/>
          <w:szCs w:val="20"/>
          <w:u w:val="single"/>
          <w:lang w:eastAsia="ar-SA"/>
        </w:rPr>
        <w:t>oddana na obrazcu »Vloga za zaposlitev«</w:t>
      </w:r>
      <w:r w:rsidRPr="00A434B1">
        <w:rPr>
          <w:bCs w:val="0"/>
          <w:noProof w:val="0"/>
          <w:szCs w:val="20"/>
          <w:lang w:eastAsia="ar-SA"/>
        </w:rPr>
        <w:t>, ki je sestavni del javnega natečaja in mora vsebovati</w:t>
      </w:r>
      <w:r w:rsidR="001801E5">
        <w:rPr>
          <w:bCs w:val="0"/>
          <w:noProof w:val="0"/>
          <w:szCs w:val="20"/>
          <w:lang w:eastAsia="ar-SA"/>
        </w:rPr>
        <w:t xml:space="preserve"> </w:t>
      </w:r>
      <w:r w:rsidR="001801E5" w:rsidRPr="008401E6">
        <w:rPr>
          <w:b/>
          <w:noProof w:val="0"/>
          <w:szCs w:val="20"/>
          <w:u w:val="single"/>
          <w:lang w:eastAsia="ar-SA"/>
        </w:rPr>
        <w:t>podpisano »</w:t>
      </w:r>
      <w:r w:rsidR="008401E6">
        <w:rPr>
          <w:b/>
          <w:noProof w:val="0"/>
          <w:szCs w:val="20"/>
          <w:u w:val="single"/>
          <w:lang w:eastAsia="ar-SA"/>
        </w:rPr>
        <w:t>I</w:t>
      </w:r>
      <w:r w:rsidR="001801E5" w:rsidRPr="008401E6">
        <w:rPr>
          <w:b/>
          <w:noProof w:val="0"/>
          <w:szCs w:val="20"/>
          <w:u w:val="single"/>
          <w:lang w:eastAsia="ar-SA"/>
        </w:rPr>
        <w:t>zjavo o izpolnjevanju pogojev</w:t>
      </w:r>
      <w:r w:rsidR="001801E5" w:rsidRPr="008401E6">
        <w:rPr>
          <w:b/>
          <w:noProof w:val="0"/>
          <w:szCs w:val="20"/>
          <w:lang w:eastAsia="ar-SA"/>
        </w:rPr>
        <w:t>«</w:t>
      </w:r>
      <w:r w:rsidR="001801E5">
        <w:rPr>
          <w:bCs w:val="0"/>
          <w:noProof w:val="0"/>
          <w:szCs w:val="20"/>
          <w:lang w:eastAsia="ar-SA"/>
        </w:rPr>
        <w:t xml:space="preserve">, </w:t>
      </w:r>
      <w:r w:rsidR="008D65FE">
        <w:rPr>
          <w:bCs w:val="0"/>
          <w:noProof w:val="0"/>
          <w:szCs w:val="20"/>
          <w:lang w:eastAsia="ar-SA"/>
        </w:rPr>
        <w:t>ki obsega:</w:t>
      </w:r>
    </w:p>
    <w:p w14:paraId="248073FC" w14:textId="77777777" w:rsidR="00F31A5B" w:rsidRPr="00F31A5B" w:rsidRDefault="00F31A5B" w:rsidP="00CE1744">
      <w:pPr>
        <w:pStyle w:val="Odstavekseznama"/>
        <w:numPr>
          <w:ilvl w:val="0"/>
          <w:numId w:val="16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F31A5B">
        <w:rPr>
          <w:rFonts w:eastAsia="Calibri" w:cs="Calibri"/>
          <w:bCs w:val="0"/>
          <w:noProof w:val="0"/>
          <w:color w:val="000000"/>
          <w:szCs w:val="20"/>
        </w:rPr>
        <w:t xml:space="preserve">pisno izjavo o izpolnjevanju pogoja glede zahtevane izobrazbe, iz katere mora biti razvidna stopnja in smer izobrazbe, datum (dan, mesec, leto) zaključka izobraževanja ter ustanova, na kateri je bila izobrazba pridobljena;  </w:t>
      </w:r>
    </w:p>
    <w:p w14:paraId="6EEE5C11" w14:textId="25272D45" w:rsidR="00F31A5B" w:rsidRPr="003A6326" w:rsidRDefault="00F31A5B" w:rsidP="00CE1744">
      <w:pPr>
        <w:pStyle w:val="Odstavekseznama"/>
        <w:numPr>
          <w:ilvl w:val="0"/>
          <w:numId w:val="16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Calibri"/>
          <w:bCs w:val="0"/>
          <w:noProof w:val="0"/>
          <w:color w:val="EE0000"/>
          <w:szCs w:val="20"/>
        </w:rPr>
      </w:pPr>
      <w:r w:rsidRPr="00F31A5B">
        <w:rPr>
          <w:rFonts w:eastAsia="Calibri" w:cs="Calibri"/>
          <w:bCs w:val="0"/>
          <w:noProof w:val="0"/>
          <w:color w:val="000000"/>
          <w:szCs w:val="20"/>
        </w:rPr>
        <w:t>pisno izjavo kandidata, da v skladu z 2. členom Pravilnika in 1</w:t>
      </w:r>
      <w:r w:rsidR="00490C96">
        <w:rPr>
          <w:rFonts w:eastAsia="Calibri" w:cs="Calibri"/>
          <w:bCs w:val="0"/>
          <w:noProof w:val="0"/>
          <w:color w:val="000000"/>
          <w:szCs w:val="20"/>
        </w:rPr>
        <w:t>17</w:t>
      </w:r>
      <w:r w:rsidRPr="00F31A5B">
        <w:rPr>
          <w:rFonts w:eastAsia="Calibri" w:cs="Calibri"/>
          <w:bCs w:val="0"/>
          <w:noProof w:val="0"/>
          <w:color w:val="000000"/>
          <w:szCs w:val="20"/>
        </w:rPr>
        <w:t>. člen</w:t>
      </w:r>
      <w:r w:rsidR="003A6326">
        <w:rPr>
          <w:rFonts w:eastAsia="Calibri" w:cs="Calibri"/>
          <w:bCs w:val="0"/>
          <w:noProof w:val="0"/>
          <w:color w:val="000000"/>
          <w:szCs w:val="20"/>
        </w:rPr>
        <w:t>om</w:t>
      </w:r>
      <w:r w:rsidRPr="00F31A5B">
        <w:rPr>
          <w:rFonts w:eastAsia="Calibri" w:cs="Calibri"/>
          <w:bCs w:val="0"/>
          <w:noProof w:val="0"/>
          <w:color w:val="000000"/>
          <w:szCs w:val="20"/>
        </w:rPr>
        <w:t xml:space="preserve"> ZJU</w:t>
      </w:r>
      <w:r w:rsidR="00490C96">
        <w:rPr>
          <w:rFonts w:eastAsia="Calibri" w:cs="Calibri"/>
          <w:bCs w:val="0"/>
          <w:noProof w:val="0"/>
          <w:color w:val="000000"/>
          <w:szCs w:val="20"/>
        </w:rPr>
        <w:t>-1</w:t>
      </w:r>
      <w:r w:rsidRPr="00F31A5B">
        <w:rPr>
          <w:rFonts w:eastAsia="Calibri" w:cs="Calibri"/>
          <w:bCs w:val="0"/>
          <w:noProof w:val="0"/>
          <w:color w:val="000000"/>
          <w:szCs w:val="20"/>
        </w:rPr>
        <w:t xml:space="preserve"> izpolnjuje pogoje za zasedbo objavljenega pripravniškega delovnega mesta</w:t>
      </w:r>
      <w:r w:rsidR="00F620B0">
        <w:t>;</w:t>
      </w:r>
    </w:p>
    <w:p w14:paraId="494EE9FE" w14:textId="77777777" w:rsidR="00F31A5B" w:rsidRPr="00F31A5B" w:rsidRDefault="00F31A5B" w:rsidP="00CE1744">
      <w:pPr>
        <w:pStyle w:val="Odstavekseznama"/>
        <w:numPr>
          <w:ilvl w:val="0"/>
          <w:numId w:val="16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F31A5B">
        <w:rPr>
          <w:rFonts w:eastAsia="Calibri" w:cs="Calibri"/>
          <w:bCs w:val="0"/>
          <w:noProof w:val="0"/>
          <w:color w:val="000000"/>
          <w:szCs w:val="20"/>
        </w:rPr>
        <w:t>pisno izjavo o znanju uradnega jezika;</w:t>
      </w:r>
    </w:p>
    <w:p w14:paraId="73738BD0" w14:textId="77777777" w:rsidR="00F31A5B" w:rsidRPr="00F31A5B" w:rsidRDefault="00F31A5B" w:rsidP="00E043D4">
      <w:pPr>
        <w:pStyle w:val="Odstavekseznama"/>
        <w:numPr>
          <w:ilvl w:val="0"/>
          <w:numId w:val="16"/>
        </w:numPr>
        <w:autoSpaceDE w:val="0"/>
        <w:autoSpaceDN w:val="0"/>
        <w:adjustRightInd w:val="0"/>
        <w:spacing w:after="60"/>
        <w:ind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F31A5B">
        <w:rPr>
          <w:rFonts w:eastAsia="Calibri" w:cs="Calibri"/>
          <w:bCs w:val="0"/>
          <w:noProof w:val="0"/>
          <w:color w:val="000000"/>
          <w:szCs w:val="20"/>
        </w:rPr>
        <w:t>pisno izjavo kandidata, da:</w:t>
      </w:r>
    </w:p>
    <w:p w14:paraId="32C7A2E6" w14:textId="6F850B6D" w:rsidR="00F31A5B" w:rsidRDefault="00F31A5B" w:rsidP="00CE1744">
      <w:pPr>
        <w:pStyle w:val="Odstavekseznama"/>
        <w:numPr>
          <w:ilvl w:val="1"/>
          <w:numId w:val="14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F31A5B">
        <w:rPr>
          <w:rFonts w:eastAsia="Calibri" w:cs="Calibri"/>
          <w:bCs w:val="0"/>
          <w:noProof w:val="0"/>
          <w:color w:val="000000"/>
          <w:szCs w:val="20"/>
        </w:rPr>
        <w:t>je državljan Republike Slovenije,</w:t>
      </w:r>
    </w:p>
    <w:p w14:paraId="2FC1209B" w14:textId="77777777" w:rsidR="00F31A5B" w:rsidRDefault="00F31A5B" w:rsidP="00CE1744">
      <w:pPr>
        <w:pStyle w:val="Odstavekseznama"/>
        <w:numPr>
          <w:ilvl w:val="1"/>
          <w:numId w:val="14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573AF">
        <w:rPr>
          <w:rFonts w:eastAsia="Calibri" w:cs="Calibri"/>
          <w:bCs w:val="0"/>
          <w:noProof w:val="0"/>
          <w:color w:val="000000"/>
          <w:szCs w:val="20"/>
        </w:rPr>
        <w:t>ni bil pravnomočno obsojen zaradi naklepnega kaznivega dejanja, ki se preganja po uradni dolžnosti in da ni bil obsojen na nepogojno kazen zapora  v trajanju več kot šest mesecev,</w:t>
      </w:r>
    </w:p>
    <w:p w14:paraId="1F0CA5FD" w14:textId="77777777" w:rsidR="00F31A5B" w:rsidRPr="00A573AF" w:rsidRDefault="00F31A5B" w:rsidP="00CE1744">
      <w:pPr>
        <w:pStyle w:val="Odstavekseznama"/>
        <w:numPr>
          <w:ilvl w:val="1"/>
          <w:numId w:val="14"/>
        </w:numPr>
        <w:autoSpaceDE w:val="0"/>
        <w:autoSpaceDN w:val="0"/>
        <w:adjustRightInd w:val="0"/>
        <w:spacing w:after="60"/>
        <w:ind w:right="0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573AF">
        <w:rPr>
          <w:rFonts w:eastAsia="Calibri" w:cs="Calibri"/>
          <w:bCs w:val="0"/>
          <w:noProof w:val="0"/>
          <w:color w:val="000000"/>
          <w:szCs w:val="20"/>
        </w:rPr>
        <w:t>zoper njega ni bila vložena pravnomočna obtožnica zaradi naklepnega kaznivega dejanja, ki se preganja po uradni dolžnosti;</w:t>
      </w:r>
    </w:p>
    <w:p w14:paraId="52EAC1DC" w14:textId="765031F4" w:rsidR="005B180E" w:rsidRPr="00751CBD" w:rsidRDefault="00F31A5B" w:rsidP="00D35ED1">
      <w:pPr>
        <w:pStyle w:val="Odstavekseznama"/>
        <w:numPr>
          <w:ilvl w:val="0"/>
          <w:numId w:val="16"/>
        </w:numPr>
        <w:autoSpaceDE w:val="0"/>
        <w:autoSpaceDN w:val="0"/>
        <w:adjustRightInd w:val="0"/>
        <w:spacing w:after="360"/>
        <w:ind w:right="0" w:hanging="357"/>
        <w:contextualSpacing w:val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F31A5B">
        <w:rPr>
          <w:rFonts w:eastAsia="Calibri" w:cs="Calibri"/>
          <w:bCs w:val="0"/>
          <w:noProof w:val="0"/>
          <w:color w:val="000000"/>
          <w:szCs w:val="20"/>
        </w:rPr>
        <w:t>pisno izjavo, da za namen tega natečajnega postopka dovoljuje upravi Mestne občine Nova Gorica pridobitev podatkov iz 4. točke iz uradne evidence. V primeru, da kandidat s pridobitvijo podatkov iz uradne evidence ne soglaša, bo moral sam predložiti ustrezna dokazila.</w:t>
      </w:r>
    </w:p>
    <w:p w14:paraId="131C09F7" w14:textId="77777777" w:rsidR="005B180E" w:rsidRDefault="005B180E" w:rsidP="00AA47FD">
      <w:pPr>
        <w:autoSpaceDE w:val="0"/>
        <w:autoSpaceDN w:val="0"/>
        <w:adjustRightInd w:val="0"/>
        <w:ind w:right="0"/>
        <w:jc w:val="both"/>
        <w:rPr>
          <w:rFonts w:eastAsia="Calibri" w:cs="Calibri"/>
          <w:bCs w:val="0"/>
          <w:noProof w:val="0"/>
          <w:color w:val="000000"/>
          <w:szCs w:val="20"/>
        </w:rPr>
      </w:pPr>
      <w:r w:rsidRPr="00A434B1">
        <w:rPr>
          <w:rFonts w:eastAsia="Calibri" w:cs="Calibri"/>
          <w:bCs w:val="0"/>
          <w:noProof w:val="0"/>
          <w:color w:val="000000"/>
          <w:szCs w:val="20"/>
        </w:rPr>
        <w:t>Zaželeno je, da prijava vsebuje tudi kratek življenjepis ter da kandidat v njej poleg formalne izobrazbe navede tudi druga znanja in veščine, ki jih je pridobil.</w:t>
      </w:r>
    </w:p>
    <w:p w14:paraId="2FB69E32" w14:textId="77777777" w:rsidR="00C00ABC" w:rsidRPr="005B180E" w:rsidRDefault="00C00ABC" w:rsidP="00A81C88">
      <w:pPr>
        <w:autoSpaceDE w:val="0"/>
        <w:autoSpaceDN w:val="0"/>
        <w:adjustRightInd w:val="0"/>
        <w:spacing w:after="360"/>
        <w:ind w:right="0"/>
        <w:jc w:val="both"/>
        <w:rPr>
          <w:rFonts w:eastAsia="Calibri" w:cs="Calibri"/>
          <w:bCs w:val="0"/>
          <w:noProof w:val="0"/>
          <w:color w:val="EE0000"/>
          <w:szCs w:val="20"/>
        </w:rPr>
      </w:pPr>
      <w:r w:rsidRPr="000D5A72">
        <w:rPr>
          <w:rFonts w:eastAsia="Calibri" w:cs="Calibri"/>
          <w:bCs w:val="0"/>
          <w:noProof w:val="0"/>
          <w:color w:val="000000" w:themeColor="text1"/>
          <w:szCs w:val="20"/>
        </w:rPr>
        <w:lastRenderedPageBreak/>
        <w:t>V izbirni postopek se v skladu s 65. členom ZJU-1 ne uvrsti kandidat, ki pošlje prijavo prepozno, kandidat, ki pošlje nepopolno prijavo ter kandidat, ki na dan izteka roka za vložitev prijave ne izkazuje izpolnjevanja natečajnih pogojev.</w:t>
      </w:r>
    </w:p>
    <w:p w14:paraId="7952E417" w14:textId="6D560724" w:rsidR="00295BFC" w:rsidRDefault="00295BFC" w:rsidP="00A81C88">
      <w:pPr>
        <w:spacing w:after="360"/>
        <w:ind w:right="0"/>
        <w:jc w:val="both"/>
        <w:rPr>
          <w:rFonts w:eastAsia="Calibri" w:cs="Calibri"/>
          <w:bCs w:val="0"/>
          <w:noProof w:val="0"/>
          <w:color w:val="000000" w:themeColor="text1"/>
          <w:szCs w:val="20"/>
        </w:rPr>
      </w:pPr>
      <w:r w:rsidRPr="00295BFC">
        <w:rPr>
          <w:rFonts w:eastAsia="Calibri" w:cs="Calibri"/>
          <w:bCs w:val="0"/>
          <w:noProof w:val="0"/>
          <w:color w:val="000000" w:themeColor="text1"/>
          <w:szCs w:val="20"/>
        </w:rPr>
        <w:t xml:space="preserve">Z izbranim kandidatom bo sklenjeno delovno razmerje za določen čas, za čas opravljanja pripravništva v trajanju </w:t>
      </w:r>
      <w:r w:rsidR="00111886">
        <w:rPr>
          <w:rFonts w:eastAsia="Calibri" w:cs="Calibri"/>
          <w:bCs w:val="0"/>
          <w:noProof w:val="0"/>
          <w:color w:val="000000" w:themeColor="text1"/>
          <w:szCs w:val="20"/>
        </w:rPr>
        <w:t>9</w:t>
      </w:r>
      <w:r w:rsidRPr="00295BF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mesecev, s polnim delovnim časom. Izbrani kandidat bo delo opravljal v prostorih Mestne občine Nova Gorica, Trg Edvarda Kardelja 1, 5000 Nova Gorica.</w:t>
      </w:r>
    </w:p>
    <w:p w14:paraId="5C02275F" w14:textId="0B9BE829" w:rsidR="00BC5598" w:rsidRPr="00295BFC" w:rsidRDefault="00BC5598" w:rsidP="00A81C88">
      <w:pPr>
        <w:spacing w:after="360"/>
        <w:ind w:right="0"/>
        <w:jc w:val="both"/>
        <w:rPr>
          <w:rFonts w:eastAsia="Calibri" w:cs="Calibri"/>
          <w:bCs w:val="0"/>
          <w:noProof w:val="0"/>
          <w:color w:val="000000" w:themeColor="text1"/>
          <w:szCs w:val="20"/>
        </w:rPr>
      </w:pPr>
      <w:r w:rsidRPr="00BC5598">
        <w:rPr>
          <w:rFonts w:eastAsia="Calibri" w:cs="Calibri"/>
          <w:bCs w:val="0"/>
          <w:noProof w:val="0"/>
          <w:color w:val="000000" w:themeColor="text1"/>
          <w:szCs w:val="20"/>
        </w:rPr>
        <w:t xml:space="preserve">Izbrani kandidat ne bo imenovan v naziv, se mu pa skladno s prvim odstavkom 81. člena ZJU-1 določijo pravice in obveznosti </w:t>
      </w:r>
      <w:r w:rsidR="007A2482">
        <w:rPr>
          <w:rFonts w:eastAsia="Calibri" w:cs="Calibri"/>
          <w:bCs w:val="0"/>
          <w:noProof w:val="0"/>
          <w:color w:val="000000" w:themeColor="text1"/>
          <w:szCs w:val="20"/>
        </w:rPr>
        <w:t>glede na</w:t>
      </w:r>
      <w:r w:rsidRPr="00BC5598">
        <w:rPr>
          <w:rFonts w:eastAsia="Calibri" w:cs="Calibri"/>
          <w:bCs w:val="0"/>
          <w:noProof w:val="0"/>
          <w:color w:val="000000" w:themeColor="text1"/>
          <w:szCs w:val="20"/>
        </w:rPr>
        <w:t xml:space="preserve"> naziv </w:t>
      </w:r>
      <w:r w:rsidR="00972901">
        <w:rPr>
          <w:rFonts w:eastAsia="Calibri" w:cs="Calibri"/>
          <w:bCs w:val="0"/>
          <w:noProof w:val="0"/>
          <w:color w:val="000000" w:themeColor="text1"/>
          <w:szCs w:val="20"/>
        </w:rPr>
        <w:t>»</w:t>
      </w:r>
      <w:r w:rsidRPr="00BC5598">
        <w:rPr>
          <w:rFonts w:eastAsia="Calibri" w:cs="Calibri"/>
          <w:bCs w:val="0"/>
          <w:noProof w:val="0"/>
          <w:color w:val="000000" w:themeColor="text1"/>
          <w:szCs w:val="20"/>
        </w:rPr>
        <w:t>svetovalec III</w:t>
      </w:r>
      <w:r w:rsidR="00972901">
        <w:rPr>
          <w:rFonts w:eastAsia="Calibri" w:cs="Calibri"/>
          <w:bCs w:val="0"/>
          <w:noProof w:val="0"/>
          <w:color w:val="000000" w:themeColor="text1"/>
          <w:szCs w:val="20"/>
        </w:rPr>
        <w:t>«</w:t>
      </w:r>
      <w:r w:rsidRPr="00BC5598">
        <w:rPr>
          <w:rFonts w:eastAsia="Calibri" w:cs="Calibri"/>
          <w:bCs w:val="0"/>
          <w:noProof w:val="0"/>
          <w:color w:val="000000" w:themeColor="text1"/>
          <w:szCs w:val="20"/>
        </w:rPr>
        <w:t>.</w:t>
      </w:r>
    </w:p>
    <w:p w14:paraId="574C70E9" w14:textId="24132EA0" w:rsidR="00044284" w:rsidRPr="00321E1C" w:rsidRDefault="00BD225C" w:rsidP="00A81C88">
      <w:pPr>
        <w:spacing w:after="360"/>
        <w:ind w:right="0"/>
        <w:jc w:val="both"/>
        <w:rPr>
          <w:rFonts w:eastAsia="Calibri" w:cs="Calibri"/>
          <w:bCs w:val="0"/>
          <w:strike/>
          <w:noProof w:val="0"/>
          <w:color w:val="000000" w:themeColor="text1"/>
          <w:szCs w:val="20"/>
        </w:rPr>
      </w:pPr>
      <w:r>
        <w:rPr>
          <w:rFonts w:eastAsia="Calibri" w:cs="Calibri"/>
          <w:bCs w:val="0"/>
          <w:noProof w:val="0"/>
          <w:color w:val="000000" w:themeColor="text1"/>
          <w:szCs w:val="20"/>
        </w:rPr>
        <w:t xml:space="preserve">V skladu </w:t>
      </w:r>
      <w:r w:rsidR="000A7A61">
        <w:rPr>
          <w:rFonts w:eastAsia="Calibri" w:cs="Calibri"/>
          <w:bCs w:val="0"/>
          <w:noProof w:val="0"/>
          <w:color w:val="000000" w:themeColor="text1"/>
          <w:szCs w:val="20"/>
        </w:rPr>
        <w:t>s 23. členom Zakona o skupnih temeljih sistema plač v javnem sektorju (</w:t>
      </w:r>
      <w:r w:rsidR="001439A4" w:rsidRPr="001439A4">
        <w:rPr>
          <w:rFonts w:eastAsia="Calibri" w:cs="Calibri"/>
          <w:bCs w:val="0"/>
          <w:noProof w:val="0"/>
          <w:color w:val="000000" w:themeColor="text1"/>
          <w:szCs w:val="20"/>
        </w:rPr>
        <w:t>Uradni list RS, št. 95/24 in 12/26 – ZPPJUFT</w:t>
      </w:r>
      <w:r w:rsidR="00CE1744">
        <w:rPr>
          <w:rFonts w:eastAsia="Calibri" w:cs="Calibri"/>
          <w:bCs w:val="0"/>
          <w:noProof w:val="0"/>
          <w:color w:val="000000" w:themeColor="text1"/>
          <w:szCs w:val="20"/>
        </w:rPr>
        <w:t>; v nadaljevanju ZSTSPJS</w:t>
      </w:r>
      <w:r w:rsidR="001439A4">
        <w:rPr>
          <w:rFonts w:eastAsia="Calibri" w:cs="Calibri"/>
          <w:bCs w:val="0"/>
          <w:noProof w:val="0"/>
          <w:color w:val="000000" w:themeColor="text1"/>
          <w:szCs w:val="20"/>
        </w:rPr>
        <w:t>) se p</w:t>
      </w:r>
      <w:r w:rsidR="00044284" w:rsidRPr="00044284">
        <w:rPr>
          <w:rFonts w:eastAsia="Calibri" w:cs="Calibri"/>
          <w:bCs w:val="0"/>
          <w:noProof w:val="0"/>
          <w:color w:val="000000" w:themeColor="text1"/>
          <w:szCs w:val="20"/>
        </w:rPr>
        <w:t xml:space="preserve">ripravniku osnovna plača </w:t>
      </w:r>
      <w:r w:rsidR="002C5F26">
        <w:rPr>
          <w:rFonts w:eastAsia="Calibri" w:cs="Calibri"/>
          <w:bCs w:val="0"/>
          <w:noProof w:val="0"/>
          <w:color w:val="000000" w:themeColor="text1"/>
          <w:szCs w:val="20"/>
        </w:rPr>
        <w:t>d</w:t>
      </w:r>
      <w:r w:rsidR="002C5F26" w:rsidRPr="00044284">
        <w:rPr>
          <w:rFonts w:eastAsia="Calibri" w:cs="Calibri"/>
          <w:bCs w:val="0"/>
          <w:noProof w:val="0"/>
          <w:color w:val="000000" w:themeColor="text1"/>
          <w:szCs w:val="20"/>
        </w:rPr>
        <w:t xml:space="preserve">oloči </w:t>
      </w:r>
      <w:r w:rsidR="00044284" w:rsidRPr="00044284">
        <w:rPr>
          <w:rFonts w:eastAsia="Calibri" w:cs="Calibri"/>
          <w:bCs w:val="0"/>
          <w:noProof w:val="0"/>
          <w:color w:val="000000" w:themeColor="text1"/>
          <w:szCs w:val="20"/>
        </w:rPr>
        <w:t>na podlagi uvrstitve delovnega mesta</w:t>
      </w:r>
      <w:r w:rsidR="00F4137A">
        <w:rPr>
          <w:rFonts w:eastAsia="Calibri" w:cs="Calibri"/>
          <w:bCs w:val="0"/>
          <w:noProof w:val="0"/>
          <w:color w:val="000000" w:themeColor="text1"/>
          <w:szCs w:val="20"/>
        </w:rPr>
        <w:t xml:space="preserve"> oz. naziva</w:t>
      </w:r>
      <w:r w:rsidR="00044284" w:rsidRPr="00044284">
        <w:rPr>
          <w:rFonts w:eastAsia="Calibri" w:cs="Calibri"/>
          <w:bCs w:val="0"/>
          <w:noProof w:val="0"/>
          <w:color w:val="000000" w:themeColor="text1"/>
          <w:szCs w:val="20"/>
        </w:rPr>
        <w:t>, na katerem lahko pripravnik delo opravlja neposredno po opravljenem pripravništvu</w:t>
      </w:r>
      <w:r w:rsidR="00F4137A">
        <w:rPr>
          <w:rFonts w:eastAsia="Calibri" w:cs="Calibri"/>
          <w:bCs w:val="0"/>
          <w:noProof w:val="0"/>
          <w:color w:val="000000" w:themeColor="text1"/>
          <w:szCs w:val="20"/>
        </w:rPr>
        <w:t xml:space="preserve"> </w:t>
      </w:r>
      <w:r w:rsidR="000932F6">
        <w:rPr>
          <w:rFonts w:eastAsia="Calibri" w:cs="Calibri"/>
          <w:bCs w:val="0"/>
          <w:noProof w:val="0"/>
          <w:color w:val="000000" w:themeColor="text1"/>
          <w:szCs w:val="20"/>
        </w:rPr>
        <w:t>oz</w:t>
      </w:r>
      <w:r w:rsidR="00F4683E">
        <w:rPr>
          <w:rFonts w:eastAsia="Calibri" w:cs="Calibri"/>
          <w:bCs w:val="0"/>
          <w:noProof w:val="0"/>
          <w:color w:val="000000" w:themeColor="text1"/>
          <w:szCs w:val="20"/>
        </w:rPr>
        <w:t>.</w:t>
      </w:r>
      <w:r w:rsidR="00F4137A">
        <w:rPr>
          <w:rFonts w:eastAsia="Calibri" w:cs="Calibri"/>
          <w:bCs w:val="0"/>
          <w:noProof w:val="0"/>
          <w:color w:val="000000" w:themeColor="text1"/>
          <w:szCs w:val="20"/>
        </w:rPr>
        <w:t xml:space="preserve"> izpitu</w:t>
      </w:r>
      <w:r w:rsidR="00044284" w:rsidRPr="00044284">
        <w:rPr>
          <w:rFonts w:eastAsia="Calibri" w:cs="Calibri"/>
          <w:bCs w:val="0"/>
          <w:noProof w:val="0"/>
          <w:color w:val="000000" w:themeColor="text1"/>
          <w:szCs w:val="20"/>
        </w:rPr>
        <w:t>, določenem po posebnih predpisih, in sicer tako, da je njegova osnovna plača za čas pripravništva za štiri plačne razrede nižja od osnovne plače tega delovnega mesta</w:t>
      </w:r>
      <w:r w:rsidR="00C30057">
        <w:rPr>
          <w:rFonts w:eastAsia="Calibri" w:cs="Calibri"/>
          <w:bCs w:val="0"/>
          <w:noProof w:val="0"/>
          <w:color w:val="000000" w:themeColor="text1"/>
          <w:szCs w:val="20"/>
        </w:rPr>
        <w:t xml:space="preserve"> oz</w:t>
      </w:r>
      <w:r w:rsidR="000932F6">
        <w:rPr>
          <w:rFonts w:eastAsia="Calibri" w:cs="Calibri"/>
          <w:bCs w:val="0"/>
          <w:noProof w:val="0"/>
          <w:color w:val="000000" w:themeColor="text1"/>
          <w:szCs w:val="20"/>
        </w:rPr>
        <w:t>iroma naziva</w:t>
      </w:r>
      <w:r w:rsidR="00044284" w:rsidRPr="00044284">
        <w:rPr>
          <w:rFonts w:eastAsia="Calibri" w:cs="Calibri"/>
          <w:bCs w:val="0"/>
          <w:noProof w:val="0"/>
          <w:color w:val="000000" w:themeColor="text1"/>
          <w:szCs w:val="20"/>
        </w:rPr>
        <w:t xml:space="preserve">, </w:t>
      </w:r>
      <w:r w:rsidR="00044284" w:rsidRPr="00FB572D">
        <w:rPr>
          <w:rFonts w:eastAsia="Calibri" w:cs="Calibri"/>
          <w:bCs w:val="0"/>
          <w:noProof w:val="0"/>
          <w:color w:val="000000" w:themeColor="text1"/>
          <w:szCs w:val="20"/>
        </w:rPr>
        <w:t xml:space="preserve">kar pomeni uvrstitev v 13. plačni razred, </w:t>
      </w:r>
      <w:r w:rsidR="000278E6" w:rsidRPr="00321E1C">
        <w:rPr>
          <w:rFonts w:eastAsia="Calibri" w:cs="Calibri"/>
          <w:bCs w:val="0"/>
          <w:noProof w:val="0"/>
          <w:color w:val="000000" w:themeColor="text1"/>
          <w:szCs w:val="20"/>
        </w:rPr>
        <w:t>ki</w:t>
      </w:r>
      <w:r w:rsidR="00435C6E" w:rsidRPr="00321E1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</w:t>
      </w:r>
      <w:r w:rsidR="004806FD" w:rsidRPr="00321E1C">
        <w:rPr>
          <w:rFonts w:eastAsia="Calibri" w:cs="Calibri"/>
          <w:bCs w:val="0"/>
          <w:noProof w:val="0"/>
          <w:color w:val="000000" w:themeColor="text1"/>
          <w:szCs w:val="20"/>
        </w:rPr>
        <w:t xml:space="preserve">po </w:t>
      </w:r>
      <w:r w:rsidR="00435C6E" w:rsidRPr="00321E1C">
        <w:rPr>
          <w:rFonts w:eastAsia="Calibri" w:cs="Calibri"/>
          <w:bCs w:val="0"/>
          <w:noProof w:val="0"/>
          <w:color w:val="000000" w:themeColor="text1"/>
          <w:szCs w:val="20"/>
        </w:rPr>
        <w:t>trenutno veljavni</w:t>
      </w:r>
      <w:r w:rsidR="003D3D15" w:rsidRPr="00321E1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plačni lestvici znaša 1.803,85 € bruto, pri čemer kandidat pridobi pravico do izplačila osnovne plače v vrednosti tega plačnega razreda postopno, na način iz 3. točke prvega odstavka 101. člena </w:t>
      </w:r>
      <w:r w:rsidR="00A81C88" w:rsidRPr="00A81C88">
        <w:rPr>
          <w:rFonts w:eastAsia="Calibri" w:cs="Calibri"/>
          <w:bCs w:val="0"/>
          <w:noProof w:val="0"/>
          <w:color w:val="000000" w:themeColor="text1"/>
          <w:szCs w:val="20"/>
        </w:rPr>
        <w:t>ZSTSPJS</w:t>
      </w:r>
      <w:r w:rsidR="003D3D15" w:rsidRPr="00321E1C">
        <w:rPr>
          <w:rFonts w:eastAsia="Calibri" w:cs="Calibri"/>
          <w:bCs w:val="0"/>
          <w:noProof w:val="0"/>
          <w:color w:val="000000" w:themeColor="text1"/>
          <w:szCs w:val="20"/>
        </w:rPr>
        <w:t>. V času objave znaša osnovna plača 1.602,42 € bruto.</w:t>
      </w:r>
    </w:p>
    <w:p w14:paraId="49FC0720" w14:textId="02D5E4B4" w:rsidR="007109B3" w:rsidRPr="00DB700C" w:rsidRDefault="007109B3" w:rsidP="00A81C88">
      <w:pPr>
        <w:autoSpaceDE w:val="0"/>
        <w:autoSpaceDN w:val="0"/>
        <w:adjustRightInd w:val="0"/>
        <w:spacing w:after="360"/>
        <w:ind w:right="0"/>
        <w:jc w:val="both"/>
        <w:rPr>
          <w:rFonts w:eastAsia="Calibri" w:cs="Calibri"/>
          <w:bCs w:val="0"/>
          <w:noProof w:val="0"/>
          <w:color w:val="000000" w:themeColor="text1"/>
          <w:szCs w:val="20"/>
        </w:rPr>
      </w:pP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Kandidat </w:t>
      </w:r>
      <w:r w:rsidR="00775D88" w:rsidRPr="00DB700C">
        <w:rPr>
          <w:rFonts w:eastAsia="Calibri" w:cs="Calibri"/>
          <w:bCs w:val="0"/>
          <w:noProof w:val="0"/>
          <w:color w:val="000000" w:themeColor="text1"/>
          <w:szCs w:val="20"/>
        </w:rPr>
        <w:t>odda</w:t>
      </w:r>
      <w:r w:rsidR="00884D66"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</w:t>
      </w:r>
      <w:r w:rsidR="0024370F"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prijavo </w:t>
      </w:r>
      <w:r w:rsidR="00775D88" w:rsidRPr="0024370F">
        <w:rPr>
          <w:rFonts w:eastAsia="Calibri" w:cs="Calibri"/>
          <w:b/>
          <w:noProof w:val="0"/>
          <w:color w:val="000000" w:themeColor="text1"/>
          <w:szCs w:val="20"/>
        </w:rPr>
        <w:t>elektorsko</w:t>
      </w:r>
      <w:r w:rsidR="0024370F" w:rsidRPr="0024370F">
        <w:rPr>
          <w:rFonts w:eastAsia="Calibri" w:cs="Calibri"/>
          <w:b/>
          <w:noProof w:val="0"/>
          <w:color w:val="000000" w:themeColor="text1"/>
          <w:szCs w:val="20"/>
        </w:rPr>
        <w:t>,</w:t>
      </w:r>
      <w:r w:rsidR="00775D88" w:rsidRPr="0024370F">
        <w:rPr>
          <w:rFonts w:eastAsia="Calibri" w:cs="Calibri"/>
          <w:b/>
          <w:noProof w:val="0"/>
          <w:color w:val="000000" w:themeColor="text1"/>
          <w:szCs w:val="20"/>
        </w:rPr>
        <w:t xml:space="preserve"> </w:t>
      </w:r>
      <w:r w:rsidRPr="0024370F">
        <w:rPr>
          <w:rFonts w:eastAsia="Calibri" w:cs="Calibri"/>
          <w:b/>
          <w:noProof w:val="0"/>
          <w:color w:val="000000" w:themeColor="text1"/>
          <w:szCs w:val="20"/>
        </w:rPr>
        <w:t>na priloženem obrazcu</w:t>
      </w: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»</w:t>
      </w:r>
      <w:r w:rsidRPr="00DB700C">
        <w:rPr>
          <w:rFonts w:eastAsia="Calibri" w:cs="Calibri"/>
          <w:b/>
          <w:noProof w:val="0"/>
          <w:color w:val="000000" w:themeColor="text1"/>
          <w:szCs w:val="20"/>
        </w:rPr>
        <w:t>Vloga za zaposlitev</w:t>
      </w: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«, </w:t>
      </w:r>
      <w:r w:rsidR="00A22C83" w:rsidRPr="00DB700C">
        <w:rPr>
          <w:rFonts w:eastAsia="Calibri" w:cs="Calibri"/>
          <w:bCs w:val="0"/>
          <w:noProof w:val="0"/>
          <w:color w:val="000000" w:themeColor="text1"/>
          <w:szCs w:val="20"/>
        </w:rPr>
        <w:t>na elektronski naslov</w:t>
      </w:r>
      <w:r w:rsidR="00151921"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: </w:t>
      </w:r>
      <w:hyperlink r:id="rId10" w:history="1">
        <w:r w:rsidR="00102F8B" w:rsidRPr="00134545">
          <w:rPr>
            <w:rStyle w:val="Hiperpovezava"/>
            <w:rFonts w:eastAsia="Calibri" w:cs="Calibri"/>
            <w:bCs w:val="0"/>
            <w:noProof w:val="0"/>
            <w:szCs w:val="20"/>
          </w:rPr>
          <w:t>mestna.obcina@nova-gorica.si</w:t>
        </w:r>
      </w:hyperlink>
      <w:r w:rsidR="00102F8B">
        <w:rPr>
          <w:rFonts w:eastAsia="Calibri" w:cs="Calibri"/>
          <w:bCs w:val="0"/>
          <w:noProof w:val="0"/>
          <w:color w:val="000000" w:themeColor="text1"/>
          <w:szCs w:val="20"/>
        </w:rPr>
        <w:t xml:space="preserve"> </w:t>
      </w: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>z označbo: »javni natečaj</w:t>
      </w:r>
      <w:r w:rsidR="003C0D36">
        <w:rPr>
          <w:rFonts w:eastAsia="Calibri" w:cs="Calibri"/>
          <w:bCs w:val="0"/>
          <w:noProof w:val="0"/>
          <w:color w:val="000000" w:themeColor="text1"/>
          <w:szCs w:val="20"/>
        </w:rPr>
        <w:t>: svetovalec - pripravnik</w:t>
      </w: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>«, in sicer v roku 8 dni po objavi javnega natečaja</w:t>
      </w:r>
      <w:r w:rsidR="00804FE9"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</w:t>
      </w: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>na spletni strani Mestne občine Nova Gorica ter Zavodu RS za zaposlovanje</w:t>
      </w:r>
      <w:r w:rsidR="00384898" w:rsidRPr="00DB700C">
        <w:rPr>
          <w:rFonts w:eastAsia="Calibri" w:cs="Calibri"/>
          <w:bCs w:val="0"/>
          <w:noProof w:val="0"/>
          <w:color w:val="000000" w:themeColor="text1"/>
          <w:szCs w:val="20"/>
        </w:rPr>
        <w:t>, to je do</w:t>
      </w:r>
      <w:r w:rsidR="00452946"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vključno</w:t>
      </w:r>
      <w:r w:rsidR="00ED2E12">
        <w:rPr>
          <w:rFonts w:eastAsia="Calibri" w:cs="Calibri"/>
          <w:bCs w:val="0"/>
          <w:noProof w:val="0"/>
          <w:color w:val="000000" w:themeColor="text1"/>
          <w:szCs w:val="20"/>
        </w:rPr>
        <w:t xml:space="preserve"> 29. 10. 2026</w:t>
      </w:r>
      <w:r w:rsidR="00384898" w:rsidRPr="00DB700C">
        <w:rPr>
          <w:rFonts w:eastAsia="Calibri" w:cs="Calibri"/>
          <w:bCs w:val="0"/>
          <w:noProof w:val="0"/>
          <w:color w:val="000000" w:themeColor="text1"/>
          <w:szCs w:val="20"/>
        </w:rPr>
        <w:t>.</w:t>
      </w: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 </w:t>
      </w:r>
      <w:r w:rsidR="00206588" w:rsidRPr="00DB700C">
        <w:rPr>
          <w:rFonts w:eastAsia="Calibri" w:cs="Calibri"/>
          <w:bCs w:val="0"/>
          <w:noProof w:val="0"/>
          <w:color w:val="000000" w:themeColor="text1"/>
          <w:szCs w:val="20"/>
        </w:rPr>
        <w:t xml:space="preserve">Veljavnost prijave ni pogojena z varnim elektronskim podpisom. Šteje se, da prijava kandidata, ki ni bila oddana na ta način, ni bila vložena. </w:t>
      </w:r>
    </w:p>
    <w:p w14:paraId="396CE886" w14:textId="5BBF2DA7" w:rsidR="00CF2B85" w:rsidRPr="00DB700C" w:rsidRDefault="00CF2B85" w:rsidP="00A81C88">
      <w:pPr>
        <w:autoSpaceDE w:val="0"/>
        <w:autoSpaceDN w:val="0"/>
        <w:adjustRightInd w:val="0"/>
        <w:spacing w:after="360"/>
        <w:ind w:right="0"/>
        <w:jc w:val="both"/>
        <w:rPr>
          <w:rFonts w:eastAsia="Calibri" w:cs="Calibri"/>
          <w:bCs w:val="0"/>
          <w:noProof w:val="0"/>
          <w:color w:val="000000" w:themeColor="text1"/>
          <w:szCs w:val="20"/>
        </w:rPr>
      </w:pPr>
      <w:r w:rsidRPr="00DB700C">
        <w:rPr>
          <w:rFonts w:eastAsia="Calibri" w:cs="Calibri"/>
          <w:bCs w:val="0"/>
          <w:noProof w:val="0"/>
          <w:color w:val="000000" w:themeColor="text1"/>
          <w:szCs w:val="20"/>
        </w:rPr>
        <w:t>Obveščanje v postopku javnega natečaja poteka po elektronski poti na elektronski naslov kandidata, s katerega je poslal prijavo na javni natečaj, ali ki ga je za namen obveščanja v postopku navedel v prijavi.</w:t>
      </w:r>
    </w:p>
    <w:p w14:paraId="64AA1FFA" w14:textId="77777777" w:rsidR="007109B3" w:rsidRPr="00A434B1" w:rsidRDefault="007109B3" w:rsidP="00A81C88">
      <w:pPr>
        <w:spacing w:after="360"/>
        <w:ind w:right="0"/>
        <w:jc w:val="both"/>
        <w:rPr>
          <w:rFonts w:eastAsia="Calibri" w:cs="Calibri"/>
          <w:bCs w:val="0"/>
          <w:noProof w:val="0"/>
          <w:szCs w:val="20"/>
          <w:lang w:eastAsia="en-US"/>
        </w:rPr>
      </w:pPr>
      <w:r w:rsidRPr="00A434B1">
        <w:rPr>
          <w:rFonts w:eastAsia="Calibri" w:cs="Calibri"/>
          <w:bCs w:val="0"/>
          <w:noProof w:val="0"/>
          <w:szCs w:val="20"/>
          <w:lang w:eastAsia="en-US"/>
        </w:rPr>
        <w:t xml:space="preserve">Obvestilo o končanem postopku javnega natečaja bo objavljeno na spletni strani Mestne občine Nova Gorica </w:t>
      </w:r>
      <w:hyperlink r:id="rId11" w:history="1">
        <w:r w:rsidRPr="00A434B1">
          <w:rPr>
            <w:rFonts w:eastAsia="Calibri" w:cs="Calibri"/>
            <w:bCs w:val="0"/>
            <w:noProof w:val="0"/>
            <w:color w:val="0000FF"/>
            <w:szCs w:val="20"/>
            <w:u w:val="single"/>
            <w:lang w:eastAsia="en-US"/>
          </w:rPr>
          <w:t>www.nova-gorica.si</w:t>
        </w:r>
      </w:hyperlink>
      <w:r w:rsidRPr="00A434B1">
        <w:rPr>
          <w:rFonts w:eastAsia="Calibri" w:cs="Calibri"/>
          <w:bCs w:val="0"/>
          <w:noProof w:val="0"/>
          <w:szCs w:val="20"/>
          <w:lang w:eastAsia="en-US"/>
        </w:rPr>
        <w:t xml:space="preserve"> </w:t>
      </w:r>
    </w:p>
    <w:p w14:paraId="3C82755D" w14:textId="63D896BF" w:rsidR="007109B3" w:rsidRPr="00A434B1" w:rsidRDefault="007109B3" w:rsidP="00A81C88">
      <w:pPr>
        <w:spacing w:after="360"/>
        <w:ind w:right="0"/>
        <w:jc w:val="both"/>
        <w:rPr>
          <w:rFonts w:eastAsia="Calibri" w:cs="Calibri"/>
          <w:bCs w:val="0"/>
          <w:noProof w:val="0"/>
          <w:color w:val="000000"/>
          <w:szCs w:val="20"/>
          <w:lang w:eastAsia="en-US"/>
        </w:rPr>
      </w:pPr>
      <w:r w:rsidRPr="00A434B1">
        <w:rPr>
          <w:rFonts w:eastAsia="Calibri" w:cs="Calibri"/>
          <w:bCs w:val="0"/>
          <w:noProof w:val="0"/>
          <w:szCs w:val="20"/>
          <w:lang w:eastAsia="en-US"/>
        </w:rPr>
        <w:t xml:space="preserve">Informacije o izvedbi javnega natečaja daje Saša Pervanja, tel. št. 05/3350149, informacije o delovnem področju pa </w:t>
      </w:r>
      <w:r w:rsidR="00A364AB" w:rsidRPr="00ED2E12">
        <w:rPr>
          <w:rFonts w:eastAsia="Calibri" w:cs="Calibri"/>
          <w:bCs w:val="0"/>
          <w:noProof w:val="0"/>
          <w:color w:val="000000" w:themeColor="text1"/>
          <w:szCs w:val="20"/>
          <w:lang w:eastAsia="en-US"/>
        </w:rPr>
        <w:t>Erik Lasič</w:t>
      </w:r>
      <w:r w:rsidRPr="00ED2E12">
        <w:rPr>
          <w:rFonts w:eastAsia="Calibri" w:cs="Calibri"/>
          <w:bCs w:val="0"/>
          <w:noProof w:val="0"/>
          <w:color w:val="000000" w:themeColor="text1"/>
          <w:szCs w:val="20"/>
          <w:lang w:eastAsia="en-US"/>
        </w:rPr>
        <w:t>, tel. št. 05/3350</w:t>
      </w:r>
      <w:r w:rsidR="00A364AB" w:rsidRPr="00ED2E12">
        <w:rPr>
          <w:rFonts w:eastAsia="Calibri" w:cs="Calibri"/>
          <w:bCs w:val="0"/>
          <w:noProof w:val="0"/>
          <w:color w:val="000000" w:themeColor="text1"/>
          <w:szCs w:val="20"/>
          <w:lang w:eastAsia="en-US"/>
        </w:rPr>
        <w:t>301</w:t>
      </w:r>
      <w:r w:rsidRPr="00A434B1">
        <w:rPr>
          <w:rFonts w:eastAsia="Calibri" w:cs="Calibri"/>
          <w:bCs w:val="0"/>
          <w:noProof w:val="0"/>
          <w:color w:val="000000"/>
          <w:szCs w:val="20"/>
          <w:lang w:eastAsia="en-US"/>
        </w:rPr>
        <w:t>.</w:t>
      </w:r>
    </w:p>
    <w:p w14:paraId="3AAAB445" w14:textId="77777777" w:rsidR="00A81C88" w:rsidRDefault="00A81C88" w:rsidP="00A81C88">
      <w:pPr>
        <w:spacing w:after="360"/>
        <w:ind w:right="0"/>
        <w:jc w:val="both"/>
        <w:rPr>
          <w:rFonts w:eastAsia="Calibri" w:cs="Calibri"/>
          <w:bCs w:val="0"/>
          <w:noProof w:val="0"/>
          <w:szCs w:val="20"/>
          <w:lang w:eastAsia="en-US"/>
        </w:rPr>
      </w:pPr>
    </w:p>
    <w:p w14:paraId="73DD3963" w14:textId="0EF07AFB" w:rsidR="007109B3" w:rsidRPr="00A434B1" w:rsidRDefault="007109B3" w:rsidP="00A81C88">
      <w:pPr>
        <w:spacing w:after="360"/>
        <w:ind w:right="0"/>
        <w:jc w:val="both"/>
        <w:rPr>
          <w:rFonts w:eastAsia="Calibri" w:cs="Calibri"/>
          <w:bCs w:val="0"/>
          <w:noProof w:val="0"/>
          <w:szCs w:val="20"/>
          <w:lang w:eastAsia="en-US"/>
        </w:rPr>
      </w:pPr>
      <w:r w:rsidRPr="00A434B1">
        <w:rPr>
          <w:rFonts w:eastAsia="Calibri" w:cs="Calibri"/>
          <w:bCs w:val="0"/>
          <w:noProof w:val="0"/>
          <w:szCs w:val="20"/>
          <w:lang w:eastAsia="en-US"/>
        </w:rPr>
        <w:lastRenderedPageBreak/>
        <w:t>V besedilu natečaja uporabljeni izrazi, zapisani v moški slovnični obliki, so uporabljeni kot nevtralni za ženske in moške.</w:t>
      </w:r>
    </w:p>
    <w:p w14:paraId="08EF8B8C" w14:textId="29D29E37" w:rsidR="007109B3" w:rsidRPr="00A434B1" w:rsidRDefault="007109B3" w:rsidP="00DB700C">
      <w:pPr>
        <w:autoSpaceDE w:val="0"/>
        <w:autoSpaceDN w:val="0"/>
        <w:adjustRightInd w:val="0"/>
        <w:spacing w:after="0"/>
        <w:ind w:right="0"/>
        <w:rPr>
          <w:rFonts w:eastAsia="Calibri" w:cs="Calibri"/>
          <w:noProof w:val="0"/>
          <w:color w:val="000000"/>
          <w:szCs w:val="20"/>
        </w:rPr>
      </w:pPr>
      <w:r w:rsidRPr="00A434B1">
        <w:rPr>
          <w:rFonts w:eastAsia="Calibri" w:cs="Calibri"/>
          <w:noProof w:val="0"/>
          <w:color w:val="000000"/>
          <w:szCs w:val="20"/>
        </w:rPr>
        <w:t xml:space="preserve">Številka: </w:t>
      </w:r>
      <w:r w:rsidR="00246307" w:rsidRPr="00246307">
        <w:rPr>
          <w:rFonts w:eastAsia="Calibri" w:cs="Calibri"/>
          <w:noProof w:val="0"/>
          <w:color w:val="000000"/>
          <w:szCs w:val="20"/>
        </w:rPr>
        <w:t>1100-0003/2026</w:t>
      </w:r>
      <w:r w:rsidR="00246307">
        <w:rPr>
          <w:rFonts w:eastAsia="Calibri" w:cs="Calibri"/>
          <w:noProof w:val="0"/>
          <w:color w:val="000000"/>
          <w:szCs w:val="20"/>
        </w:rPr>
        <w:t>-1</w:t>
      </w:r>
    </w:p>
    <w:p w14:paraId="68C921A5" w14:textId="1462D98B" w:rsidR="007109B3" w:rsidRPr="00A434B1" w:rsidRDefault="007109B3" w:rsidP="00DB700C">
      <w:pPr>
        <w:autoSpaceDE w:val="0"/>
        <w:autoSpaceDN w:val="0"/>
        <w:adjustRightInd w:val="0"/>
        <w:spacing w:after="0"/>
        <w:ind w:right="0"/>
        <w:rPr>
          <w:rFonts w:ascii="Calibri" w:eastAsia="Calibri" w:hAnsi="Calibri" w:cs="Calibri"/>
          <w:noProof w:val="0"/>
          <w:color w:val="000000"/>
          <w:sz w:val="22"/>
        </w:rPr>
      </w:pPr>
      <w:r w:rsidRPr="00A434B1">
        <w:rPr>
          <w:rFonts w:ascii="Calibri" w:eastAsia="Calibri" w:hAnsi="Calibri" w:cs="Calibri"/>
          <w:noProof w:val="0"/>
          <w:color w:val="000000"/>
          <w:sz w:val="22"/>
        </w:rPr>
        <w:t xml:space="preserve">Datum:   </w:t>
      </w:r>
      <w:r w:rsidR="007330E6">
        <w:rPr>
          <w:rFonts w:ascii="Calibri" w:eastAsia="Calibri" w:hAnsi="Calibri" w:cs="Calibri"/>
          <w:noProof w:val="0"/>
          <w:color w:val="000000"/>
          <w:sz w:val="22"/>
        </w:rPr>
        <w:t>21. 10. 2026</w:t>
      </w:r>
    </w:p>
    <w:tbl>
      <w:tblPr>
        <w:tblW w:w="4611" w:type="pct"/>
        <w:tblInd w:w="704" w:type="dxa"/>
        <w:tblLook w:val="04A0" w:firstRow="1" w:lastRow="0" w:firstColumn="1" w:lastColumn="0" w:noHBand="0" w:noVBand="1"/>
      </w:tblPr>
      <w:tblGrid>
        <w:gridCol w:w="3846"/>
        <w:gridCol w:w="685"/>
        <w:gridCol w:w="3833"/>
      </w:tblGrid>
      <w:tr w:rsidR="00082A31" w14:paraId="317646FA" w14:textId="77777777" w:rsidTr="0006166E">
        <w:tc>
          <w:tcPr>
            <w:tcW w:w="3842" w:type="dxa"/>
          </w:tcPr>
          <w:p w14:paraId="7E6B11D1" w14:textId="77777777" w:rsidR="007D5B8E" w:rsidRPr="008F67E5" w:rsidRDefault="007D5B8E" w:rsidP="00DB700C">
            <w:pPr>
              <w:spacing w:after="0"/>
              <w:ind w:left="0" w:right="0"/>
              <w:rPr>
                <w:rFonts w:ascii="Arial" w:eastAsia="Calibri" w:hAnsi="Arial"/>
                <w:bCs w:val="0"/>
                <w:noProof w:val="0"/>
                <w:color w:val="002F87"/>
                <w:sz w:val="22"/>
              </w:rPr>
            </w:pPr>
            <w:bookmarkStart w:id="0" w:name="odos_ip_leviPodpisnikiIzOsnutkaQR"/>
            <w:bookmarkStart w:id="1" w:name="_Hlk42080248"/>
            <w:bookmarkEnd w:id="0"/>
          </w:p>
        </w:tc>
        <w:tc>
          <w:tcPr>
            <w:tcW w:w="684" w:type="dxa"/>
          </w:tcPr>
          <w:p w14:paraId="6C9776BC" w14:textId="77777777" w:rsidR="007D5B8E" w:rsidRPr="008F67E5" w:rsidRDefault="007D5B8E" w:rsidP="00DB700C">
            <w:pPr>
              <w:spacing w:after="0"/>
              <w:ind w:left="0" w:right="0"/>
              <w:rPr>
                <w:rFonts w:ascii="Arial" w:eastAsia="Calibri" w:hAnsi="Arial"/>
                <w:bCs w:val="0"/>
                <w:noProof w:val="0"/>
                <w:color w:val="002F87"/>
                <w:sz w:val="22"/>
              </w:rPr>
            </w:pPr>
          </w:p>
        </w:tc>
        <w:tc>
          <w:tcPr>
            <w:tcW w:w="3829" w:type="dxa"/>
          </w:tcPr>
          <w:p w14:paraId="09B2F539" w14:textId="210ED049" w:rsidR="007D5B8E" w:rsidRPr="008F67E5" w:rsidRDefault="008C42C7" w:rsidP="00DB700C">
            <w:pPr>
              <w:spacing w:after="0"/>
              <w:ind w:left="0" w:right="0"/>
              <w:rPr>
                <w:rFonts w:ascii="Arial" w:eastAsia="Calibri" w:hAnsi="Arial"/>
                <w:bCs w:val="0"/>
                <w:noProof w:val="0"/>
                <w:color w:val="002F87"/>
                <w:sz w:val="22"/>
              </w:rPr>
            </w:pPr>
            <w:bookmarkStart w:id="2" w:name="odos_ip_desniPodpisnikiIzOsnutkaQR"/>
            <w:r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t xml:space="preserve">   </w:t>
            </w:r>
            <w:r w:rsidR="00DC638F" w:rsidRPr="008F67E5"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t>Samo Turel</w:t>
            </w:r>
            <w:r w:rsidR="00DC638F" w:rsidRPr="008F67E5"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br/>
            </w:r>
            <w:r w:rsidR="000719B3"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t xml:space="preserve">      </w:t>
            </w:r>
            <w:r w:rsidR="00DC638F" w:rsidRPr="008F67E5"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t>Župan</w:t>
            </w:r>
            <w:r w:rsidR="00DC638F" w:rsidRPr="008F67E5"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br/>
            </w:r>
            <w:r w:rsidR="00DC638F" w:rsidRPr="008F67E5">
              <w:rPr>
                <w:rFonts w:eastAsia="Verdana" w:cs="Verdana"/>
                <w:bCs w:val="0"/>
                <w:noProof w:val="0"/>
                <w:color w:val="002F87"/>
                <w:szCs w:val="20"/>
              </w:rPr>
              <w:br/>
              <w:t>               </w:t>
            </w:r>
            <w:bookmarkEnd w:id="2"/>
          </w:p>
        </w:tc>
      </w:tr>
      <w:bookmarkEnd w:id="1"/>
    </w:tbl>
    <w:p w14:paraId="4D57AFEF" w14:textId="174286FA" w:rsidR="00DF7DC8" w:rsidRPr="00AA315D" w:rsidRDefault="00DF7DC8" w:rsidP="00553DED">
      <w:pPr>
        <w:pStyle w:val="Podpisoseba"/>
        <w:tabs>
          <w:tab w:val="left" w:pos="6096"/>
        </w:tabs>
        <w:spacing w:before="0" w:after="960" w:line="288" w:lineRule="auto"/>
        <w:ind w:left="0"/>
        <w:rPr>
          <w:szCs w:val="20"/>
        </w:rPr>
      </w:pPr>
    </w:p>
    <w:sectPr w:rsidR="00DF7DC8" w:rsidRPr="00AA315D" w:rsidSect="00722FA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FA76A" w14:textId="77777777" w:rsidR="00276C71" w:rsidRDefault="00276C71">
      <w:pPr>
        <w:spacing w:after="0" w:line="240" w:lineRule="auto"/>
      </w:pPr>
      <w:r>
        <w:separator/>
      </w:r>
    </w:p>
  </w:endnote>
  <w:endnote w:type="continuationSeparator" w:id="0">
    <w:p w14:paraId="0F139945" w14:textId="77777777" w:rsidR="00276C71" w:rsidRDefault="0027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B49E" w14:textId="77777777" w:rsidR="00F811AF" w:rsidRPr="008759F5" w:rsidRDefault="00DC638F" w:rsidP="003F3284">
    <w:pPr>
      <w:pStyle w:val="MONGnoga"/>
    </w:pPr>
    <w:r w:rsidRPr="008759F5">
      <w:drawing>
        <wp:anchor distT="0" distB="0" distL="114300" distR="114300" simplePos="0" relativeHeight="251659264" behindDoc="1" locked="0" layoutInCell="1" allowOverlap="1" wp14:anchorId="3833A8EB" wp14:editId="30E40894">
          <wp:simplePos x="0" y="0"/>
          <wp:positionH relativeFrom="page">
            <wp:posOffset>0</wp:posOffset>
          </wp:positionH>
          <wp:positionV relativeFrom="page">
            <wp:posOffset>9846945</wp:posOffset>
          </wp:positionV>
          <wp:extent cx="7567295" cy="8382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E463A" w14:textId="77777777" w:rsidR="00366240" w:rsidRPr="00722FAC" w:rsidRDefault="00DC638F" w:rsidP="00722FAC">
    <w:pPr>
      <w:pStyle w:val="MONGnoga"/>
    </w:pPr>
    <w:r w:rsidRPr="00722FAC">
      <w:drawing>
        <wp:anchor distT="0" distB="0" distL="114300" distR="114300" simplePos="0" relativeHeight="251657216" behindDoc="1" locked="0" layoutInCell="1" allowOverlap="1" wp14:anchorId="71A85CA3" wp14:editId="62F6D9D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0218" cy="856615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218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2FAC">
      <w:t xml:space="preserve">E: </w:t>
    </w:r>
    <w:hyperlink r:id="rId2" w:history="1">
      <w:r w:rsidR="00767836" w:rsidRPr="00767836">
        <w:rPr>
          <w:rStyle w:val="Hiperpovezava"/>
          <w:color w:val="002F87"/>
        </w:rPr>
        <w:t>mestna.obcina@nova-gorica.si</w:t>
      </w:r>
    </w:hyperlink>
    <w:r w:rsidRPr="00767836">
      <w:t>,</w:t>
    </w:r>
    <w:r w:rsidR="002B08B0" w:rsidRPr="00767836">
      <w:t xml:space="preserve"> T: +386 (0)5 335 01 </w:t>
    </w:r>
    <w:r w:rsidR="00E52100" w:rsidRPr="00767836">
      <w:t>1</w:t>
    </w:r>
    <w:r w:rsidR="002B08B0" w:rsidRPr="00767836">
      <w:t>1,</w:t>
    </w:r>
    <w:r w:rsidR="00192B9A" w:rsidRPr="00767836">
      <w:t xml:space="preserve"> </w:t>
    </w:r>
    <w:hyperlink r:id="rId3" w:history="1">
      <w:r w:rsidR="00767836" w:rsidRPr="00767836">
        <w:rPr>
          <w:rStyle w:val="Hiperpovezava"/>
          <w:color w:val="002F87"/>
        </w:rPr>
        <w:t>www.nova-gorica.si</w:t>
      </w:r>
    </w:hyperlink>
  </w:p>
  <w:p w14:paraId="6DC8E0C8" w14:textId="77777777" w:rsidR="00734A18" w:rsidRPr="00722FAC" w:rsidRDefault="00DC638F" w:rsidP="00722FAC">
    <w:pPr>
      <w:pStyle w:val="MONGnoga"/>
    </w:pPr>
    <w:r w:rsidRPr="00722FAC">
      <w:t>ID za DDV: SI53055730, matična številka: 5881773</w:t>
    </w:r>
  </w:p>
  <w:p w14:paraId="4E643DF5" w14:textId="77777777" w:rsidR="00083CA2" w:rsidRPr="00083CA2" w:rsidRDefault="00083CA2" w:rsidP="003F3284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2C37" w14:textId="77777777" w:rsidR="00276C71" w:rsidRDefault="00276C71">
      <w:pPr>
        <w:spacing w:after="0" w:line="240" w:lineRule="auto"/>
      </w:pPr>
      <w:r>
        <w:separator/>
      </w:r>
    </w:p>
  </w:footnote>
  <w:footnote w:type="continuationSeparator" w:id="0">
    <w:p w14:paraId="75907EDB" w14:textId="77777777" w:rsidR="00276C71" w:rsidRDefault="0027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667C" w14:textId="77777777" w:rsidR="00083CA2" w:rsidRPr="00083CA2" w:rsidRDefault="00DC638F" w:rsidP="003F3284">
    <w:r>
      <w:drawing>
        <wp:anchor distT="0" distB="0" distL="114300" distR="114300" simplePos="0" relativeHeight="251658240" behindDoc="1" locked="0" layoutInCell="1" allowOverlap="1" wp14:anchorId="30DE5F41" wp14:editId="5DF918A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4B68" w14:textId="77777777" w:rsidR="00083CA2" w:rsidRDefault="00DC638F" w:rsidP="003F3284">
    <w:r>
      <w:drawing>
        <wp:anchor distT="0" distB="0" distL="114300" distR="114300" simplePos="0" relativeHeight="251656192" behindDoc="1" locked="0" layoutInCell="1" allowOverlap="1" wp14:anchorId="3729DB00" wp14:editId="5BC3628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1600" cy="939600"/>
          <wp:effectExtent l="0" t="0" r="0" b="0"/>
          <wp:wrapNone/>
          <wp:docPr id="3" name="Slika 3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22485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A7483F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B8C325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08EB04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788CE7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B94935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906781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1DABF3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8BCEF5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323E8A"/>
    <w:multiLevelType w:val="hybridMultilevel"/>
    <w:tmpl w:val="44D65A02"/>
    <w:lvl w:ilvl="0" w:tplc="0316DE4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316DE40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B6505A"/>
    <w:multiLevelType w:val="hybridMultilevel"/>
    <w:tmpl w:val="7EEEF704"/>
    <w:lvl w:ilvl="0" w:tplc="DF4626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15A59D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F2ACB2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9D6A7B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8CC5CE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73647C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832D6D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7EA7B3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39AE36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194F17"/>
    <w:multiLevelType w:val="hybridMultilevel"/>
    <w:tmpl w:val="6A2E069E"/>
    <w:lvl w:ilvl="0" w:tplc="0E7C24FC">
      <w:start w:val="1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429249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B4D3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AD6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6A6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224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42E7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7AFB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CC4C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06D1F"/>
    <w:multiLevelType w:val="hybridMultilevel"/>
    <w:tmpl w:val="EEF0F70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9F63CA"/>
    <w:multiLevelType w:val="hybridMultilevel"/>
    <w:tmpl w:val="37307AB4"/>
    <w:lvl w:ilvl="0" w:tplc="00000002">
      <w:numFmt w:val="bullet"/>
      <w:lvlText w:val="-"/>
      <w:lvlJc w:val="left"/>
      <w:pPr>
        <w:ind w:left="1429" w:hanging="360"/>
      </w:pPr>
      <w:rPr>
        <w:rFonts w:ascii="Calibri" w:hAnsi="Calibri" w:cs="Tahoma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DD71C1"/>
    <w:multiLevelType w:val="hybridMultilevel"/>
    <w:tmpl w:val="B476A274"/>
    <w:lvl w:ilvl="0" w:tplc="691015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AD2B76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D8477E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00CC33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FE044B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D6CCC7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FE2892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4F4EF6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2CB18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94185B"/>
    <w:multiLevelType w:val="hybridMultilevel"/>
    <w:tmpl w:val="141E2278"/>
    <w:lvl w:ilvl="0" w:tplc="474A5E9A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3B3C56"/>
    <w:multiLevelType w:val="hybridMultilevel"/>
    <w:tmpl w:val="2DC8C522"/>
    <w:lvl w:ilvl="0" w:tplc="503C7644">
      <w:start w:val="1"/>
      <w:numFmt w:val="decimal"/>
      <w:lvlText w:val="%1."/>
      <w:lvlJc w:val="left"/>
      <w:pPr>
        <w:ind w:left="1429" w:hanging="360"/>
      </w:pPr>
      <w:rPr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2149" w:hanging="360"/>
      </w:p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5C62494"/>
    <w:multiLevelType w:val="hybridMultilevel"/>
    <w:tmpl w:val="B0D451B8"/>
    <w:lvl w:ilvl="0" w:tplc="7506E0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C764040" w:tentative="1">
      <w:start w:val="1"/>
      <w:numFmt w:val="lowerLetter"/>
      <w:lvlText w:val="%2."/>
      <w:lvlJc w:val="left"/>
      <w:pPr>
        <w:ind w:left="1440" w:hanging="360"/>
      </w:pPr>
    </w:lvl>
    <w:lvl w:ilvl="2" w:tplc="55760C10" w:tentative="1">
      <w:start w:val="1"/>
      <w:numFmt w:val="lowerRoman"/>
      <w:lvlText w:val="%3."/>
      <w:lvlJc w:val="right"/>
      <w:pPr>
        <w:ind w:left="2160" w:hanging="180"/>
      </w:pPr>
    </w:lvl>
    <w:lvl w:ilvl="3" w:tplc="25E2D792" w:tentative="1">
      <w:start w:val="1"/>
      <w:numFmt w:val="decimal"/>
      <w:lvlText w:val="%4."/>
      <w:lvlJc w:val="left"/>
      <w:pPr>
        <w:ind w:left="2880" w:hanging="360"/>
      </w:pPr>
    </w:lvl>
    <w:lvl w:ilvl="4" w:tplc="924CFC66" w:tentative="1">
      <w:start w:val="1"/>
      <w:numFmt w:val="lowerLetter"/>
      <w:lvlText w:val="%5."/>
      <w:lvlJc w:val="left"/>
      <w:pPr>
        <w:ind w:left="3600" w:hanging="360"/>
      </w:pPr>
    </w:lvl>
    <w:lvl w:ilvl="5" w:tplc="5D10A018" w:tentative="1">
      <w:start w:val="1"/>
      <w:numFmt w:val="lowerRoman"/>
      <w:lvlText w:val="%6."/>
      <w:lvlJc w:val="right"/>
      <w:pPr>
        <w:ind w:left="4320" w:hanging="180"/>
      </w:pPr>
    </w:lvl>
    <w:lvl w:ilvl="6" w:tplc="4114ED0C" w:tentative="1">
      <w:start w:val="1"/>
      <w:numFmt w:val="decimal"/>
      <w:lvlText w:val="%7."/>
      <w:lvlJc w:val="left"/>
      <w:pPr>
        <w:ind w:left="5040" w:hanging="360"/>
      </w:pPr>
    </w:lvl>
    <w:lvl w:ilvl="7" w:tplc="98BAAF2A" w:tentative="1">
      <w:start w:val="1"/>
      <w:numFmt w:val="lowerLetter"/>
      <w:lvlText w:val="%8."/>
      <w:lvlJc w:val="left"/>
      <w:pPr>
        <w:ind w:left="5760" w:hanging="360"/>
      </w:pPr>
    </w:lvl>
    <w:lvl w:ilvl="8" w:tplc="6F523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466D2"/>
    <w:multiLevelType w:val="hybridMultilevel"/>
    <w:tmpl w:val="A5623ED4"/>
    <w:lvl w:ilvl="0" w:tplc="0316DE40">
      <w:numFmt w:val="bullet"/>
      <w:lvlText w:val="-"/>
      <w:lvlJc w:val="left"/>
      <w:pPr>
        <w:ind w:left="2112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</w:abstractNum>
  <w:abstractNum w:abstractNumId="11" w15:restartNumberingAfterBreak="0">
    <w:nsid w:val="508075AE"/>
    <w:multiLevelType w:val="hybridMultilevel"/>
    <w:tmpl w:val="370ADEA6"/>
    <w:lvl w:ilvl="0" w:tplc="F6362B02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3C25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F277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6D8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B0AC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845D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6A7F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DA2B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4845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B3F8B"/>
    <w:multiLevelType w:val="hybridMultilevel"/>
    <w:tmpl w:val="0A00F3C6"/>
    <w:lvl w:ilvl="0" w:tplc="B9404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6B0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7689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0DA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3622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D012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033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EE9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4E7B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F228E"/>
    <w:multiLevelType w:val="hybridMultilevel"/>
    <w:tmpl w:val="B6FA3DE0"/>
    <w:lvl w:ilvl="0" w:tplc="35267B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368107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B6CBBF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8000C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4E27C7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E30197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A8A457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0D8786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6462E3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C351D4F"/>
    <w:multiLevelType w:val="hybridMultilevel"/>
    <w:tmpl w:val="538EF2CE"/>
    <w:lvl w:ilvl="0" w:tplc="242E4D5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3E84C3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AB0EF3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A7C30A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58AC1A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CB6B73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9025FE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BAE74C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1833A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3C12DEF"/>
    <w:multiLevelType w:val="hybridMultilevel"/>
    <w:tmpl w:val="BF92D69A"/>
    <w:lvl w:ilvl="0" w:tplc="0316DE40">
      <w:numFmt w:val="bullet"/>
      <w:lvlText w:val="-"/>
      <w:lvlJc w:val="left"/>
      <w:pPr>
        <w:ind w:left="1429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0D3747"/>
    <w:multiLevelType w:val="hybridMultilevel"/>
    <w:tmpl w:val="951A9C18"/>
    <w:lvl w:ilvl="0" w:tplc="DAE8814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B4844E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1561B4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EECBB2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6F8C75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445C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B4836D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89A8D9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E7ADCB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1883C85"/>
    <w:multiLevelType w:val="hybridMultilevel"/>
    <w:tmpl w:val="025CC21E"/>
    <w:lvl w:ilvl="0" w:tplc="A22AB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814A22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AFCACF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02A2AB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D9E512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29C878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D1462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790C5D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FC814D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4437C9F"/>
    <w:multiLevelType w:val="hybridMultilevel"/>
    <w:tmpl w:val="8BCA5268"/>
    <w:lvl w:ilvl="0" w:tplc="D1AAE3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89631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AFEE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56630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22C3A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80AB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9B2F4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840CC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B48F6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7E060C1E"/>
    <w:multiLevelType w:val="hybridMultilevel"/>
    <w:tmpl w:val="29E82F3A"/>
    <w:lvl w:ilvl="0" w:tplc="A8CE658A">
      <w:start w:val="1"/>
      <w:numFmt w:val="decimal"/>
      <w:lvlText w:val="%1."/>
      <w:lvlJc w:val="left"/>
      <w:pPr>
        <w:ind w:left="1429" w:hanging="360"/>
      </w:pPr>
    </w:lvl>
    <w:lvl w:ilvl="1" w:tplc="EB56F51C" w:tentative="1">
      <w:start w:val="1"/>
      <w:numFmt w:val="lowerLetter"/>
      <w:lvlText w:val="%2."/>
      <w:lvlJc w:val="left"/>
      <w:pPr>
        <w:ind w:left="2149" w:hanging="360"/>
      </w:pPr>
    </w:lvl>
    <w:lvl w:ilvl="2" w:tplc="D1BCC1E8" w:tentative="1">
      <w:start w:val="1"/>
      <w:numFmt w:val="lowerRoman"/>
      <w:lvlText w:val="%3."/>
      <w:lvlJc w:val="right"/>
      <w:pPr>
        <w:ind w:left="2869" w:hanging="180"/>
      </w:pPr>
    </w:lvl>
    <w:lvl w:ilvl="3" w:tplc="77927B3C" w:tentative="1">
      <w:start w:val="1"/>
      <w:numFmt w:val="decimal"/>
      <w:lvlText w:val="%4."/>
      <w:lvlJc w:val="left"/>
      <w:pPr>
        <w:ind w:left="3589" w:hanging="360"/>
      </w:pPr>
    </w:lvl>
    <w:lvl w:ilvl="4" w:tplc="24CE340E" w:tentative="1">
      <w:start w:val="1"/>
      <w:numFmt w:val="lowerLetter"/>
      <w:lvlText w:val="%5."/>
      <w:lvlJc w:val="left"/>
      <w:pPr>
        <w:ind w:left="4309" w:hanging="360"/>
      </w:pPr>
    </w:lvl>
    <w:lvl w:ilvl="5" w:tplc="45B22230" w:tentative="1">
      <w:start w:val="1"/>
      <w:numFmt w:val="lowerRoman"/>
      <w:lvlText w:val="%6."/>
      <w:lvlJc w:val="right"/>
      <w:pPr>
        <w:ind w:left="5029" w:hanging="180"/>
      </w:pPr>
    </w:lvl>
    <w:lvl w:ilvl="6" w:tplc="FFB8E6AC" w:tentative="1">
      <w:start w:val="1"/>
      <w:numFmt w:val="decimal"/>
      <w:lvlText w:val="%7."/>
      <w:lvlJc w:val="left"/>
      <w:pPr>
        <w:ind w:left="5749" w:hanging="360"/>
      </w:pPr>
    </w:lvl>
    <w:lvl w:ilvl="7" w:tplc="FFFAB490" w:tentative="1">
      <w:start w:val="1"/>
      <w:numFmt w:val="lowerLetter"/>
      <w:lvlText w:val="%8."/>
      <w:lvlJc w:val="left"/>
      <w:pPr>
        <w:ind w:left="6469" w:hanging="360"/>
      </w:pPr>
    </w:lvl>
    <w:lvl w:ilvl="8" w:tplc="7E78212A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20937672">
    <w:abstractNumId w:val="11"/>
  </w:num>
  <w:num w:numId="2" w16cid:durableId="254216808">
    <w:abstractNumId w:val="14"/>
  </w:num>
  <w:num w:numId="3" w16cid:durableId="435059556">
    <w:abstractNumId w:val="0"/>
  </w:num>
  <w:num w:numId="4" w16cid:durableId="1614242712">
    <w:abstractNumId w:val="6"/>
  </w:num>
  <w:num w:numId="5" w16cid:durableId="284432895">
    <w:abstractNumId w:val="13"/>
  </w:num>
  <w:num w:numId="6" w16cid:durableId="1506508028">
    <w:abstractNumId w:val="16"/>
  </w:num>
  <w:num w:numId="7" w16cid:durableId="186218751">
    <w:abstractNumId w:val="2"/>
  </w:num>
  <w:num w:numId="8" w16cid:durableId="1293706649">
    <w:abstractNumId w:val="9"/>
  </w:num>
  <w:num w:numId="9" w16cid:durableId="1525633729">
    <w:abstractNumId w:val="19"/>
  </w:num>
  <w:num w:numId="10" w16cid:durableId="1039355542">
    <w:abstractNumId w:val="3"/>
  </w:num>
  <w:num w:numId="11" w16cid:durableId="1768773686">
    <w:abstractNumId w:val="12"/>
  </w:num>
  <w:num w:numId="12" w16cid:durableId="1852375125">
    <w:abstractNumId w:val="17"/>
  </w:num>
  <w:num w:numId="13" w16cid:durableId="63141811">
    <w:abstractNumId w:val="4"/>
  </w:num>
  <w:num w:numId="14" w16cid:durableId="1808816113">
    <w:abstractNumId w:val="1"/>
  </w:num>
  <w:num w:numId="15" w16cid:durableId="1302661282">
    <w:abstractNumId w:val="15"/>
  </w:num>
  <w:num w:numId="16" w16cid:durableId="452754004">
    <w:abstractNumId w:val="8"/>
  </w:num>
  <w:num w:numId="17" w16cid:durableId="269507707">
    <w:abstractNumId w:val="18"/>
  </w:num>
  <w:num w:numId="18" w16cid:durableId="1455244920">
    <w:abstractNumId w:val="5"/>
  </w:num>
  <w:num w:numId="19" w16cid:durableId="586497185">
    <w:abstractNumId w:val="10"/>
  </w:num>
  <w:num w:numId="20" w16cid:durableId="11986639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6D01"/>
    <w:rsid w:val="00006E7E"/>
    <w:rsid w:val="00015530"/>
    <w:rsid w:val="00016607"/>
    <w:rsid w:val="00021C36"/>
    <w:rsid w:val="000276AB"/>
    <w:rsid w:val="000278E6"/>
    <w:rsid w:val="000415C2"/>
    <w:rsid w:val="00044284"/>
    <w:rsid w:val="000472C1"/>
    <w:rsid w:val="00052D52"/>
    <w:rsid w:val="0005678C"/>
    <w:rsid w:val="0006166E"/>
    <w:rsid w:val="00067A7C"/>
    <w:rsid w:val="000719B3"/>
    <w:rsid w:val="00082497"/>
    <w:rsid w:val="00082A31"/>
    <w:rsid w:val="00083CA2"/>
    <w:rsid w:val="000872D6"/>
    <w:rsid w:val="000932F6"/>
    <w:rsid w:val="000945BF"/>
    <w:rsid w:val="0009481A"/>
    <w:rsid w:val="00097244"/>
    <w:rsid w:val="000A1DB8"/>
    <w:rsid w:val="000A7A61"/>
    <w:rsid w:val="000C0EAC"/>
    <w:rsid w:val="000C59CF"/>
    <w:rsid w:val="000C71C7"/>
    <w:rsid w:val="000D5A72"/>
    <w:rsid w:val="000D6C77"/>
    <w:rsid w:val="000D6F08"/>
    <w:rsid w:val="000E13D4"/>
    <w:rsid w:val="000E6A0D"/>
    <w:rsid w:val="000F3B7B"/>
    <w:rsid w:val="000F7FB6"/>
    <w:rsid w:val="00101B99"/>
    <w:rsid w:val="00102F8B"/>
    <w:rsid w:val="00105EC4"/>
    <w:rsid w:val="00110838"/>
    <w:rsid w:val="00111886"/>
    <w:rsid w:val="0011273A"/>
    <w:rsid w:val="001137D1"/>
    <w:rsid w:val="0011476A"/>
    <w:rsid w:val="00115CB1"/>
    <w:rsid w:val="00121111"/>
    <w:rsid w:val="00122023"/>
    <w:rsid w:val="00126DB9"/>
    <w:rsid w:val="001324F4"/>
    <w:rsid w:val="001439A4"/>
    <w:rsid w:val="00145A3D"/>
    <w:rsid w:val="00151921"/>
    <w:rsid w:val="00167254"/>
    <w:rsid w:val="001701E8"/>
    <w:rsid w:val="001801E5"/>
    <w:rsid w:val="00184129"/>
    <w:rsid w:val="00192B9A"/>
    <w:rsid w:val="00193121"/>
    <w:rsid w:val="0019503C"/>
    <w:rsid w:val="001A7171"/>
    <w:rsid w:val="001B2389"/>
    <w:rsid w:val="001C5CD4"/>
    <w:rsid w:val="001C6438"/>
    <w:rsid w:val="001C72B1"/>
    <w:rsid w:val="001C7BD8"/>
    <w:rsid w:val="001D7013"/>
    <w:rsid w:val="001E7A8B"/>
    <w:rsid w:val="001F3CF6"/>
    <w:rsid w:val="002014EF"/>
    <w:rsid w:val="00203D64"/>
    <w:rsid w:val="00206588"/>
    <w:rsid w:val="0022510F"/>
    <w:rsid w:val="00226E0E"/>
    <w:rsid w:val="00232000"/>
    <w:rsid w:val="0023766B"/>
    <w:rsid w:val="0024151A"/>
    <w:rsid w:val="0024370F"/>
    <w:rsid w:val="0024520B"/>
    <w:rsid w:val="00246307"/>
    <w:rsid w:val="0025219B"/>
    <w:rsid w:val="0026679F"/>
    <w:rsid w:val="00275FA2"/>
    <w:rsid w:val="00276044"/>
    <w:rsid w:val="00276C71"/>
    <w:rsid w:val="0028430E"/>
    <w:rsid w:val="0029000A"/>
    <w:rsid w:val="00295BFC"/>
    <w:rsid w:val="002B08B0"/>
    <w:rsid w:val="002C4BF5"/>
    <w:rsid w:val="002C5F26"/>
    <w:rsid w:val="002C7D28"/>
    <w:rsid w:val="002D1B6F"/>
    <w:rsid w:val="002D2479"/>
    <w:rsid w:val="002D32DF"/>
    <w:rsid w:val="002D3F70"/>
    <w:rsid w:val="00305C20"/>
    <w:rsid w:val="003064F7"/>
    <w:rsid w:val="00321CDE"/>
    <w:rsid w:val="00321E1C"/>
    <w:rsid w:val="00340707"/>
    <w:rsid w:val="00363C77"/>
    <w:rsid w:val="00365827"/>
    <w:rsid w:val="00366240"/>
    <w:rsid w:val="003800C9"/>
    <w:rsid w:val="00384830"/>
    <w:rsid w:val="00384898"/>
    <w:rsid w:val="00391425"/>
    <w:rsid w:val="0039457F"/>
    <w:rsid w:val="003A0AE4"/>
    <w:rsid w:val="003A6326"/>
    <w:rsid w:val="003B11F7"/>
    <w:rsid w:val="003C0D36"/>
    <w:rsid w:val="003C7B66"/>
    <w:rsid w:val="003D1562"/>
    <w:rsid w:val="003D3D15"/>
    <w:rsid w:val="003D5123"/>
    <w:rsid w:val="003D5E48"/>
    <w:rsid w:val="003F3284"/>
    <w:rsid w:val="00403909"/>
    <w:rsid w:val="00411903"/>
    <w:rsid w:val="004129EE"/>
    <w:rsid w:val="00430872"/>
    <w:rsid w:val="00435C6E"/>
    <w:rsid w:val="0043742B"/>
    <w:rsid w:val="0044096E"/>
    <w:rsid w:val="004419F0"/>
    <w:rsid w:val="00452946"/>
    <w:rsid w:val="00453ABF"/>
    <w:rsid w:val="00455997"/>
    <w:rsid w:val="00455B20"/>
    <w:rsid w:val="004569A3"/>
    <w:rsid w:val="00463FA4"/>
    <w:rsid w:val="004650FA"/>
    <w:rsid w:val="004704BC"/>
    <w:rsid w:val="0047705E"/>
    <w:rsid w:val="004806FD"/>
    <w:rsid w:val="004838B7"/>
    <w:rsid w:val="00484AB4"/>
    <w:rsid w:val="00486063"/>
    <w:rsid w:val="00490C96"/>
    <w:rsid w:val="004953C5"/>
    <w:rsid w:val="004B011D"/>
    <w:rsid w:val="004B5353"/>
    <w:rsid w:val="004C2FFB"/>
    <w:rsid w:val="004D5F53"/>
    <w:rsid w:val="004E1598"/>
    <w:rsid w:val="004E242E"/>
    <w:rsid w:val="004E7039"/>
    <w:rsid w:val="004F3EEF"/>
    <w:rsid w:val="00500604"/>
    <w:rsid w:val="00501339"/>
    <w:rsid w:val="0050494A"/>
    <w:rsid w:val="005210F0"/>
    <w:rsid w:val="00524E16"/>
    <w:rsid w:val="00546714"/>
    <w:rsid w:val="00553DED"/>
    <w:rsid w:val="00575740"/>
    <w:rsid w:val="00581BE7"/>
    <w:rsid w:val="00584500"/>
    <w:rsid w:val="005B180E"/>
    <w:rsid w:val="005D02CC"/>
    <w:rsid w:val="005D1A48"/>
    <w:rsid w:val="005D305F"/>
    <w:rsid w:val="005D5B31"/>
    <w:rsid w:val="005F020B"/>
    <w:rsid w:val="005F5688"/>
    <w:rsid w:val="00601360"/>
    <w:rsid w:val="00601896"/>
    <w:rsid w:val="00614F6B"/>
    <w:rsid w:val="00617C4E"/>
    <w:rsid w:val="00660135"/>
    <w:rsid w:val="006620F0"/>
    <w:rsid w:val="0067152A"/>
    <w:rsid w:val="00671B9C"/>
    <w:rsid w:val="0067526E"/>
    <w:rsid w:val="00686799"/>
    <w:rsid w:val="00690AA8"/>
    <w:rsid w:val="006B4030"/>
    <w:rsid w:val="006B59D9"/>
    <w:rsid w:val="006B7C41"/>
    <w:rsid w:val="006E1AAC"/>
    <w:rsid w:val="00700C55"/>
    <w:rsid w:val="007047A2"/>
    <w:rsid w:val="0070695C"/>
    <w:rsid w:val="007109B3"/>
    <w:rsid w:val="007122E9"/>
    <w:rsid w:val="00712A6D"/>
    <w:rsid w:val="00715ABA"/>
    <w:rsid w:val="00722FAC"/>
    <w:rsid w:val="007250EF"/>
    <w:rsid w:val="007330E6"/>
    <w:rsid w:val="00734692"/>
    <w:rsid w:val="00734A18"/>
    <w:rsid w:val="00746599"/>
    <w:rsid w:val="00751CBD"/>
    <w:rsid w:val="00751D63"/>
    <w:rsid w:val="007524CA"/>
    <w:rsid w:val="00755BA3"/>
    <w:rsid w:val="00765D89"/>
    <w:rsid w:val="00767836"/>
    <w:rsid w:val="00775D88"/>
    <w:rsid w:val="007764AA"/>
    <w:rsid w:val="007816C5"/>
    <w:rsid w:val="0079172C"/>
    <w:rsid w:val="00791DB2"/>
    <w:rsid w:val="00793022"/>
    <w:rsid w:val="00793DBA"/>
    <w:rsid w:val="00795132"/>
    <w:rsid w:val="0079731D"/>
    <w:rsid w:val="007A0B1A"/>
    <w:rsid w:val="007A1951"/>
    <w:rsid w:val="007A1E93"/>
    <w:rsid w:val="007A2482"/>
    <w:rsid w:val="007A3D73"/>
    <w:rsid w:val="007B0BB2"/>
    <w:rsid w:val="007C0E33"/>
    <w:rsid w:val="007C1567"/>
    <w:rsid w:val="007C1FA8"/>
    <w:rsid w:val="007C4321"/>
    <w:rsid w:val="007D5B8E"/>
    <w:rsid w:val="00804FE9"/>
    <w:rsid w:val="008102BE"/>
    <w:rsid w:val="00810854"/>
    <w:rsid w:val="00810EE4"/>
    <w:rsid w:val="00810FB4"/>
    <w:rsid w:val="008401E6"/>
    <w:rsid w:val="0085582E"/>
    <w:rsid w:val="00873CAB"/>
    <w:rsid w:val="008759F5"/>
    <w:rsid w:val="008802E3"/>
    <w:rsid w:val="008821D4"/>
    <w:rsid w:val="00884D66"/>
    <w:rsid w:val="008930FA"/>
    <w:rsid w:val="008B3C17"/>
    <w:rsid w:val="008C321A"/>
    <w:rsid w:val="008C33DF"/>
    <w:rsid w:val="008C42C7"/>
    <w:rsid w:val="008D3F2E"/>
    <w:rsid w:val="008D417D"/>
    <w:rsid w:val="008D65FE"/>
    <w:rsid w:val="008E13E1"/>
    <w:rsid w:val="008E6E8A"/>
    <w:rsid w:val="008F67E5"/>
    <w:rsid w:val="009069A6"/>
    <w:rsid w:val="00923A6E"/>
    <w:rsid w:val="00925760"/>
    <w:rsid w:val="00933309"/>
    <w:rsid w:val="00940B1E"/>
    <w:rsid w:val="0094772E"/>
    <w:rsid w:val="0095161A"/>
    <w:rsid w:val="00954677"/>
    <w:rsid w:val="009725D9"/>
    <w:rsid w:val="00972901"/>
    <w:rsid w:val="00973682"/>
    <w:rsid w:val="0099735A"/>
    <w:rsid w:val="009C080C"/>
    <w:rsid w:val="009D44DC"/>
    <w:rsid w:val="009D49A8"/>
    <w:rsid w:val="009D6B7A"/>
    <w:rsid w:val="009E7E0F"/>
    <w:rsid w:val="009F6541"/>
    <w:rsid w:val="00A01D61"/>
    <w:rsid w:val="00A21029"/>
    <w:rsid w:val="00A22C83"/>
    <w:rsid w:val="00A317BB"/>
    <w:rsid w:val="00A31D86"/>
    <w:rsid w:val="00A364AB"/>
    <w:rsid w:val="00A5353B"/>
    <w:rsid w:val="00A53896"/>
    <w:rsid w:val="00A54E87"/>
    <w:rsid w:val="00A573AF"/>
    <w:rsid w:val="00A620C6"/>
    <w:rsid w:val="00A77474"/>
    <w:rsid w:val="00A81C88"/>
    <w:rsid w:val="00A84485"/>
    <w:rsid w:val="00A900C2"/>
    <w:rsid w:val="00A9127C"/>
    <w:rsid w:val="00A95A58"/>
    <w:rsid w:val="00A97AA4"/>
    <w:rsid w:val="00AA315D"/>
    <w:rsid w:val="00AA47FD"/>
    <w:rsid w:val="00AA4BFD"/>
    <w:rsid w:val="00AB21A6"/>
    <w:rsid w:val="00AB4755"/>
    <w:rsid w:val="00AB48A2"/>
    <w:rsid w:val="00AB505A"/>
    <w:rsid w:val="00AC38ED"/>
    <w:rsid w:val="00AD16C4"/>
    <w:rsid w:val="00AD1FA0"/>
    <w:rsid w:val="00AD38F4"/>
    <w:rsid w:val="00AD5B2D"/>
    <w:rsid w:val="00AE0455"/>
    <w:rsid w:val="00AE353B"/>
    <w:rsid w:val="00AE41DD"/>
    <w:rsid w:val="00AE4999"/>
    <w:rsid w:val="00B07A9F"/>
    <w:rsid w:val="00B13619"/>
    <w:rsid w:val="00B26E22"/>
    <w:rsid w:val="00B34EB6"/>
    <w:rsid w:val="00B3555C"/>
    <w:rsid w:val="00B3698B"/>
    <w:rsid w:val="00B3746B"/>
    <w:rsid w:val="00B44048"/>
    <w:rsid w:val="00B507B6"/>
    <w:rsid w:val="00B515F1"/>
    <w:rsid w:val="00B60484"/>
    <w:rsid w:val="00B60B84"/>
    <w:rsid w:val="00B6119C"/>
    <w:rsid w:val="00B9071B"/>
    <w:rsid w:val="00BA0247"/>
    <w:rsid w:val="00BA1233"/>
    <w:rsid w:val="00BB1762"/>
    <w:rsid w:val="00BC1CDD"/>
    <w:rsid w:val="00BC5598"/>
    <w:rsid w:val="00BC5A1B"/>
    <w:rsid w:val="00BD225C"/>
    <w:rsid w:val="00BD6DC4"/>
    <w:rsid w:val="00BD7F71"/>
    <w:rsid w:val="00BE20DD"/>
    <w:rsid w:val="00BE61B6"/>
    <w:rsid w:val="00BF5FB0"/>
    <w:rsid w:val="00C00ABC"/>
    <w:rsid w:val="00C10614"/>
    <w:rsid w:val="00C2011A"/>
    <w:rsid w:val="00C235C6"/>
    <w:rsid w:val="00C2681B"/>
    <w:rsid w:val="00C30057"/>
    <w:rsid w:val="00C30539"/>
    <w:rsid w:val="00C41F09"/>
    <w:rsid w:val="00C51B40"/>
    <w:rsid w:val="00C7627D"/>
    <w:rsid w:val="00C85DC2"/>
    <w:rsid w:val="00C905C2"/>
    <w:rsid w:val="00C9478B"/>
    <w:rsid w:val="00C973E8"/>
    <w:rsid w:val="00CA5031"/>
    <w:rsid w:val="00CC2D7E"/>
    <w:rsid w:val="00CD0869"/>
    <w:rsid w:val="00CD0FC1"/>
    <w:rsid w:val="00CE1744"/>
    <w:rsid w:val="00CE668D"/>
    <w:rsid w:val="00CE67AE"/>
    <w:rsid w:val="00CF2B85"/>
    <w:rsid w:val="00CF580B"/>
    <w:rsid w:val="00CF69E3"/>
    <w:rsid w:val="00D10461"/>
    <w:rsid w:val="00D1518B"/>
    <w:rsid w:val="00D230F4"/>
    <w:rsid w:val="00D35A23"/>
    <w:rsid w:val="00D35ED1"/>
    <w:rsid w:val="00D53DC0"/>
    <w:rsid w:val="00D54B77"/>
    <w:rsid w:val="00D617FF"/>
    <w:rsid w:val="00D67DBC"/>
    <w:rsid w:val="00D81991"/>
    <w:rsid w:val="00D918B0"/>
    <w:rsid w:val="00D923F8"/>
    <w:rsid w:val="00D933B7"/>
    <w:rsid w:val="00DA62A6"/>
    <w:rsid w:val="00DA69BC"/>
    <w:rsid w:val="00DB0ABD"/>
    <w:rsid w:val="00DB31EE"/>
    <w:rsid w:val="00DB32BB"/>
    <w:rsid w:val="00DB700C"/>
    <w:rsid w:val="00DC638F"/>
    <w:rsid w:val="00DD39E2"/>
    <w:rsid w:val="00DD5159"/>
    <w:rsid w:val="00DD78C9"/>
    <w:rsid w:val="00DE1BF9"/>
    <w:rsid w:val="00DE6CAF"/>
    <w:rsid w:val="00DE7B81"/>
    <w:rsid w:val="00DF3878"/>
    <w:rsid w:val="00DF7DC8"/>
    <w:rsid w:val="00E043D4"/>
    <w:rsid w:val="00E0714E"/>
    <w:rsid w:val="00E158B4"/>
    <w:rsid w:val="00E2264A"/>
    <w:rsid w:val="00E33C7A"/>
    <w:rsid w:val="00E46093"/>
    <w:rsid w:val="00E52100"/>
    <w:rsid w:val="00E57102"/>
    <w:rsid w:val="00E61708"/>
    <w:rsid w:val="00E628A7"/>
    <w:rsid w:val="00E76202"/>
    <w:rsid w:val="00E81B74"/>
    <w:rsid w:val="00E8242F"/>
    <w:rsid w:val="00E833C2"/>
    <w:rsid w:val="00E876FD"/>
    <w:rsid w:val="00E91DB6"/>
    <w:rsid w:val="00EA172C"/>
    <w:rsid w:val="00EB3737"/>
    <w:rsid w:val="00EC2BFD"/>
    <w:rsid w:val="00EC2F3D"/>
    <w:rsid w:val="00ED2E12"/>
    <w:rsid w:val="00EE3966"/>
    <w:rsid w:val="00EE5DDF"/>
    <w:rsid w:val="00EE7975"/>
    <w:rsid w:val="00F12361"/>
    <w:rsid w:val="00F243ED"/>
    <w:rsid w:val="00F24C66"/>
    <w:rsid w:val="00F25EC3"/>
    <w:rsid w:val="00F27F42"/>
    <w:rsid w:val="00F306DE"/>
    <w:rsid w:val="00F31A5B"/>
    <w:rsid w:val="00F356C5"/>
    <w:rsid w:val="00F36B43"/>
    <w:rsid w:val="00F40810"/>
    <w:rsid w:val="00F4137A"/>
    <w:rsid w:val="00F4231E"/>
    <w:rsid w:val="00F42D34"/>
    <w:rsid w:val="00F43A4A"/>
    <w:rsid w:val="00F44D6F"/>
    <w:rsid w:val="00F450B7"/>
    <w:rsid w:val="00F4683E"/>
    <w:rsid w:val="00F620B0"/>
    <w:rsid w:val="00F6300B"/>
    <w:rsid w:val="00F811AF"/>
    <w:rsid w:val="00F913D2"/>
    <w:rsid w:val="00F942BD"/>
    <w:rsid w:val="00F94ED5"/>
    <w:rsid w:val="00FB572D"/>
    <w:rsid w:val="00FC412E"/>
    <w:rsid w:val="00FC6B76"/>
    <w:rsid w:val="00FE1B8E"/>
    <w:rsid w:val="00FE593F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9C1A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B76"/>
    <w:pPr>
      <w:spacing w:after="240" w:line="288" w:lineRule="auto"/>
      <w:ind w:left="709" w:right="-142"/>
    </w:pPr>
    <w:rPr>
      <w:rFonts w:ascii="Verdana" w:eastAsia="Times New Roman" w:hAnsi="Verdana" w:cs="Arial"/>
      <w:bCs/>
      <w:noProof/>
      <w:sz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8759F5"/>
    <w:pPr>
      <w:keepNext/>
      <w:keepLines/>
      <w:spacing w:before="440" w:after="440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qFormat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qFormat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qFormat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basedOn w:val="Navaden"/>
    <w:link w:val="PodpisosebaZnak"/>
    <w:qFormat/>
    <w:rsid w:val="00226E0E"/>
    <w:pPr>
      <w:spacing w:before="600" w:after="600" w:line="240" w:lineRule="exact"/>
    </w:pPr>
    <w:rPr>
      <w:color w:val="002F87"/>
    </w:rPr>
  </w:style>
  <w:style w:type="character" w:customStyle="1" w:styleId="PodpisosebaZnak">
    <w:name w:val="Podpis oseba Znak"/>
    <w:basedOn w:val="Privzetapisavaodstavka"/>
    <w:link w:val="Podpisoseba"/>
    <w:rsid w:val="00226E0E"/>
    <w:rPr>
      <w:rFonts w:ascii="Verdana" w:eastAsia="Times New Roman" w:hAnsi="Verdana" w:cs="Arial"/>
      <w:bCs/>
      <w:noProof/>
      <w:color w:val="002F87"/>
      <w:lang w:eastAsia="sl-SI"/>
    </w:rPr>
  </w:style>
  <w:style w:type="paragraph" w:customStyle="1" w:styleId="Zveza">
    <w:name w:val="Zveza"/>
    <w:link w:val="ZvezaZnak"/>
    <w:qFormat/>
    <w:rsid w:val="00B9071B"/>
    <w:pPr>
      <w:spacing w:after="0" w:line="240" w:lineRule="auto"/>
      <w:ind w:left="709"/>
    </w:pPr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ZvezaZnak">
    <w:name w:val="Zveza Znak"/>
    <w:basedOn w:val="Privzetapisavaodstavka"/>
    <w:link w:val="Zveza"/>
    <w:rsid w:val="00B9071B"/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qFormat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097244"/>
    <w:rPr>
      <w:color w:val="808080"/>
    </w:rPr>
  </w:style>
  <w:style w:type="paragraph" w:styleId="Telobesedila">
    <w:name w:val="Body Text"/>
    <w:basedOn w:val="Navaden"/>
    <w:link w:val="TelobesedilaZnak"/>
    <w:rsid w:val="000C71C7"/>
    <w:pPr>
      <w:spacing w:after="0" w:line="240" w:lineRule="auto"/>
      <w:ind w:left="0" w:right="0"/>
      <w:jc w:val="both"/>
    </w:pPr>
    <w:rPr>
      <w:rFonts w:ascii="Times New Roman" w:hAnsi="Times New Roman" w:cs="Times New Roman"/>
      <w:bCs w:val="0"/>
      <w:noProof w:val="0"/>
      <w:sz w:val="24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0C71C7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Pripombabesedilo">
    <w:name w:val="annotation text"/>
    <w:basedOn w:val="Navaden"/>
    <w:link w:val="PripombabesediloZnak"/>
    <w:rsid w:val="000C71C7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C71C7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2">
    <w:name w:val="Body Text 2"/>
    <w:basedOn w:val="Navaden"/>
    <w:link w:val="Telobesedila2Znak"/>
    <w:unhideWhenUsed/>
    <w:rsid w:val="000C71C7"/>
    <w:pPr>
      <w:spacing w:after="120" w:line="48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C71C7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660135"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60135"/>
    <w:pPr>
      <w:spacing w:after="240"/>
      <w:ind w:left="709" w:right="-142"/>
    </w:pPr>
    <w:rPr>
      <w:rFonts w:ascii="Verdana" w:hAnsi="Verdana" w:cs="Arial"/>
      <w:b/>
      <w:bCs/>
      <w:noProof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60135"/>
    <w:rPr>
      <w:rFonts w:ascii="Verdana" w:eastAsia="Times New Roman" w:hAnsi="Verdana" w:cs="Arial"/>
      <w:b/>
      <w:bCs/>
      <w:noProof/>
      <w:sz w:val="20"/>
      <w:szCs w:val="20"/>
      <w:lang w:eastAsia="sl-SI"/>
    </w:rPr>
  </w:style>
  <w:style w:type="paragraph" w:styleId="Revizija">
    <w:name w:val="Revision"/>
    <w:hidden/>
    <w:uiPriority w:val="99"/>
    <w:semiHidden/>
    <w:rsid w:val="002014EF"/>
    <w:pPr>
      <w:spacing w:after="0" w:line="240" w:lineRule="auto"/>
    </w:pPr>
    <w:rPr>
      <w:rFonts w:ascii="Verdana" w:eastAsia="Times New Roman" w:hAnsi="Verdana" w:cs="Arial"/>
      <w:bCs/>
      <w:noProof/>
      <w:sz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ova-gorica.si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mestna.obcina@nova-gorica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ova-gorica.si" TargetMode="External"/><Relationship Id="rId2" Type="http://schemas.openxmlformats.org/officeDocument/2006/relationships/hyperlink" Target="mailto:mestna.obcina@nova-gorica.si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2025-08-08T09:05:02+00:00</Veljaod_x003a_>
    <Veljado xmlns="971fd287-4551-411b-a694-38c9be1b8a3f" xsi:nil="true"/>
    <TaxCatchAll xmlns="151e2135-251a-4a54-bb3f-b4383bb78d32" xsi:nil="true"/>
    <Datumobjave xmlns="971fd287-4551-411b-a694-38c9be1b8a3f">2025-08-08T09:05:02+00:00</Datumobjav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08D5CE-9A48-4493-B657-0597B2189D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1EEAB9-1FF6-474E-B8CC-438203C9D71F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04906FC6-C10A-4399-9CC8-624ED0D4D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Uporabnik2</dc:creator>
  <cp:lastModifiedBy>Saša Pervanja</cp:lastModifiedBy>
  <cp:revision>16</cp:revision>
  <cp:lastPrinted>2026-03-25T08:48:00Z</cp:lastPrinted>
  <dcterms:created xsi:type="dcterms:W3CDTF">2026-08-27T09:16:00Z</dcterms:created>
  <dcterms:modified xsi:type="dcterms:W3CDTF">2026-10-20T12:59:00Z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