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F280" w14:textId="77777777" w:rsidR="00A96279" w:rsidRDefault="00E3794F">
      <w:pPr>
        <w:pStyle w:val="Bodytext20"/>
      </w:pPr>
      <w:r>
        <w:rPr>
          <w:rStyle w:val="Bodytext2"/>
          <w:b/>
          <w:bCs/>
        </w:rPr>
        <w:t>ZAPISNIK</w:t>
      </w:r>
    </w:p>
    <w:p w14:paraId="31DDF281" w14:textId="77777777" w:rsidR="00A96279" w:rsidRDefault="00E3794F">
      <w:pPr>
        <w:pStyle w:val="Telobesedila"/>
        <w:numPr>
          <w:ilvl w:val="0"/>
          <w:numId w:val="1"/>
        </w:numPr>
        <w:tabs>
          <w:tab w:val="left" w:pos="2479"/>
        </w:tabs>
        <w:spacing w:after="720" w:line="240" w:lineRule="auto"/>
        <w:ind w:left="2020"/>
      </w:pPr>
      <w:r>
        <w:rPr>
          <w:rStyle w:val="TelobesedilaZnak"/>
        </w:rPr>
        <w:t>seje sveta KS Branik, dne 9.4.2025 ob 18 uri.</w:t>
      </w:r>
    </w:p>
    <w:p w14:paraId="31DDF282" w14:textId="77777777" w:rsidR="00A96279" w:rsidRDefault="00E3794F">
      <w:pPr>
        <w:pStyle w:val="Telobesedila"/>
        <w:spacing w:line="276" w:lineRule="auto"/>
      </w:pPr>
      <w:r>
        <w:rPr>
          <w:rStyle w:val="TelobesedilaZnak"/>
        </w:rPr>
        <w:t xml:space="preserve">Navzoči: Bruno Vidmar, Miran Vidmar, Kaja Makovec, Matevž Vidmar, Ervin Vidmar, Radoš </w:t>
      </w:r>
      <w:proofErr w:type="spellStart"/>
      <w:r>
        <w:rPr>
          <w:rStyle w:val="TelobesedilaZnak"/>
        </w:rPr>
        <w:t>Čebron</w:t>
      </w:r>
      <w:proofErr w:type="spellEnd"/>
      <w:r>
        <w:rPr>
          <w:rStyle w:val="TelobesedilaZnak"/>
        </w:rPr>
        <w:t>, Saša Rojc, Jana Možina, Patricija Furlan</w:t>
      </w:r>
    </w:p>
    <w:p w14:paraId="31DDF283" w14:textId="77777777" w:rsidR="00A96279" w:rsidRDefault="00E3794F">
      <w:pPr>
        <w:pStyle w:val="Telobesedila"/>
        <w:spacing w:line="276" w:lineRule="auto"/>
      </w:pPr>
      <w:r>
        <w:rPr>
          <w:rStyle w:val="TelobesedilaZnak"/>
        </w:rPr>
        <w:t>Predlagani dnevni red:</w:t>
      </w:r>
    </w:p>
    <w:p w14:paraId="31DDF284" w14:textId="77777777" w:rsidR="00A96279" w:rsidRDefault="00E3794F">
      <w:pPr>
        <w:pStyle w:val="Telobesedila"/>
        <w:numPr>
          <w:ilvl w:val="0"/>
          <w:numId w:val="2"/>
        </w:numPr>
        <w:tabs>
          <w:tab w:val="left" w:pos="725"/>
        </w:tabs>
        <w:spacing w:after="0" w:line="240" w:lineRule="auto"/>
        <w:ind w:firstLine="360"/>
      </w:pPr>
      <w:r>
        <w:rPr>
          <w:rStyle w:val="TelobesedilaZnak"/>
        </w:rPr>
        <w:t xml:space="preserve">Pregled in potrditev zapisnika </w:t>
      </w:r>
      <w:r>
        <w:rPr>
          <w:rStyle w:val="TelobesedilaZnak"/>
        </w:rPr>
        <w:t>prejšnje seje</w:t>
      </w:r>
    </w:p>
    <w:p w14:paraId="31DDF285" w14:textId="77777777" w:rsidR="00A96279" w:rsidRDefault="00E3794F">
      <w:pPr>
        <w:pStyle w:val="Telobesedila"/>
        <w:numPr>
          <w:ilvl w:val="0"/>
          <w:numId w:val="2"/>
        </w:numPr>
        <w:tabs>
          <w:tab w:val="left" w:pos="725"/>
        </w:tabs>
        <w:spacing w:after="500" w:line="240" w:lineRule="auto"/>
        <w:ind w:left="360"/>
      </w:pPr>
      <w:r>
        <w:rPr>
          <w:rStyle w:val="TelobesedilaZnak"/>
        </w:rPr>
        <w:t>Priprave na sestanek s predstavniki MONG • Razno</w:t>
      </w:r>
    </w:p>
    <w:p w14:paraId="31DDF286" w14:textId="77777777" w:rsidR="00A96279" w:rsidRDefault="00E3794F">
      <w:pPr>
        <w:pStyle w:val="Telobesedila"/>
        <w:numPr>
          <w:ilvl w:val="0"/>
          <w:numId w:val="3"/>
        </w:numPr>
        <w:tabs>
          <w:tab w:val="left" w:pos="344"/>
        </w:tabs>
      </w:pPr>
      <w:r>
        <w:rPr>
          <w:rStyle w:val="TelobesedilaZnak"/>
        </w:rPr>
        <w:t>Pregledali in potrdili zapisnik prejšnje seje.</w:t>
      </w:r>
    </w:p>
    <w:p w14:paraId="31DDF287" w14:textId="77777777" w:rsidR="00A96279" w:rsidRDefault="00E3794F">
      <w:pPr>
        <w:pStyle w:val="Telobesedila"/>
        <w:numPr>
          <w:ilvl w:val="0"/>
          <w:numId w:val="3"/>
        </w:numPr>
        <w:tabs>
          <w:tab w:val="left" w:pos="349"/>
        </w:tabs>
        <w:spacing w:after="0" w:line="271" w:lineRule="auto"/>
      </w:pPr>
      <w:r>
        <w:rPr>
          <w:rStyle w:val="TelobesedilaZnak"/>
          <w:b/>
          <w:bCs/>
        </w:rPr>
        <w:t>Priprave na sestanek s predstavniki MONG</w:t>
      </w:r>
    </w:p>
    <w:p w14:paraId="31DDF288" w14:textId="77777777" w:rsidR="00A96279" w:rsidRDefault="00E3794F">
      <w:pPr>
        <w:pStyle w:val="Telobesedila"/>
        <w:spacing w:line="271" w:lineRule="auto"/>
      </w:pPr>
      <w:r>
        <w:rPr>
          <w:rStyle w:val="TelobesedilaZnak"/>
        </w:rPr>
        <w:t xml:space="preserve">Dne 15.4 smo povabili predstavnike Mestne občine Nova Gorica na sestanek KS Branik. Predlagani dnevni red: Kanalizacija Korp, Meteorno odvodnjavanje </w:t>
      </w:r>
      <w:proofErr w:type="spellStart"/>
      <w:r>
        <w:rPr>
          <w:rStyle w:val="TelobesedilaZnak"/>
        </w:rPr>
        <w:t>Miklavi</w:t>
      </w:r>
      <w:proofErr w:type="spellEnd"/>
      <w:r>
        <w:rPr>
          <w:rStyle w:val="TelobesedilaZnak"/>
        </w:rPr>
        <w:t>, Varna po v šolo, Ureditev parka pred domom, pokopališče.</w:t>
      </w:r>
    </w:p>
    <w:p w14:paraId="31DDF289" w14:textId="77777777" w:rsidR="00A96279" w:rsidRDefault="00E3794F">
      <w:pPr>
        <w:pStyle w:val="Telobesedila"/>
      </w:pPr>
      <w:r>
        <w:rPr>
          <w:rStyle w:val="TelobesedilaZnak"/>
        </w:rPr>
        <w:t>Predsednik KS Branik, je poudaril, da imajo vse navedene točke izdelano dokumentacijo na različnih nivojih že daljše časovno obdobje, zato je prav, da nadaljujemo s procesom uskladitve časovnega okvirja nadaljnjega izvajanja projektov.</w:t>
      </w:r>
    </w:p>
    <w:p w14:paraId="31DDF28A" w14:textId="77777777" w:rsidR="00A96279" w:rsidRDefault="00E3794F">
      <w:pPr>
        <w:pStyle w:val="Telobesedila"/>
        <w:numPr>
          <w:ilvl w:val="0"/>
          <w:numId w:val="3"/>
        </w:numPr>
        <w:tabs>
          <w:tab w:val="left" w:pos="349"/>
        </w:tabs>
      </w:pPr>
      <w:r>
        <w:rPr>
          <w:rStyle w:val="TelobesedilaZnak"/>
        </w:rPr>
        <w:t>Razno:</w:t>
      </w:r>
    </w:p>
    <w:p w14:paraId="31DDF28B" w14:textId="77777777" w:rsidR="00A96279" w:rsidRDefault="00E3794F">
      <w:pPr>
        <w:pStyle w:val="Telobesedila"/>
        <w:numPr>
          <w:ilvl w:val="0"/>
          <w:numId w:val="4"/>
        </w:numPr>
        <w:tabs>
          <w:tab w:val="left" w:pos="258"/>
        </w:tabs>
        <w:spacing w:after="0" w:line="266" w:lineRule="auto"/>
      </w:pPr>
      <w:r>
        <w:rPr>
          <w:rStyle w:val="TelobesedilaZnak"/>
          <w:b/>
          <w:bCs/>
        </w:rPr>
        <w:t xml:space="preserve">Prodaja nepremičnine pare. Št. 1919/6 </w:t>
      </w:r>
      <w:proofErr w:type="spellStart"/>
      <w:r>
        <w:rPr>
          <w:rStyle w:val="TelobesedilaZnak"/>
          <w:b/>
          <w:bCs/>
        </w:rPr>
        <w:t>k.o</w:t>
      </w:r>
      <w:proofErr w:type="spellEnd"/>
      <w:r>
        <w:rPr>
          <w:rStyle w:val="TelobesedilaZnak"/>
          <w:b/>
          <w:bCs/>
        </w:rPr>
        <w:t>. 2336 Branik</w:t>
      </w:r>
    </w:p>
    <w:p w14:paraId="31DDF28C" w14:textId="77777777" w:rsidR="00A96279" w:rsidRDefault="00E3794F">
      <w:pPr>
        <w:pStyle w:val="Telobesedila"/>
        <w:spacing w:line="266" w:lineRule="auto"/>
      </w:pPr>
      <w:r>
        <w:rPr>
          <w:rStyle w:val="TelobesedilaZnak"/>
        </w:rPr>
        <w:t xml:space="preserve">Člani smo se seznanili s prodajo nepremičnine pare. Št. 1919/6 </w:t>
      </w:r>
      <w:proofErr w:type="spellStart"/>
      <w:r>
        <w:rPr>
          <w:rStyle w:val="TelobesedilaZnak"/>
        </w:rPr>
        <w:t>k.o</w:t>
      </w:r>
      <w:proofErr w:type="spellEnd"/>
      <w:r>
        <w:rPr>
          <w:rStyle w:val="TelobesedilaZnak"/>
        </w:rPr>
        <w:t>. 2336 Branik. KS Branik podaja pozitivno mnenje v kolikor ne pride do zoženja ceste.</w:t>
      </w:r>
    </w:p>
    <w:p w14:paraId="31DDF28D" w14:textId="77777777" w:rsidR="00A96279" w:rsidRDefault="00E3794F">
      <w:pPr>
        <w:pStyle w:val="Telobesedila"/>
        <w:numPr>
          <w:ilvl w:val="0"/>
          <w:numId w:val="4"/>
        </w:numPr>
        <w:tabs>
          <w:tab w:val="left" w:pos="258"/>
        </w:tabs>
      </w:pPr>
      <w:r>
        <w:rPr>
          <w:rStyle w:val="TelobesedilaZnak"/>
          <w:b/>
          <w:bCs/>
        </w:rPr>
        <w:t>Predvidevamo nakup treh oglasnih desk.</w:t>
      </w:r>
    </w:p>
    <w:p w14:paraId="31DDF28E" w14:textId="77777777" w:rsidR="00A96279" w:rsidRDefault="00E3794F">
      <w:pPr>
        <w:pStyle w:val="Telobesedila"/>
        <w:numPr>
          <w:ilvl w:val="0"/>
          <w:numId w:val="4"/>
        </w:numPr>
        <w:tabs>
          <w:tab w:val="left" w:pos="262"/>
        </w:tabs>
        <w:spacing w:after="0"/>
      </w:pPr>
      <w:r>
        <w:rPr>
          <w:rStyle w:val="TelobesedilaZnak"/>
          <w:b/>
          <w:bCs/>
        </w:rPr>
        <w:t>Požarna varnost:</w:t>
      </w:r>
    </w:p>
    <w:p w14:paraId="31DDF28F" w14:textId="77777777" w:rsidR="00A96279" w:rsidRDefault="00E3794F">
      <w:pPr>
        <w:pStyle w:val="Telobesedila"/>
      </w:pPr>
      <w:r>
        <w:rPr>
          <w:rStyle w:val="TelobesedilaZnak"/>
        </w:rPr>
        <w:t>Gasilne aparate smo morali zaradi obvestila inšpektorja znižati na 80 cm, in dokupiti dva manjkajoča.</w:t>
      </w:r>
    </w:p>
    <w:p w14:paraId="31DDF290" w14:textId="77777777" w:rsidR="00A96279" w:rsidRDefault="00E3794F">
      <w:pPr>
        <w:pStyle w:val="Telobesedila"/>
        <w:numPr>
          <w:ilvl w:val="0"/>
          <w:numId w:val="4"/>
        </w:numPr>
        <w:tabs>
          <w:tab w:val="left" w:pos="258"/>
        </w:tabs>
      </w:pPr>
      <w:r>
        <w:rPr>
          <w:rStyle w:val="TelobesedilaZnak"/>
        </w:rPr>
        <w:t xml:space="preserve">Poslali smo obrazec škodnega primera ga. </w:t>
      </w:r>
      <w:r>
        <w:rPr>
          <w:rStyle w:val="TelobesedilaZnak"/>
        </w:rPr>
        <w:t>Radojke Švara na zavarovalnico Triglav.</w:t>
      </w:r>
    </w:p>
    <w:p w14:paraId="31DDF291" w14:textId="77777777" w:rsidR="00A96279" w:rsidRDefault="00E3794F">
      <w:pPr>
        <w:pStyle w:val="Telobesedila"/>
        <w:numPr>
          <w:ilvl w:val="0"/>
          <w:numId w:val="4"/>
        </w:numPr>
        <w:tabs>
          <w:tab w:val="left" w:pos="262"/>
        </w:tabs>
        <w:spacing w:after="0" w:line="266" w:lineRule="auto"/>
      </w:pPr>
      <w:r>
        <w:rPr>
          <w:rStyle w:val="TelobesedilaZnak"/>
          <w:b/>
          <w:bCs/>
        </w:rPr>
        <w:t>Spomenik veteranov:</w:t>
      </w:r>
    </w:p>
    <w:p w14:paraId="31DDF292" w14:textId="77777777" w:rsidR="00A96279" w:rsidRDefault="00E3794F">
      <w:pPr>
        <w:pStyle w:val="Telobesedila"/>
        <w:spacing w:line="266" w:lineRule="auto"/>
      </w:pPr>
      <w:r>
        <w:rPr>
          <w:rStyle w:val="TelobesedilaZnak"/>
        </w:rPr>
        <w:t>Člani smo se strinjali s postavitvijo obeležja. Predvidene so dve lokacije: pri obstoječem spomeniku pred Kulturnem domu Branik ali pri spomeniku Tigr.</w:t>
      </w:r>
    </w:p>
    <w:p w14:paraId="31DDF293" w14:textId="02B04E3D" w:rsidR="00A96279" w:rsidRDefault="00E3794F" w:rsidP="00C413BF">
      <w:pPr>
        <w:pStyle w:val="Telobesedila"/>
        <w:tabs>
          <w:tab w:val="left" w:pos="25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1DDF296" wp14:editId="31DDF297">
                <wp:simplePos x="0" y="0"/>
                <wp:positionH relativeFrom="page">
                  <wp:posOffset>3022600</wp:posOffset>
                </wp:positionH>
                <wp:positionV relativeFrom="paragraph">
                  <wp:posOffset>12700</wp:posOffset>
                </wp:positionV>
                <wp:extent cx="1100455" cy="182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DF29E" w14:textId="77777777" w:rsidR="00A96279" w:rsidRDefault="00E3794F">
                            <w:pPr>
                              <w:pStyle w:val="Telobesedila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Style w:val="TelobesedilaZnak"/>
                              </w:rPr>
                              <w:t>Dovsce</w:t>
                            </w:r>
                            <w:proofErr w:type="spellEnd"/>
                            <w:r>
                              <w:rPr>
                                <w:rStyle w:val="TelobesedilaZnak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Style w:val="TelobesedilaZnak"/>
                              </w:rPr>
                              <w:t>Sokanca</w:t>
                            </w:r>
                            <w:proofErr w:type="spellEnd"/>
                            <w:r>
                              <w:rPr>
                                <w:rStyle w:val="TelobesedilaZnak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1DDF29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8pt;margin-top:1pt;width:86.65pt;height:14.4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" filled="f" stroked="f">
                <v:textbox inset="0,0,0,0">
                  <w:txbxContent>
                    <w:p w14:paraId="31DDF29E" w14:textId="77777777" w:rsidR="00A96279" w:rsidRDefault="00E3794F">
                      <w:pPr>
                        <w:pStyle w:val="Telobesedila"/>
                        <w:spacing w:after="0" w:line="240" w:lineRule="auto"/>
                      </w:pPr>
                      <w:proofErr w:type="spellStart"/>
                      <w:r>
                        <w:rPr>
                          <w:rStyle w:val="TelobesedilaZnak"/>
                        </w:rPr>
                        <w:t>Dovsce</w:t>
                      </w:r>
                      <w:proofErr w:type="spellEnd"/>
                      <w:r>
                        <w:rPr>
                          <w:rStyle w:val="TelobesedilaZnak"/>
                        </w:rPr>
                        <w:t xml:space="preserve"> in </w:t>
                      </w:r>
                      <w:proofErr w:type="spellStart"/>
                      <w:r>
                        <w:rPr>
                          <w:rStyle w:val="TelobesedilaZnak"/>
                        </w:rPr>
                        <w:t>Sokanca</w:t>
                      </w:r>
                      <w:proofErr w:type="spellEnd"/>
                      <w:r>
                        <w:rPr>
                          <w:rStyle w:val="TelobesedilaZnak"/>
                        </w:rP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1DDF298" wp14:editId="31DDF299">
                <wp:simplePos x="0" y="0"/>
                <wp:positionH relativeFrom="page">
                  <wp:posOffset>5996940</wp:posOffset>
                </wp:positionH>
                <wp:positionV relativeFrom="paragraph">
                  <wp:posOffset>228600</wp:posOffset>
                </wp:positionV>
                <wp:extent cx="636905" cy="3746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DF29F" w14:textId="77777777" w:rsidR="00A96279" w:rsidRDefault="00A96279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DDF298" id="Shape 3" o:spid="_x0000_s1027" type="#_x0000_t202" style="position:absolute;margin-left:472.2pt;margin-top:18pt;width:50.15pt;height:29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" filled="f" stroked="f">
                <v:textbox inset="0,0,0,0">
                  <w:txbxContent>
                    <w:p w14:paraId="31DDF29F" w14:textId="77777777" w:rsidR="00A96279" w:rsidRDefault="00A96279"/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lobesedilaZnak"/>
        </w:rPr>
        <w:t>Člani smo se strinjali s sanacijo</w:t>
      </w:r>
      <w:r w:rsidR="00C413BF">
        <w:rPr>
          <w:rStyle w:val="TelobesedilaZnak"/>
        </w:rPr>
        <w:t xml:space="preserve"> poti</w:t>
      </w:r>
      <w:r>
        <w:rPr>
          <w:rStyle w:val="TelobesedilaZnak"/>
        </w:rPr>
        <w:t xml:space="preserve"> </w:t>
      </w:r>
    </w:p>
    <w:p w14:paraId="31DDF294" w14:textId="77777777" w:rsidR="00A96279" w:rsidRDefault="00E3794F">
      <w:pPr>
        <w:pStyle w:val="Telobesedila"/>
      </w:pPr>
      <w:r>
        <w:rPr>
          <w:rStyle w:val="TelobesedilaZnak"/>
        </w:rPr>
        <w:t>Seja zaključena ob 20 uri.</w:t>
      </w:r>
    </w:p>
    <w:p w14:paraId="31DDF295" w14:textId="43791F18" w:rsidR="00A96279" w:rsidRDefault="00E3794F" w:rsidP="00E3794F">
      <w:pPr>
        <w:pStyle w:val="Telobesedila"/>
        <w:tabs>
          <w:tab w:val="right" w:pos="48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1DDF29A" wp14:editId="6B294109">
                <wp:simplePos x="0" y="0"/>
                <wp:positionH relativeFrom="page">
                  <wp:posOffset>4048125</wp:posOffset>
                </wp:positionH>
                <wp:positionV relativeFrom="paragraph">
                  <wp:posOffset>12065</wp:posOffset>
                </wp:positionV>
                <wp:extent cx="1000125" cy="1714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DF2A0" w14:textId="576031F4" w:rsidR="00A96279" w:rsidRDefault="00E3794F">
                            <w:pPr>
                              <w:pStyle w:val="Telobesedila"/>
                              <w:spacing w:after="0" w:line="240" w:lineRule="auto"/>
                            </w:pPr>
                            <w:r>
                              <w:rPr>
                                <w:rStyle w:val="TelobesedilaZnak"/>
                              </w:rPr>
                              <w:t xml:space="preserve"> </w:t>
                            </w:r>
                            <w:r>
                              <w:rPr>
                                <w:rStyle w:val="TelobesedilaZnak"/>
                                <w:color w:val="6C6C6C"/>
                              </w:rPr>
                              <w:t xml:space="preserve">KS </w:t>
                            </w:r>
                            <w:r>
                              <w:rPr>
                                <w:rStyle w:val="TelobesedilaZnak"/>
                              </w:rPr>
                              <w:t>Bruno Vidmar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F29A" id="Shape 5" o:spid="_x0000_s1028" type="#_x0000_t202" style="position:absolute;margin-left:318.75pt;margin-top:.95pt;width:78.75pt;height:13.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" filled="f" stroked="f">
                <v:textbox inset="0,0,0,0">
                  <w:txbxContent>
                    <w:p w14:paraId="31DDF2A0" w14:textId="576031F4" w:rsidR="00A96279" w:rsidRDefault="00E3794F">
                      <w:pPr>
                        <w:pStyle w:val="Telobesedila"/>
                        <w:spacing w:after="0" w:line="240" w:lineRule="auto"/>
                      </w:pPr>
                      <w:r>
                        <w:rPr>
                          <w:rStyle w:val="TelobesedilaZnak"/>
                        </w:rPr>
                        <w:t xml:space="preserve"> </w:t>
                      </w:r>
                      <w:r>
                        <w:rPr>
                          <w:rStyle w:val="TelobesedilaZnak"/>
                          <w:color w:val="6C6C6C"/>
                        </w:rPr>
                        <w:t xml:space="preserve">KS </w:t>
                      </w:r>
                      <w:r>
                        <w:rPr>
                          <w:rStyle w:val="TelobesedilaZnak"/>
                        </w:rPr>
                        <w:t>Bruno Vidmar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lobesedilaZnak"/>
        </w:rPr>
        <w:t>Zapisnik je</w:t>
      </w:r>
      <w:r>
        <w:rPr>
          <w:rStyle w:val="TelobesedilaZnak"/>
        </w:rPr>
        <w:t xml:space="preserve"> vodila Kaja Makovec            </w:t>
      </w:r>
      <w:r>
        <w:rPr>
          <w:rStyle w:val="TelobesedilaZnak"/>
        </w:rPr>
        <w:tab/>
        <w:t>Predsednik</w:t>
      </w:r>
    </w:p>
    <w:sectPr w:rsidR="00A96279">
      <w:pgSz w:w="11900" w:h="16840"/>
      <w:pgMar w:top="1443" w:right="1418" w:bottom="1443" w:left="1380" w:header="1015" w:footer="10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F2A0" w14:textId="77777777" w:rsidR="00E3794F" w:rsidRDefault="00E3794F">
      <w:r>
        <w:separator/>
      </w:r>
    </w:p>
  </w:endnote>
  <w:endnote w:type="continuationSeparator" w:id="0">
    <w:p w14:paraId="31DDF2A2" w14:textId="77777777" w:rsidR="00E3794F" w:rsidRDefault="00E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F29C" w14:textId="77777777" w:rsidR="00A96279" w:rsidRDefault="00A96279"/>
  </w:footnote>
  <w:footnote w:type="continuationSeparator" w:id="0">
    <w:p w14:paraId="31DDF29D" w14:textId="77777777" w:rsidR="00A96279" w:rsidRDefault="00A962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4832"/>
    <w:multiLevelType w:val="multilevel"/>
    <w:tmpl w:val="C5F001A8"/>
    <w:lvl w:ilvl="0">
      <w:start w:val="2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302B00"/>
    <w:multiLevelType w:val="multilevel"/>
    <w:tmpl w:val="A264745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954B1"/>
    <w:multiLevelType w:val="multilevel"/>
    <w:tmpl w:val="A27872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526C0B"/>
    <w:multiLevelType w:val="multilevel"/>
    <w:tmpl w:val="64D807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3241345">
    <w:abstractNumId w:val="0"/>
  </w:num>
  <w:num w:numId="2" w16cid:durableId="1335843888">
    <w:abstractNumId w:val="3"/>
  </w:num>
  <w:num w:numId="3" w16cid:durableId="187302372">
    <w:abstractNumId w:val="2"/>
  </w:num>
  <w:num w:numId="4" w16cid:durableId="101341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79"/>
    <w:rsid w:val="005D028F"/>
    <w:rsid w:val="00A96279"/>
    <w:rsid w:val="00C413BF"/>
    <w:rsid w:val="00E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F280"/>
  <w15:docId w15:val="{7F45A06E-527B-45BD-9837-A2B91D37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23232"/>
      <w:sz w:val="22"/>
      <w:szCs w:val="22"/>
      <w:u w:val="none"/>
    </w:rPr>
  </w:style>
  <w:style w:type="character" w:customStyle="1" w:styleId="Bodytext3">
    <w:name w:val="Body text (3)_"/>
    <w:basedOn w:val="Privzetapisavaodstavka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323232"/>
      <w:sz w:val="30"/>
      <w:szCs w:val="30"/>
      <w:u w:val="none"/>
    </w:rPr>
  </w:style>
  <w:style w:type="paragraph" w:styleId="Telobesedila">
    <w:name w:val="Body Text"/>
    <w:basedOn w:val="Navaden"/>
    <w:link w:val="TelobesedilaZnak"/>
    <w:qFormat/>
    <w:pPr>
      <w:spacing w:after="200" w:line="269" w:lineRule="auto"/>
    </w:pPr>
    <w:rPr>
      <w:rFonts w:ascii="Calibri" w:eastAsia="Calibri" w:hAnsi="Calibri" w:cs="Calibri"/>
      <w:color w:val="323232"/>
      <w:sz w:val="22"/>
      <w:szCs w:val="22"/>
    </w:rPr>
  </w:style>
  <w:style w:type="paragraph" w:customStyle="1" w:styleId="Bodytext30">
    <w:name w:val="Body text (3)"/>
    <w:basedOn w:val="Navaden"/>
    <w:link w:val="Bodytext3"/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avaden"/>
    <w:link w:val="Bodytext2"/>
    <w:pPr>
      <w:spacing w:after="260"/>
      <w:jc w:val="center"/>
    </w:pPr>
    <w:rPr>
      <w:rFonts w:ascii="Calibri" w:eastAsia="Calibri" w:hAnsi="Calibri" w:cs="Calibri"/>
      <w:b/>
      <w:bCs/>
      <w:color w:val="32323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melanija.kersevan</dc:creator>
  <cp:keywords/>
  <cp:lastModifiedBy>Melanija Kerševan</cp:lastModifiedBy>
  <cp:revision>3</cp:revision>
  <dcterms:created xsi:type="dcterms:W3CDTF">2025-05-16T09:22:00Z</dcterms:created>
  <dcterms:modified xsi:type="dcterms:W3CDTF">2025-05-16T09:24:00Z</dcterms:modified>
</cp:coreProperties>
</file>