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3482" w14:textId="484F2092" w:rsidR="00313943" w:rsidRPr="003E3DA7" w:rsidRDefault="00313943" w:rsidP="006411A3">
      <w:pPr>
        <w:keepNext/>
        <w:keepLines/>
        <w:spacing w:before="240" w:after="0"/>
        <w:jc w:val="center"/>
        <w:outlineLvl w:val="0"/>
        <w:rPr>
          <w:rFonts w:ascii="Calibri" w:hAnsi="Calibri" w:cs="Calibri"/>
          <w:b/>
          <w:bCs/>
          <w:color w:val="2E74B5"/>
          <w:sz w:val="28"/>
          <w:szCs w:val="28"/>
        </w:rPr>
      </w:pPr>
      <w:r w:rsidRPr="003E3DA7">
        <w:rPr>
          <w:rFonts w:ascii="Calibri" w:hAnsi="Calibri" w:cs="Calibri"/>
          <w:b/>
          <w:bCs/>
          <w:color w:val="2E74B5"/>
          <w:sz w:val="28"/>
          <w:szCs w:val="28"/>
        </w:rPr>
        <w:t xml:space="preserve">OBVESTILO POSAMEZNIKOM PO 13. ČLENU SPLOŠNE UREDBE O VARSTVU PODATKOV (GDPR) GLEDE OBDELAVE OSEBNIH PODATKOV PRI DEJAVNOSTI: </w:t>
      </w:r>
      <w:bookmarkStart w:id="0" w:name="Title"/>
      <w:bookmarkEnd w:id="0"/>
      <w:r w:rsidRPr="003E3DA7">
        <w:rPr>
          <w:rFonts w:ascii="Calibri" w:hAnsi="Calibri" w:cs="Calibri"/>
          <w:b/>
          <w:bCs/>
          <w:color w:val="2E74B5"/>
          <w:sz w:val="28"/>
          <w:szCs w:val="28"/>
        </w:rPr>
        <w:t xml:space="preserve">MERITEV HITROSTI </w:t>
      </w:r>
      <w:r w:rsidR="00D11211" w:rsidRPr="003E3DA7">
        <w:rPr>
          <w:rFonts w:ascii="Calibri" w:hAnsi="Calibri" w:cs="Calibri"/>
          <w:b/>
          <w:bCs/>
          <w:color w:val="2E74B5"/>
          <w:sz w:val="28"/>
          <w:szCs w:val="28"/>
        </w:rPr>
        <w:t>(</w:t>
      </w:r>
      <w:r w:rsidR="006411A3" w:rsidRPr="003E3DA7">
        <w:rPr>
          <w:rFonts w:ascii="Calibri" w:hAnsi="Calibri" w:cs="Calibri"/>
          <w:b/>
          <w:bCs/>
          <w:color w:val="2E74B5"/>
          <w:sz w:val="28"/>
          <w:szCs w:val="28"/>
        </w:rPr>
        <w:t xml:space="preserve">stacionarni </w:t>
      </w:r>
      <w:r w:rsidR="00D11211" w:rsidRPr="003E3DA7">
        <w:rPr>
          <w:rFonts w:ascii="Calibri" w:hAnsi="Calibri" w:cs="Calibri"/>
          <w:b/>
          <w:bCs/>
          <w:color w:val="2E74B5"/>
          <w:sz w:val="28"/>
          <w:szCs w:val="28"/>
        </w:rPr>
        <w:t>radar)</w:t>
      </w:r>
      <w:r w:rsidR="00FD435E" w:rsidRPr="003E3DA7">
        <w:rPr>
          <w:rFonts w:ascii="Calibri" w:hAnsi="Calibri" w:cs="Calibri"/>
          <w:b/>
          <w:bCs/>
          <w:color w:val="2E74B5"/>
          <w:sz w:val="28"/>
          <w:szCs w:val="28"/>
        </w:rPr>
        <w:t xml:space="preserve"> - </w:t>
      </w:r>
      <w:r w:rsidR="006411A3" w:rsidRPr="003E3DA7">
        <w:rPr>
          <w:rFonts w:ascii="Calibri" w:hAnsi="Calibri" w:cs="Calibri"/>
          <w:b/>
          <w:bCs/>
          <w:color w:val="2E74B5"/>
          <w:sz w:val="28"/>
          <w:szCs w:val="28"/>
        </w:rPr>
        <w:t>MONG</w:t>
      </w:r>
    </w:p>
    <w:p w14:paraId="2C4E491A" w14:textId="77777777" w:rsidR="00313943" w:rsidRPr="003E3DA7" w:rsidRDefault="00313943" w:rsidP="00B55055">
      <w:pPr>
        <w:keepNext/>
        <w:keepLines/>
        <w:spacing w:before="40" w:after="0"/>
        <w:jc w:val="both"/>
        <w:outlineLvl w:val="1"/>
        <w:rPr>
          <w:rFonts w:ascii="Calibri" w:hAnsi="Calibri" w:cs="Calibri"/>
          <w:b/>
          <w:sz w:val="26"/>
          <w:szCs w:val="26"/>
        </w:rPr>
      </w:pPr>
    </w:p>
    <w:p w14:paraId="4C0884BD" w14:textId="55F526FA" w:rsidR="00D11211" w:rsidRDefault="00313943" w:rsidP="00D3053D">
      <w:p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 xml:space="preserve">V skladu s 13. členom Splošne uredbe o varstvu podatkov obveščamo, da </w:t>
      </w:r>
      <w:r w:rsidR="00824C90" w:rsidRPr="003E3DA7">
        <w:rPr>
          <w:rFonts w:ascii="Calibri" w:hAnsi="Calibri" w:cs="Calibri"/>
          <w:sz w:val="24"/>
          <w:szCs w:val="24"/>
          <w:lang w:eastAsia="sl-SI"/>
        </w:rPr>
        <w:t xml:space="preserve">Medobčinska uprava </w:t>
      </w:r>
      <w:r w:rsidR="006411A3" w:rsidRPr="003E3DA7">
        <w:rPr>
          <w:rFonts w:ascii="Calibri" w:hAnsi="Calibri" w:cs="Calibri"/>
          <w:sz w:val="24"/>
          <w:szCs w:val="24"/>
          <w:lang w:eastAsia="sl-SI"/>
        </w:rPr>
        <w:t xml:space="preserve">Mestne občine Nova Gorica, Občine Ajdovščina in Občine Brda </w:t>
      </w:r>
      <w:r w:rsidRPr="003E3DA7">
        <w:rPr>
          <w:rFonts w:ascii="Calibri" w:hAnsi="Calibri" w:cs="Calibri"/>
          <w:sz w:val="24"/>
          <w:szCs w:val="24"/>
          <w:lang w:eastAsia="sl-SI"/>
        </w:rPr>
        <w:t>izvaja meritv</w:t>
      </w:r>
      <w:r w:rsidR="006411A3" w:rsidRPr="003E3DA7">
        <w:rPr>
          <w:rFonts w:ascii="Calibri" w:hAnsi="Calibri" w:cs="Calibri"/>
          <w:sz w:val="24"/>
          <w:szCs w:val="24"/>
          <w:lang w:eastAsia="sl-SI"/>
        </w:rPr>
        <w:t>e</w:t>
      </w:r>
      <w:r w:rsidRPr="003E3DA7">
        <w:rPr>
          <w:rFonts w:ascii="Calibri" w:hAnsi="Calibri" w:cs="Calibri"/>
          <w:sz w:val="24"/>
          <w:szCs w:val="24"/>
          <w:lang w:eastAsia="sl-SI"/>
        </w:rPr>
        <w:t xml:space="preserve"> hitrosti v cestnem prometu</w:t>
      </w:r>
      <w:r w:rsidR="006411A3" w:rsidRPr="003E3DA7">
        <w:rPr>
          <w:rFonts w:ascii="Calibri" w:hAnsi="Calibri" w:cs="Calibri"/>
          <w:sz w:val="24"/>
          <w:szCs w:val="24"/>
          <w:lang w:eastAsia="sl-SI"/>
        </w:rPr>
        <w:t xml:space="preserve"> na območju Mestne občine Nova Gorica</w:t>
      </w:r>
      <w:r w:rsidR="00824C90" w:rsidRPr="003E3DA7">
        <w:rPr>
          <w:rFonts w:ascii="Calibri" w:hAnsi="Calibri" w:cs="Calibri"/>
          <w:sz w:val="24"/>
          <w:szCs w:val="24"/>
          <w:lang w:eastAsia="sl-SI"/>
        </w:rPr>
        <w:t xml:space="preserve"> in pri tem</w:t>
      </w:r>
      <w:r w:rsidRPr="003E3DA7">
        <w:rPr>
          <w:rFonts w:ascii="Calibri" w:hAnsi="Calibri" w:cs="Calibri"/>
          <w:sz w:val="24"/>
          <w:szCs w:val="24"/>
          <w:lang w:eastAsia="sl-SI"/>
        </w:rPr>
        <w:t xml:space="preserve"> obdeluje osebne podatke posameznikov. </w:t>
      </w:r>
      <w:bookmarkStart w:id="1" w:name="_Hlk208917784"/>
      <w:r w:rsidRPr="003E3DA7">
        <w:rPr>
          <w:rFonts w:ascii="Calibri" w:hAnsi="Calibri" w:cs="Calibri"/>
          <w:b/>
          <w:bCs/>
          <w:sz w:val="24"/>
          <w:szCs w:val="24"/>
          <w:lang w:eastAsia="sl-SI"/>
        </w:rPr>
        <w:t>Podatki posameznika se obdelujejo samo v primeru, ko je bila dejansko zaznana kršitev (prekoračitev najvišje dovoljenje hitrosti</w:t>
      </w:r>
      <w:r w:rsidRPr="003E3DA7">
        <w:rPr>
          <w:rFonts w:ascii="Calibri" w:hAnsi="Calibri" w:cs="Calibri"/>
          <w:sz w:val="24"/>
          <w:szCs w:val="24"/>
          <w:lang w:eastAsia="sl-SI"/>
        </w:rPr>
        <w:t xml:space="preserve">). </w:t>
      </w:r>
      <w:r w:rsidRPr="003E3DA7">
        <w:rPr>
          <w:rFonts w:ascii="Calibri" w:hAnsi="Calibri" w:cs="Calibri"/>
          <w:b/>
          <w:bCs/>
          <w:sz w:val="24"/>
          <w:szCs w:val="24"/>
          <w:lang w:eastAsia="sl-SI"/>
        </w:rPr>
        <w:t>Če kršitve ni bilo, se podatki posameznika ne obdelujejo.</w:t>
      </w:r>
      <w:r w:rsidRPr="003E3DA7">
        <w:rPr>
          <w:rFonts w:ascii="Calibri" w:hAnsi="Calibri" w:cs="Calibri"/>
          <w:sz w:val="24"/>
          <w:szCs w:val="24"/>
          <w:lang w:eastAsia="sl-SI"/>
        </w:rPr>
        <w:t xml:space="preserve"> </w:t>
      </w:r>
      <w:bookmarkEnd w:id="1"/>
      <w:r w:rsidRPr="003E3DA7">
        <w:rPr>
          <w:rFonts w:ascii="Calibri" w:hAnsi="Calibri" w:cs="Calibri"/>
          <w:sz w:val="24"/>
          <w:szCs w:val="24"/>
          <w:lang w:eastAsia="sl-SI"/>
        </w:rPr>
        <w:t>Osebni podatki se po zaznani kršitvi in opravljeni meritvi ter zajemu fotografije vozila</w:t>
      </w:r>
      <w:r w:rsidR="00D11211" w:rsidRPr="003E3DA7">
        <w:rPr>
          <w:rFonts w:ascii="Calibri" w:hAnsi="Calibri" w:cs="Calibri"/>
          <w:sz w:val="24"/>
          <w:szCs w:val="24"/>
          <w:lang w:eastAsia="sl-SI"/>
        </w:rPr>
        <w:t>, r</w:t>
      </w:r>
      <w:r w:rsidRPr="003E3DA7">
        <w:rPr>
          <w:rFonts w:ascii="Calibri" w:hAnsi="Calibri" w:cs="Calibri"/>
          <w:sz w:val="24"/>
          <w:szCs w:val="24"/>
          <w:lang w:eastAsia="sl-SI"/>
        </w:rPr>
        <w:t>egistrske tablice</w:t>
      </w:r>
      <w:r w:rsidR="00D11211" w:rsidRPr="003E3DA7">
        <w:rPr>
          <w:rFonts w:ascii="Calibri" w:hAnsi="Calibri" w:cs="Calibri"/>
          <w:sz w:val="24"/>
          <w:szCs w:val="24"/>
          <w:lang w:eastAsia="sl-SI"/>
        </w:rPr>
        <w:t xml:space="preserve"> in podobe voznika, </w:t>
      </w:r>
      <w:r w:rsidRPr="003E3DA7">
        <w:rPr>
          <w:rFonts w:ascii="Calibri" w:hAnsi="Calibri" w:cs="Calibri"/>
          <w:sz w:val="24"/>
          <w:szCs w:val="24"/>
          <w:lang w:eastAsia="sl-SI"/>
        </w:rPr>
        <w:t xml:space="preserve"> </w:t>
      </w:r>
      <w:r w:rsidR="00D11211" w:rsidRPr="003E3DA7">
        <w:rPr>
          <w:rFonts w:ascii="Calibri" w:hAnsi="Calibri" w:cs="Calibri"/>
          <w:sz w:val="24"/>
          <w:szCs w:val="24"/>
          <w:lang w:eastAsia="sl-SI"/>
        </w:rPr>
        <w:t xml:space="preserve">najprej </w:t>
      </w:r>
      <w:r w:rsidRPr="003E3DA7">
        <w:rPr>
          <w:rFonts w:ascii="Calibri" w:hAnsi="Calibri" w:cs="Calibri"/>
          <w:sz w:val="24"/>
          <w:szCs w:val="24"/>
          <w:lang w:eastAsia="sl-SI"/>
        </w:rPr>
        <w:t xml:space="preserve"> obdelujejo </w:t>
      </w:r>
      <w:r w:rsidR="00824C90" w:rsidRPr="003E3DA7">
        <w:rPr>
          <w:rFonts w:ascii="Calibri" w:hAnsi="Calibri" w:cs="Calibri"/>
          <w:sz w:val="24"/>
          <w:szCs w:val="24"/>
          <w:lang w:eastAsia="sl-SI"/>
        </w:rPr>
        <w:t xml:space="preserve">v </w:t>
      </w:r>
      <w:r w:rsidRPr="003E3DA7">
        <w:rPr>
          <w:rFonts w:ascii="Calibri" w:hAnsi="Calibri" w:cs="Calibri"/>
          <w:sz w:val="24"/>
          <w:szCs w:val="24"/>
          <w:lang w:eastAsia="sl-SI"/>
        </w:rPr>
        <w:t>sklopu ugotovitvenega</w:t>
      </w:r>
      <w:r w:rsidR="00D11211" w:rsidRPr="003E3DA7">
        <w:rPr>
          <w:rFonts w:ascii="Calibri" w:hAnsi="Calibri" w:cs="Calibri"/>
          <w:sz w:val="24"/>
          <w:szCs w:val="24"/>
          <w:lang w:eastAsia="sl-SI"/>
        </w:rPr>
        <w:t xml:space="preserve"> postopka </w:t>
      </w:r>
      <w:r w:rsidRPr="003E3DA7">
        <w:rPr>
          <w:rFonts w:ascii="Calibri" w:hAnsi="Calibri" w:cs="Calibri"/>
          <w:sz w:val="24"/>
          <w:szCs w:val="24"/>
          <w:lang w:eastAsia="sl-SI"/>
        </w:rPr>
        <w:t xml:space="preserve">in </w:t>
      </w:r>
      <w:r w:rsidR="00824C90" w:rsidRPr="003E3DA7">
        <w:rPr>
          <w:rFonts w:ascii="Calibri" w:hAnsi="Calibri" w:cs="Calibri"/>
          <w:sz w:val="24"/>
          <w:szCs w:val="24"/>
          <w:lang w:eastAsia="sl-SI"/>
        </w:rPr>
        <w:t xml:space="preserve">v nadaljevanju </w:t>
      </w:r>
      <w:r w:rsidRPr="003E3DA7">
        <w:rPr>
          <w:rFonts w:ascii="Calibri" w:hAnsi="Calibri" w:cs="Calibri"/>
          <w:sz w:val="24"/>
          <w:szCs w:val="24"/>
          <w:lang w:eastAsia="sl-SI"/>
        </w:rPr>
        <w:t>v sklopu prekrškovnega postopka</w:t>
      </w:r>
      <w:r w:rsidR="00D11211" w:rsidRPr="003E3DA7">
        <w:rPr>
          <w:rFonts w:ascii="Calibri" w:hAnsi="Calibri" w:cs="Calibri"/>
          <w:sz w:val="24"/>
          <w:szCs w:val="24"/>
          <w:lang w:eastAsia="sl-SI"/>
        </w:rPr>
        <w:t xml:space="preserve">. V evidenci prekrškovnega postopka se vodijo vsi tisti podatki, ki jih določa zakonodaja za vložitev predloga za prekršek. </w:t>
      </w:r>
    </w:p>
    <w:p w14:paraId="0487B64A" w14:textId="77777777" w:rsidR="00D3053D" w:rsidRPr="003E3DA7" w:rsidRDefault="00D3053D" w:rsidP="00D3053D">
      <w:pPr>
        <w:spacing w:after="0" w:line="240" w:lineRule="auto"/>
        <w:jc w:val="both"/>
        <w:rPr>
          <w:rFonts w:ascii="Calibri" w:hAnsi="Calibri" w:cs="Calibri"/>
          <w:sz w:val="24"/>
          <w:szCs w:val="24"/>
          <w:lang w:eastAsia="sl-SI"/>
        </w:rPr>
      </w:pPr>
    </w:p>
    <w:p w14:paraId="0C75B2A1" w14:textId="465DDCD1" w:rsidR="00B55055" w:rsidRPr="003E3DA7" w:rsidRDefault="00BD76EC" w:rsidP="00D3053D">
      <w:p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 xml:space="preserve">Medobčinsko redarstvo, ki deluje v okviru  Medobčinske uprave Mestne občine Nova Gorica, Občine Ajdovščina in Občine Brda, </w:t>
      </w:r>
      <w:r w:rsidR="00313943" w:rsidRPr="003E3DA7">
        <w:rPr>
          <w:rFonts w:ascii="Calibri" w:hAnsi="Calibri" w:cs="Calibri"/>
          <w:sz w:val="24"/>
          <w:szCs w:val="24"/>
          <w:lang w:eastAsia="sl-SI"/>
        </w:rPr>
        <w:t>ima ustrezne z</w:t>
      </w:r>
      <w:r w:rsidR="00B55055" w:rsidRPr="003E3DA7">
        <w:rPr>
          <w:rFonts w:ascii="Calibri" w:hAnsi="Calibri" w:cs="Calibri"/>
          <w:sz w:val="24"/>
          <w:szCs w:val="24"/>
          <w:lang w:eastAsia="sl-SI"/>
        </w:rPr>
        <w:t xml:space="preserve">akonske podlage za obdelavo osebnih podatkov v zvezi z odkrivanjem in pregonom kršiteljev cestno-prometnih predpisov iz 15. člena </w:t>
      </w:r>
      <w:r w:rsidR="00B55055" w:rsidRPr="003E3DA7">
        <w:rPr>
          <w:rFonts w:ascii="Calibri" w:hAnsi="Calibri" w:cs="Calibri"/>
          <w:color w:val="000000" w:themeColor="text1"/>
          <w:sz w:val="24"/>
          <w:szCs w:val="24"/>
          <w:lang w:eastAsia="sl-SI"/>
        </w:rPr>
        <w:t>Za</w:t>
      </w:r>
      <w:r w:rsidRPr="003E3DA7">
        <w:rPr>
          <w:rFonts w:ascii="Calibri" w:hAnsi="Calibri" w:cs="Calibri"/>
          <w:color w:val="000000" w:themeColor="text1"/>
          <w:sz w:val="24"/>
          <w:szCs w:val="24"/>
          <w:lang w:eastAsia="sl-SI"/>
        </w:rPr>
        <w:t>k</w:t>
      </w:r>
      <w:r w:rsidR="00B55055" w:rsidRPr="003E3DA7">
        <w:rPr>
          <w:rFonts w:ascii="Calibri" w:hAnsi="Calibri" w:cs="Calibri"/>
          <w:color w:val="000000" w:themeColor="text1"/>
          <w:sz w:val="24"/>
          <w:szCs w:val="24"/>
          <w:lang w:eastAsia="sl-SI"/>
        </w:rPr>
        <w:t>on</w:t>
      </w:r>
      <w:r w:rsidRPr="003E3DA7">
        <w:rPr>
          <w:rFonts w:ascii="Calibri" w:hAnsi="Calibri" w:cs="Calibri"/>
          <w:color w:val="000000" w:themeColor="text1"/>
          <w:sz w:val="24"/>
          <w:szCs w:val="24"/>
          <w:lang w:eastAsia="sl-SI"/>
        </w:rPr>
        <w:t>a</w:t>
      </w:r>
      <w:r w:rsidR="00B55055" w:rsidRPr="003E3DA7">
        <w:rPr>
          <w:rFonts w:ascii="Calibri" w:hAnsi="Calibri" w:cs="Calibri"/>
          <w:color w:val="000000" w:themeColor="text1"/>
          <w:sz w:val="24"/>
          <w:szCs w:val="24"/>
          <w:lang w:eastAsia="sl-SI"/>
        </w:rPr>
        <w:t xml:space="preserve"> o pravilih cestnega prometa (</w:t>
      </w:r>
      <w:proofErr w:type="spellStart"/>
      <w:r w:rsidR="00B55055" w:rsidRPr="003E3DA7">
        <w:rPr>
          <w:rFonts w:ascii="Calibri" w:hAnsi="Calibri" w:cs="Calibri"/>
          <w:color w:val="000000" w:themeColor="text1"/>
          <w:sz w:val="24"/>
          <w:szCs w:val="24"/>
          <w:lang w:eastAsia="sl-SI"/>
        </w:rPr>
        <w:t>ZPrCP</w:t>
      </w:r>
      <w:proofErr w:type="spellEnd"/>
      <w:r w:rsidR="00D11211" w:rsidRPr="003E3DA7">
        <w:rPr>
          <w:rFonts w:ascii="Calibri" w:hAnsi="Calibri" w:cs="Calibri"/>
          <w:color w:val="000000" w:themeColor="text1"/>
          <w:sz w:val="24"/>
          <w:szCs w:val="24"/>
          <w:lang w:eastAsia="sl-SI"/>
        </w:rPr>
        <w:t xml:space="preserve">).  </w:t>
      </w:r>
    </w:p>
    <w:p w14:paraId="0284BBAB" w14:textId="77777777" w:rsidR="00D3053D" w:rsidRDefault="00D3053D" w:rsidP="00D3053D">
      <w:pPr>
        <w:keepNext/>
        <w:keepLines/>
        <w:spacing w:after="0" w:line="240" w:lineRule="auto"/>
        <w:jc w:val="both"/>
        <w:outlineLvl w:val="1"/>
        <w:rPr>
          <w:rFonts w:ascii="Calibri" w:hAnsi="Calibri" w:cs="Calibri"/>
          <w:b/>
          <w:sz w:val="24"/>
          <w:szCs w:val="24"/>
        </w:rPr>
      </w:pPr>
    </w:p>
    <w:p w14:paraId="5257373F" w14:textId="6568DA1F" w:rsidR="00313943" w:rsidRPr="003E3DA7" w:rsidRDefault="00313943" w:rsidP="00D3053D">
      <w:pPr>
        <w:keepNext/>
        <w:keepLines/>
        <w:spacing w:after="0" w:line="240" w:lineRule="auto"/>
        <w:jc w:val="both"/>
        <w:outlineLvl w:val="1"/>
        <w:rPr>
          <w:rFonts w:ascii="Calibri" w:hAnsi="Calibri" w:cs="Calibri"/>
          <w:b/>
          <w:sz w:val="24"/>
          <w:szCs w:val="24"/>
        </w:rPr>
      </w:pPr>
      <w:r w:rsidRPr="003E3DA7">
        <w:rPr>
          <w:rFonts w:ascii="Calibri" w:hAnsi="Calibri" w:cs="Calibri"/>
          <w:b/>
          <w:sz w:val="24"/>
          <w:szCs w:val="24"/>
        </w:rPr>
        <w:t>Upravljavec zbirke osebnih podatkov</w:t>
      </w:r>
      <w:r w:rsidR="005F0E2A" w:rsidRPr="003E3DA7">
        <w:rPr>
          <w:rFonts w:ascii="Calibri" w:hAnsi="Calibri" w:cs="Calibri"/>
          <w:b/>
          <w:sz w:val="24"/>
          <w:szCs w:val="24"/>
        </w:rPr>
        <w:t xml:space="preserve"> (izvajalec meritev hitrosti)</w:t>
      </w:r>
      <w:r w:rsidRPr="003E3DA7">
        <w:rPr>
          <w:rFonts w:ascii="Calibri" w:hAnsi="Calibri" w:cs="Calibri"/>
          <w:b/>
          <w:sz w:val="24"/>
          <w:szCs w:val="24"/>
        </w:rPr>
        <w:t>:</w:t>
      </w:r>
    </w:p>
    <w:p w14:paraId="44DB59AD" w14:textId="4FB17D61" w:rsidR="00451C9B" w:rsidRPr="003E3DA7" w:rsidRDefault="00BD76EC" w:rsidP="00D3053D">
      <w:pPr>
        <w:spacing w:after="0" w:line="240" w:lineRule="auto"/>
        <w:rPr>
          <w:rFonts w:ascii="Calibri" w:hAnsi="Calibri" w:cs="Calibri"/>
          <w:sz w:val="24"/>
          <w:szCs w:val="24"/>
        </w:rPr>
      </w:pPr>
      <w:bookmarkStart w:id="2" w:name="CompanyInfo"/>
      <w:bookmarkEnd w:id="2"/>
      <w:r w:rsidRPr="003E3DA7">
        <w:rPr>
          <w:rFonts w:ascii="Calibri" w:hAnsi="Calibri" w:cs="Calibri"/>
          <w:sz w:val="24"/>
          <w:szCs w:val="24"/>
          <w:lang w:eastAsia="sl-SI"/>
        </w:rPr>
        <w:t>Medobčinska uprava Mestne občine Nova Gorica, Občine Ajdovščina in Občine Brda</w:t>
      </w:r>
      <w:r w:rsidR="00313943" w:rsidRPr="003E3DA7">
        <w:rPr>
          <w:rFonts w:ascii="Calibri" w:hAnsi="Calibri" w:cs="Calibri"/>
          <w:sz w:val="24"/>
          <w:szCs w:val="24"/>
        </w:rPr>
        <w:br/>
        <w:t xml:space="preserve">Naslov: </w:t>
      </w:r>
      <w:r w:rsidR="00451C9B" w:rsidRPr="003E3DA7">
        <w:rPr>
          <w:rFonts w:ascii="Calibri" w:hAnsi="Calibri" w:cs="Calibri"/>
          <w:sz w:val="24"/>
          <w:szCs w:val="24"/>
        </w:rPr>
        <w:t>Trg Edvarda Kardelja 1, 5000 Nova Gorica</w:t>
      </w:r>
    </w:p>
    <w:p w14:paraId="76EF4CB1" w14:textId="3D2F1829" w:rsidR="00313943" w:rsidRPr="003E3DA7" w:rsidRDefault="00313943" w:rsidP="00D3053D">
      <w:pPr>
        <w:spacing w:after="0" w:line="240" w:lineRule="auto"/>
        <w:rPr>
          <w:rFonts w:ascii="Calibri" w:hAnsi="Calibri" w:cs="Calibri"/>
          <w:sz w:val="24"/>
          <w:szCs w:val="24"/>
        </w:rPr>
      </w:pPr>
      <w:r w:rsidRPr="003E3DA7">
        <w:rPr>
          <w:rFonts w:ascii="Calibri" w:hAnsi="Calibri" w:cs="Calibri"/>
          <w:sz w:val="24"/>
          <w:szCs w:val="24"/>
        </w:rPr>
        <w:t xml:space="preserve">Telefon: </w:t>
      </w:r>
      <w:r w:rsidR="006158E1" w:rsidRPr="003E3DA7">
        <w:rPr>
          <w:rFonts w:ascii="Calibri" w:hAnsi="Calibri" w:cs="Calibri"/>
          <w:sz w:val="24"/>
          <w:szCs w:val="24"/>
        </w:rPr>
        <w:t>05 3350100</w:t>
      </w:r>
      <w:r w:rsidRPr="003E3DA7">
        <w:rPr>
          <w:rFonts w:ascii="Calibri" w:hAnsi="Calibri" w:cs="Calibri"/>
          <w:sz w:val="24"/>
          <w:szCs w:val="24"/>
        </w:rPr>
        <w:br/>
        <w:t>E-pošta: </w:t>
      </w:r>
      <w:hyperlink r:id="rId5" w:history="1">
        <w:r w:rsidR="006158E1" w:rsidRPr="003E3DA7">
          <w:rPr>
            <w:rStyle w:val="Hiperpovezava"/>
            <w:rFonts w:ascii="Calibri" w:hAnsi="Calibri" w:cs="Calibri"/>
            <w:sz w:val="24"/>
            <w:szCs w:val="24"/>
          </w:rPr>
          <w:t>medobcinska.uprava@nova-gorica.si</w:t>
        </w:r>
      </w:hyperlink>
      <w:r w:rsidR="006158E1" w:rsidRPr="003E3DA7">
        <w:rPr>
          <w:rFonts w:ascii="Calibri" w:hAnsi="Calibri" w:cs="Calibri"/>
          <w:sz w:val="24"/>
          <w:szCs w:val="24"/>
        </w:rPr>
        <w:t xml:space="preserve"> </w:t>
      </w:r>
      <w:r w:rsidRPr="003E3DA7">
        <w:rPr>
          <w:rFonts w:ascii="Calibri" w:hAnsi="Calibri" w:cs="Calibri"/>
          <w:sz w:val="24"/>
          <w:szCs w:val="24"/>
        </w:rPr>
        <w:br/>
      </w:r>
    </w:p>
    <w:p w14:paraId="555E1637" w14:textId="77777777" w:rsidR="00313943" w:rsidRPr="003E3DA7" w:rsidRDefault="00313943" w:rsidP="00D3053D">
      <w:pPr>
        <w:keepNext/>
        <w:keepLines/>
        <w:spacing w:after="0" w:line="240" w:lineRule="auto"/>
        <w:jc w:val="both"/>
        <w:outlineLvl w:val="1"/>
        <w:rPr>
          <w:rFonts w:ascii="Calibri" w:hAnsi="Calibri" w:cs="Calibri"/>
          <w:b/>
          <w:sz w:val="24"/>
          <w:szCs w:val="24"/>
        </w:rPr>
      </w:pPr>
      <w:r w:rsidRPr="003E3DA7">
        <w:rPr>
          <w:rFonts w:ascii="Calibri" w:hAnsi="Calibri" w:cs="Calibri"/>
          <w:b/>
          <w:sz w:val="24"/>
          <w:szCs w:val="24"/>
        </w:rPr>
        <w:t xml:space="preserve">Kontakti </w:t>
      </w:r>
      <w:bookmarkStart w:id="3" w:name="ResponsiblePersonType"/>
      <w:bookmarkEnd w:id="3"/>
      <w:r w:rsidRPr="003E3DA7">
        <w:rPr>
          <w:rFonts w:ascii="Calibri" w:hAnsi="Calibri" w:cs="Calibri"/>
          <w:b/>
          <w:sz w:val="24"/>
          <w:szCs w:val="24"/>
        </w:rPr>
        <w:t>pooblaščene osebe za varstvo osebnih podatkov:</w:t>
      </w:r>
    </w:p>
    <w:p w14:paraId="158715D3" w14:textId="5ED8FCAA" w:rsidR="00313943" w:rsidRPr="003E3DA7" w:rsidRDefault="00313943" w:rsidP="00D3053D">
      <w:pPr>
        <w:spacing w:after="0" w:line="240" w:lineRule="auto"/>
        <w:jc w:val="both"/>
        <w:rPr>
          <w:rFonts w:ascii="Calibri" w:hAnsi="Calibri" w:cs="Calibri"/>
          <w:sz w:val="24"/>
          <w:szCs w:val="24"/>
        </w:rPr>
      </w:pPr>
      <w:bookmarkStart w:id="4" w:name="ResponsiblePerson"/>
      <w:bookmarkEnd w:id="4"/>
      <w:r w:rsidRPr="003E3DA7">
        <w:rPr>
          <w:rFonts w:ascii="Calibri" w:hAnsi="Calibri" w:cs="Calibri"/>
          <w:sz w:val="24"/>
          <w:szCs w:val="24"/>
        </w:rPr>
        <w:t xml:space="preserve">tel.: </w:t>
      </w:r>
      <w:r w:rsidR="006158E1" w:rsidRPr="003E3DA7">
        <w:rPr>
          <w:rFonts w:ascii="Calibri" w:hAnsi="Calibri" w:cs="Calibri"/>
          <w:sz w:val="24"/>
          <w:szCs w:val="24"/>
        </w:rPr>
        <w:t>02 6209840</w:t>
      </w:r>
      <w:r w:rsidRPr="003E3DA7">
        <w:rPr>
          <w:rFonts w:ascii="Calibri" w:hAnsi="Calibri" w:cs="Calibri"/>
          <w:sz w:val="24"/>
          <w:szCs w:val="24"/>
        </w:rPr>
        <w:t>, e</w:t>
      </w:r>
      <w:r w:rsidR="006158E1" w:rsidRPr="003E3DA7">
        <w:rPr>
          <w:rFonts w:ascii="Calibri" w:hAnsi="Calibri" w:cs="Calibri"/>
          <w:sz w:val="24"/>
          <w:szCs w:val="24"/>
        </w:rPr>
        <w:t>-pošta</w:t>
      </w:r>
      <w:r w:rsidRPr="003E3DA7">
        <w:rPr>
          <w:rFonts w:ascii="Calibri" w:hAnsi="Calibri" w:cs="Calibri"/>
          <w:sz w:val="24"/>
          <w:szCs w:val="24"/>
        </w:rPr>
        <w:t xml:space="preserve">: </w:t>
      </w:r>
      <w:hyperlink r:id="rId6" w:history="1">
        <w:r w:rsidR="006158E1" w:rsidRPr="003E3DA7">
          <w:rPr>
            <w:rStyle w:val="Hiperpovezava"/>
            <w:rFonts w:ascii="Calibri" w:hAnsi="Calibri" w:cs="Calibri"/>
            <w:sz w:val="24"/>
            <w:szCs w:val="24"/>
          </w:rPr>
          <w:t>info@intelektum.eu</w:t>
        </w:r>
      </w:hyperlink>
      <w:r w:rsidR="006158E1" w:rsidRPr="003E3DA7">
        <w:rPr>
          <w:rFonts w:ascii="Calibri" w:hAnsi="Calibri" w:cs="Calibri"/>
          <w:sz w:val="24"/>
          <w:szCs w:val="24"/>
        </w:rPr>
        <w:t xml:space="preserve"> </w:t>
      </w:r>
    </w:p>
    <w:p w14:paraId="06C9834B" w14:textId="77777777" w:rsidR="0098667D" w:rsidRPr="003E3DA7" w:rsidRDefault="0098667D" w:rsidP="00D3053D">
      <w:pPr>
        <w:spacing w:after="0" w:line="240" w:lineRule="auto"/>
        <w:jc w:val="both"/>
        <w:rPr>
          <w:rFonts w:ascii="Calibri" w:hAnsi="Calibri" w:cs="Calibri"/>
          <w:sz w:val="24"/>
          <w:szCs w:val="24"/>
          <w:lang w:eastAsia="sl-SI"/>
        </w:rPr>
      </w:pPr>
      <w:r w:rsidRPr="003E3DA7">
        <w:rPr>
          <w:rFonts w:ascii="Calibri" w:hAnsi="Calibri" w:cs="Calibri"/>
          <w:b/>
          <w:bCs/>
          <w:sz w:val="24"/>
          <w:szCs w:val="24"/>
          <w:lang w:eastAsia="sl-SI"/>
        </w:rPr>
        <w:t>Namen obdelave osebnih podatkov:</w:t>
      </w:r>
      <w:r w:rsidRPr="003E3DA7">
        <w:rPr>
          <w:rFonts w:ascii="Calibri" w:hAnsi="Calibri" w:cs="Calibri"/>
          <w:sz w:val="24"/>
          <w:szCs w:val="24"/>
          <w:lang w:eastAsia="sl-SI"/>
        </w:rPr>
        <w:t xml:space="preserve"> </w:t>
      </w:r>
    </w:p>
    <w:p w14:paraId="782D976A" w14:textId="582C7EAA" w:rsidR="00C939A9" w:rsidRPr="003E3DA7" w:rsidRDefault="006158E1" w:rsidP="00D3053D">
      <w:pPr>
        <w:numPr>
          <w:ilvl w:val="1"/>
          <w:numId w:val="1"/>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 xml:space="preserve">izvajanje nalog v javnem interesu ali pri izvajanju javne oblasti, dodeljene upravljavcu (točke e 6. člena GDPR). Gre za opravljanje </w:t>
      </w:r>
      <w:r w:rsidR="00FA4FB0" w:rsidRPr="003E3DA7">
        <w:rPr>
          <w:rFonts w:ascii="Calibri" w:hAnsi="Calibri" w:cs="Calibri"/>
          <w:sz w:val="24"/>
          <w:szCs w:val="24"/>
          <w:lang w:eastAsia="sl-SI"/>
        </w:rPr>
        <w:t xml:space="preserve">javnih </w:t>
      </w:r>
      <w:r w:rsidR="0098667D" w:rsidRPr="003E3DA7">
        <w:rPr>
          <w:rFonts w:ascii="Calibri" w:hAnsi="Calibri" w:cs="Calibri"/>
          <w:sz w:val="24"/>
          <w:szCs w:val="24"/>
          <w:lang w:eastAsia="sl-SI"/>
        </w:rPr>
        <w:t>nalog in pooblastil</w:t>
      </w:r>
      <w:r w:rsidR="00313943" w:rsidRPr="003E3DA7">
        <w:rPr>
          <w:rFonts w:ascii="Calibri" w:hAnsi="Calibri" w:cs="Calibri"/>
          <w:sz w:val="24"/>
          <w:szCs w:val="24"/>
          <w:lang w:eastAsia="sl-SI"/>
        </w:rPr>
        <w:t xml:space="preserve">, ki izhajajo </w:t>
      </w:r>
      <w:r w:rsidRPr="003E3DA7">
        <w:rPr>
          <w:rFonts w:ascii="Calibri" w:hAnsi="Calibri" w:cs="Calibri"/>
          <w:sz w:val="24"/>
          <w:szCs w:val="24"/>
          <w:lang w:eastAsia="sl-SI"/>
        </w:rPr>
        <w:t xml:space="preserve">tudi </w:t>
      </w:r>
      <w:r w:rsidR="00313943" w:rsidRPr="003E3DA7">
        <w:rPr>
          <w:rFonts w:ascii="Calibri" w:hAnsi="Calibri" w:cs="Calibri"/>
          <w:sz w:val="24"/>
          <w:szCs w:val="24"/>
          <w:lang w:eastAsia="sl-SI"/>
        </w:rPr>
        <w:t xml:space="preserve">iz </w:t>
      </w:r>
      <w:r w:rsidR="00FA4FB0" w:rsidRPr="003E3DA7">
        <w:rPr>
          <w:rFonts w:ascii="Calibri" w:hAnsi="Calibri" w:cs="Calibri"/>
          <w:sz w:val="24"/>
          <w:szCs w:val="24"/>
          <w:lang w:eastAsia="sl-SI"/>
        </w:rPr>
        <w:t xml:space="preserve">veljavne zakonodaje: </w:t>
      </w:r>
      <w:r w:rsidR="00313943" w:rsidRPr="003E3DA7">
        <w:rPr>
          <w:rFonts w:ascii="Calibri" w:hAnsi="Calibri" w:cs="Calibri"/>
          <w:sz w:val="24"/>
          <w:szCs w:val="24"/>
          <w:lang w:eastAsia="sl-SI"/>
        </w:rPr>
        <w:t xml:space="preserve">15. člena </w:t>
      </w:r>
      <w:r w:rsidR="0098667D" w:rsidRPr="003E3DA7">
        <w:rPr>
          <w:rFonts w:ascii="Calibri" w:hAnsi="Calibri" w:cs="Calibri"/>
          <w:color w:val="000000" w:themeColor="text1"/>
          <w:sz w:val="24"/>
          <w:szCs w:val="24"/>
          <w:lang w:eastAsia="sl-SI"/>
        </w:rPr>
        <w:t xml:space="preserve"> </w:t>
      </w:r>
      <w:r w:rsidR="00313943" w:rsidRPr="003E3DA7">
        <w:rPr>
          <w:rFonts w:ascii="Calibri" w:hAnsi="Calibri" w:cs="Calibri"/>
          <w:color w:val="000000" w:themeColor="text1"/>
          <w:sz w:val="24"/>
          <w:szCs w:val="24"/>
          <w:lang w:eastAsia="sl-SI"/>
        </w:rPr>
        <w:t>Zakon o pravilih cestnega prometa (</w:t>
      </w:r>
      <w:proofErr w:type="spellStart"/>
      <w:r w:rsidR="00313943" w:rsidRPr="003E3DA7">
        <w:rPr>
          <w:rFonts w:ascii="Calibri" w:hAnsi="Calibri" w:cs="Calibri"/>
          <w:color w:val="000000" w:themeColor="text1"/>
          <w:sz w:val="24"/>
          <w:szCs w:val="24"/>
          <w:lang w:eastAsia="sl-SI"/>
        </w:rPr>
        <w:t>ZPrCP</w:t>
      </w:r>
      <w:proofErr w:type="spellEnd"/>
      <w:r w:rsidR="00FD435E" w:rsidRPr="003E3DA7">
        <w:rPr>
          <w:rFonts w:ascii="Calibri" w:hAnsi="Calibri" w:cs="Calibri"/>
          <w:color w:val="000000" w:themeColor="text1"/>
          <w:sz w:val="24"/>
          <w:szCs w:val="24"/>
          <w:lang w:eastAsia="sl-SI"/>
        </w:rPr>
        <w:t>)</w:t>
      </w:r>
      <w:r w:rsidR="00FA4FB0" w:rsidRPr="003E3DA7">
        <w:rPr>
          <w:rFonts w:ascii="Calibri" w:hAnsi="Calibri" w:cs="Calibri"/>
          <w:color w:val="000000" w:themeColor="text1"/>
          <w:sz w:val="24"/>
          <w:szCs w:val="24"/>
          <w:lang w:eastAsia="sl-SI"/>
        </w:rPr>
        <w:t>, 45. člena Zakona o prekrških (ZP-1)</w:t>
      </w:r>
      <w:r w:rsidR="00FD435E" w:rsidRPr="003E3DA7">
        <w:rPr>
          <w:rFonts w:ascii="Calibri" w:hAnsi="Calibri" w:cs="Calibri"/>
          <w:color w:val="000000" w:themeColor="text1"/>
          <w:sz w:val="24"/>
          <w:szCs w:val="24"/>
          <w:lang w:eastAsia="sl-SI"/>
        </w:rPr>
        <w:t xml:space="preserve"> </w:t>
      </w:r>
      <w:r w:rsidR="00FD435E" w:rsidRPr="003E3DA7">
        <w:rPr>
          <w:rFonts w:ascii="Calibri" w:hAnsi="Calibri" w:cs="Calibri"/>
          <w:sz w:val="24"/>
          <w:szCs w:val="24"/>
          <w:lang w:eastAsia="sl-SI"/>
        </w:rPr>
        <w:t>in</w:t>
      </w:r>
      <w:r w:rsidR="00FA4FB0" w:rsidRPr="003E3DA7">
        <w:rPr>
          <w:rFonts w:ascii="Calibri" w:hAnsi="Calibri" w:cs="Calibri"/>
          <w:sz w:val="24"/>
          <w:szCs w:val="24"/>
          <w:lang w:eastAsia="sl-SI"/>
        </w:rPr>
        <w:t xml:space="preserve"> določil</w:t>
      </w:r>
      <w:r w:rsidR="00FD435E" w:rsidRPr="003E3DA7">
        <w:rPr>
          <w:rFonts w:ascii="Calibri" w:hAnsi="Calibri" w:cs="Calibri"/>
          <w:sz w:val="24"/>
          <w:szCs w:val="24"/>
          <w:lang w:eastAsia="sl-SI"/>
        </w:rPr>
        <w:t xml:space="preserve"> Zakona o občinskem redarstvu</w:t>
      </w:r>
      <w:r w:rsidRPr="003E3DA7">
        <w:rPr>
          <w:rFonts w:ascii="Calibri" w:hAnsi="Calibri" w:cs="Calibri"/>
          <w:sz w:val="24"/>
          <w:szCs w:val="24"/>
          <w:lang w:eastAsia="sl-SI"/>
        </w:rPr>
        <w:t xml:space="preserve"> (ZORed);</w:t>
      </w:r>
    </w:p>
    <w:p w14:paraId="7BBE7B21" w14:textId="473B3203" w:rsidR="0098667D" w:rsidRPr="003E3DA7" w:rsidRDefault="00C939A9" w:rsidP="00D3053D">
      <w:pPr>
        <w:numPr>
          <w:ilvl w:val="1"/>
          <w:numId w:val="1"/>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 xml:space="preserve">izvedba prekrškovnega postopka (v primeru prekoračitve hitrosti) </w:t>
      </w:r>
      <w:r w:rsidR="0098667D" w:rsidRPr="003E3DA7">
        <w:rPr>
          <w:rFonts w:ascii="Calibri" w:hAnsi="Calibri" w:cs="Calibri"/>
          <w:sz w:val="24"/>
          <w:szCs w:val="24"/>
          <w:lang w:eastAsia="sl-SI"/>
        </w:rPr>
        <w:t xml:space="preserve">po </w:t>
      </w:r>
      <w:r w:rsidR="0098667D" w:rsidRPr="003E3DA7">
        <w:rPr>
          <w:rFonts w:ascii="Calibri" w:hAnsi="Calibri" w:cs="Calibri"/>
          <w:color w:val="000000" w:themeColor="text1"/>
          <w:sz w:val="24"/>
          <w:szCs w:val="24"/>
          <w:lang w:eastAsia="sl-SI"/>
        </w:rPr>
        <w:t xml:space="preserve">Zakonu o prekrških (ZP-1) </w:t>
      </w:r>
      <w:r w:rsidR="0098667D" w:rsidRPr="003E3DA7">
        <w:rPr>
          <w:rFonts w:ascii="Calibri" w:hAnsi="Calibri" w:cs="Calibri"/>
          <w:sz w:val="24"/>
          <w:szCs w:val="24"/>
          <w:lang w:eastAsia="sl-SI"/>
        </w:rPr>
        <w:t>v povezavi s področno zakonodajo o prekrških</w:t>
      </w:r>
      <w:r w:rsidR="006158E1" w:rsidRPr="003E3DA7">
        <w:rPr>
          <w:rFonts w:ascii="Calibri" w:hAnsi="Calibri" w:cs="Calibri"/>
          <w:sz w:val="24"/>
          <w:szCs w:val="24"/>
          <w:lang w:eastAsia="sl-SI"/>
        </w:rPr>
        <w:t>;</w:t>
      </w:r>
      <w:r w:rsidR="0098667D" w:rsidRPr="003E3DA7">
        <w:rPr>
          <w:rFonts w:ascii="Calibri" w:hAnsi="Calibri" w:cs="Calibri"/>
          <w:sz w:val="24"/>
          <w:szCs w:val="24"/>
          <w:lang w:eastAsia="sl-SI"/>
        </w:rPr>
        <w:t xml:space="preserve"> </w:t>
      </w:r>
    </w:p>
    <w:p w14:paraId="5586AB9B" w14:textId="51B09423" w:rsidR="0098667D" w:rsidRPr="003E3DA7" w:rsidRDefault="0098667D" w:rsidP="00D3053D">
      <w:pPr>
        <w:numPr>
          <w:ilvl w:val="1"/>
          <w:numId w:val="1"/>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zagotavljanje izvrševanja pravnih posledic odločb o prekršku za ugotavljanje prej izrečenih sankcij za prekrške in za izdajanje potrdil</w:t>
      </w:r>
      <w:r w:rsidR="006158E1" w:rsidRPr="003E3DA7">
        <w:rPr>
          <w:rFonts w:ascii="Calibri" w:hAnsi="Calibri" w:cs="Calibri"/>
          <w:sz w:val="24"/>
          <w:szCs w:val="24"/>
          <w:lang w:eastAsia="sl-SI"/>
        </w:rPr>
        <w:t>;</w:t>
      </w:r>
    </w:p>
    <w:p w14:paraId="2A7234A6" w14:textId="104F012E" w:rsidR="0098667D" w:rsidRPr="003E3DA7" w:rsidRDefault="0098667D" w:rsidP="00D3053D">
      <w:pPr>
        <w:numPr>
          <w:ilvl w:val="1"/>
          <w:numId w:val="1"/>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dokumentiranje dela v zvezi s prekrški</w:t>
      </w:r>
      <w:r w:rsidR="006158E1" w:rsidRPr="003E3DA7">
        <w:rPr>
          <w:rFonts w:ascii="Calibri" w:hAnsi="Calibri" w:cs="Calibri"/>
          <w:sz w:val="24"/>
          <w:szCs w:val="24"/>
          <w:lang w:eastAsia="sl-SI"/>
        </w:rPr>
        <w:t>;</w:t>
      </w:r>
    </w:p>
    <w:p w14:paraId="7A5A87E3" w14:textId="3AA3C2D1" w:rsidR="0098667D" w:rsidRPr="003E3DA7" w:rsidRDefault="0098667D" w:rsidP="00D3053D">
      <w:pPr>
        <w:numPr>
          <w:ilvl w:val="1"/>
          <w:numId w:val="1"/>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ugotavljanje večkratne obravnave posameznih kršiteljev in vlaganje pritožb v zvezi z neustrezno kaznovanostjo kršiteljev cestnoprometnih prekrškov</w:t>
      </w:r>
      <w:r w:rsidR="006158E1" w:rsidRPr="003E3DA7">
        <w:rPr>
          <w:rFonts w:ascii="Calibri" w:hAnsi="Calibri" w:cs="Calibri"/>
          <w:sz w:val="24"/>
          <w:szCs w:val="24"/>
          <w:lang w:eastAsia="sl-SI"/>
        </w:rPr>
        <w:t>;</w:t>
      </w:r>
    </w:p>
    <w:p w14:paraId="5A26DDCF" w14:textId="6717FF38" w:rsidR="006158E1" w:rsidRPr="003E3DA7" w:rsidRDefault="00260499" w:rsidP="00D3053D">
      <w:pPr>
        <w:numPr>
          <w:ilvl w:val="1"/>
          <w:numId w:val="1"/>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nadzor hitrosti vozil in zagotavljanje</w:t>
      </w:r>
      <w:r w:rsidR="006158E1" w:rsidRPr="003E3DA7">
        <w:rPr>
          <w:rFonts w:ascii="Calibri" w:hAnsi="Calibri" w:cs="Calibri"/>
          <w:sz w:val="24"/>
          <w:szCs w:val="24"/>
          <w:lang w:eastAsia="sl-SI"/>
        </w:rPr>
        <w:t xml:space="preserve"> varnosti v cestnem prometu;</w:t>
      </w:r>
    </w:p>
    <w:p w14:paraId="1F6327AE" w14:textId="55BEFC47" w:rsidR="00D11211" w:rsidRDefault="0098667D" w:rsidP="00D3053D">
      <w:pPr>
        <w:numPr>
          <w:ilvl w:val="1"/>
          <w:numId w:val="1"/>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statistično spremljanje kršitev.</w:t>
      </w:r>
    </w:p>
    <w:p w14:paraId="27F21EE0" w14:textId="77777777" w:rsidR="00D3053D" w:rsidRDefault="00D3053D" w:rsidP="00D3053D">
      <w:pPr>
        <w:spacing w:after="0" w:line="240" w:lineRule="auto"/>
        <w:ind w:left="1440"/>
        <w:jc w:val="both"/>
        <w:rPr>
          <w:rFonts w:ascii="Calibri" w:hAnsi="Calibri" w:cs="Calibri"/>
          <w:sz w:val="24"/>
          <w:szCs w:val="24"/>
          <w:lang w:eastAsia="sl-SI"/>
        </w:rPr>
      </w:pPr>
    </w:p>
    <w:p w14:paraId="5C337240" w14:textId="77777777" w:rsidR="00D3053D" w:rsidRPr="003E3DA7" w:rsidRDefault="00D3053D" w:rsidP="00D3053D">
      <w:pPr>
        <w:spacing w:after="0" w:line="240" w:lineRule="auto"/>
        <w:ind w:left="1440"/>
        <w:jc w:val="both"/>
        <w:rPr>
          <w:rFonts w:ascii="Calibri" w:hAnsi="Calibri" w:cs="Calibri"/>
          <w:sz w:val="24"/>
          <w:szCs w:val="24"/>
          <w:lang w:eastAsia="sl-SI"/>
        </w:rPr>
      </w:pPr>
    </w:p>
    <w:p w14:paraId="14A62F7A" w14:textId="77777777" w:rsidR="0098667D" w:rsidRPr="003E3DA7" w:rsidRDefault="0098667D" w:rsidP="00D3053D">
      <w:pPr>
        <w:numPr>
          <w:ilvl w:val="0"/>
          <w:numId w:val="2"/>
        </w:numPr>
        <w:spacing w:after="0" w:line="240" w:lineRule="auto"/>
        <w:jc w:val="both"/>
        <w:rPr>
          <w:rFonts w:ascii="Calibri" w:hAnsi="Calibri" w:cs="Calibri"/>
          <w:sz w:val="24"/>
          <w:szCs w:val="24"/>
          <w:lang w:eastAsia="sl-SI"/>
        </w:rPr>
      </w:pPr>
      <w:r w:rsidRPr="003E3DA7">
        <w:rPr>
          <w:rFonts w:ascii="Calibri" w:hAnsi="Calibri" w:cs="Calibri"/>
          <w:b/>
          <w:bCs/>
          <w:sz w:val="24"/>
          <w:szCs w:val="24"/>
          <w:lang w:eastAsia="sl-SI"/>
        </w:rPr>
        <w:lastRenderedPageBreak/>
        <w:t>Pravna podlaga za obdelavo osebnih podatkov:</w:t>
      </w:r>
      <w:r w:rsidRPr="003E3DA7">
        <w:rPr>
          <w:rFonts w:ascii="Calibri" w:hAnsi="Calibri" w:cs="Calibri"/>
          <w:sz w:val="24"/>
          <w:szCs w:val="24"/>
          <w:lang w:eastAsia="sl-SI"/>
        </w:rPr>
        <w:t xml:space="preserve"> </w:t>
      </w:r>
    </w:p>
    <w:p w14:paraId="1D4FAB1B" w14:textId="429B0755" w:rsidR="00C939A9" w:rsidRPr="00D3053D" w:rsidRDefault="00D11211" w:rsidP="00D3053D">
      <w:pPr>
        <w:pStyle w:val="Odstavekseznama"/>
        <w:numPr>
          <w:ilvl w:val="1"/>
          <w:numId w:val="3"/>
        </w:numPr>
        <w:spacing w:after="0" w:line="240" w:lineRule="auto"/>
        <w:jc w:val="both"/>
        <w:rPr>
          <w:rFonts w:ascii="Calibri" w:hAnsi="Calibri" w:cs="Calibri"/>
          <w:sz w:val="24"/>
          <w:szCs w:val="24"/>
          <w:lang w:eastAsia="sl-SI"/>
        </w:rPr>
      </w:pPr>
      <w:r w:rsidRPr="00D3053D">
        <w:rPr>
          <w:rFonts w:ascii="Calibri" w:hAnsi="Calibri" w:cs="Calibri"/>
          <w:sz w:val="24"/>
          <w:szCs w:val="24"/>
        </w:rPr>
        <w:t>Zakon - 6(1)</w:t>
      </w:r>
      <w:r w:rsidR="0026238F" w:rsidRPr="00D3053D">
        <w:rPr>
          <w:rFonts w:ascii="Calibri" w:hAnsi="Calibri" w:cs="Calibri"/>
          <w:sz w:val="24"/>
          <w:szCs w:val="24"/>
        </w:rPr>
        <w:t>(</w:t>
      </w:r>
      <w:r w:rsidR="006158E1" w:rsidRPr="00D3053D">
        <w:rPr>
          <w:rFonts w:ascii="Calibri" w:hAnsi="Calibri" w:cs="Calibri"/>
          <w:sz w:val="24"/>
          <w:szCs w:val="24"/>
        </w:rPr>
        <w:t>e</w:t>
      </w:r>
      <w:r w:rsidR="0026238F" w:rsidRPr="00D3053D">
        <w:rPr>
          <w:rFonts w:ascii="Calibri" w:hAnsi="Calibri" w:cs="Calibri"/>
          <w:sz w:val="24"/>
          <w:szCs w:val="24"/>
        </w:rPr>
        <w:t>)</w:t>
      </w:r>
      <w:r w:rsidRPr="00D3053D">
        <w:rPr>
          <w:rFonts w:ascii="Calibri" w:hAnsi="Calibri" w:cs="Calibri"/>
          <w:sz w:val="24"/>
          <w:szCs w:val="24"/>
        </w:rPr>
        <w:t xml:space="preserve"> GDPR</w:t>
      </w:r>
      <w:r w:rsidR="006158E1" w:rsidRPr="00D3053D">
        <w:rPr>
          <w:rFonts w:ascii="Calibri" w:hAnsi="Calibri" w:cs="Calibri"/>
          <w:sz w:val="24"/>
          <w:szCs w:val="24"/>
        </w:rPr>
        <w:t>;</w:t>
      </w:r>
      <w:r w:rsidR="0026238F" w:rsidRPr="00D3053D">
        <w:rPr>
          <w:rFonts w:ascii="Calibri" w:hAnsi="Calibri" w:cs="Calibri"/>
          <w:sz w:val="24"/>
          <w:szCs w:val="24"/>
        </w:rPr>
        <w:t xml:space="preserve"> </w:t>
      </w:r>
      <w:r w:rsidR="00C939A9" w:rsidRPr="00D3053D">
        <w:rPr>
          <w:rFonts w:ascii="Calibri" w:hAnsi="Calibri" w:cs="Calibri"/>
          <w:sz w:val="24"/>
          <w:szCs w:val="24"/>
          <w:lang w:eastAsia="sl-SI"/>
        </w:rPr>
        <w:t xml:space="preserve">15. člen </w:t>
      </w:r>
      <w:r w:rsidR="00C939A9" w:rsidRPr="00D3053D">
        <w:rPr>
          <w:rFonts w:ascii="Calibri" w:hAnsi="Calibri" w:cs="Calibri"/>
          <w:color w:val="000000" w:themeColor="text1"/>
          <w:sz w:val="24"/>
          <w:szCs w:val="24"/>
          <w:lang w:eastAsia="sl-SI"/>
        </w:rPr>
        <w:t>Zakon o pravilih cestnega prometa (</w:t>
      </w:r>
      <w:proofErr w:type="spellStart"/>
      <w:r w:rsidR="00C939A9" w:rsidRPr="00D3053D">
        <w:rPr>
          <w:rFonts w:ascii="Calibri" w:hAnsi="Calibri" w:cs="Calibri"/>
          <w:color w:val="000000" w:themeColor="text1"/>
          <w:sz w:val="24"/>
          <w:szCs w:val="24"/>
          <w:lang w:eastAsia="sl-SI"/>
        </w:rPr>
        <w:t>ZPrCP</w:t>
      </w:r>
      <w:proofErr w:type="spellEnd"/>
      <w:r w:rsidR="00C939A9" w:rsidRPr="00D3053D">
        <w:rPr>
          <w:rFonts w:ascii="Calibri" w:hAnsi="Calibri" w:cs="Calibri"/>
          <w:color w:val="000000" w:themeColor="text1"/>
          <w:sz w:val="24"/>
          <w:szCs w:val="24"/>
          <w:lang w:eastAsia="sl-SI"/>
        </w:rPr>
        <w:t>)</w:t>
      </w:r>
      <w:r w:rsidRPr="00D3053D">
        <w:rPr>
          <w:rFonts w:ascii="Calibri" w:hAnsi="Calibri" w:cs="Calibri"/>
          <w:color w:val="000000" w:themeColor="text1"/>
          <w:sz w:val="24"/>
          <w:szCs w:val="24"/>
          <w:lang w:eastAsia="sl-SI"/>
        </w:rPr>
        <w:t>,  45.</w:t>
      </w:r>
      <w:r w:rsidR="00D3053D">
        <w:rPr>
          <w:rFonts w:ascii="Calibri" w:hAnsi="Calibri" w:cs="Calibri"/>
          <w:color w:val="000000" w:themeColor="text1"/>
          <w:sz w:val="24"/>
          <w:szCs w:val="24"/>
          <w:lang w:eastAsia="sl-SI"/>
        </w:rPr>
        <w:t>,</w:t>
      </w:r>
      <w:r w:rsidRPr="00D3053D">
        <w:rPr>
          <w:rFonts w:ascii="Calibri" w:hAnsi="Calibri" w:cs="Calibri"/>
          <w:color w:val="000000" w:themeColor="text1"/>
          <w:sz w:val="24"/>
          <w:szCs w:val="24"/>
          <w:lang w:eastAsia="sl-SI"/>
        </w:rPr>
        <w:t xml:space="preserve"> </w:t>
      </w:r>
      <w:r w:rsidR="00C939A9" w:rsidRPr="00D3053D">
        <w:rPr>
          <w:rFonts w:ascii="Calibri" w:hAnsi="Calibri" w:cs="Calibri"/>
          <w:color w:val="000000" w:themeColor="text1"/>
          <w:sz w:val="24"/>
          <w:szCs w:val="24"/>
          <w:lang w:eastAsia="sl-SI"/>
        </w:rPr>
        <w:t>203. in 206. člen Zakona o prekrških (ZP-1)</w:t>
      </w:r>
      <w:r w:rsidRPr="00D3053D">
        <w:rPr>
          <w:rFonts w:ascii="Calibri" w:hAnsi="Calibri" w:cs="Calibri"/>
          <w:color w:val="000000" w:themeColor="text1"/>
          <w:sz w:val="24"/>
          <w:szCs w:val="24"/>
          <w:lang w:eastAsia="sl-SI"/>
        </w:rPr>
        <w:t xml:space="preserve"> ter </w:t>
      </w:r>
      <w:r w:rsidR="00FA4FB0" w:rsidRPr="00D3053D">
        <w:rPr>
          <w:rFonts w:ascii="Calibri" w:hAnsi="Calibri" w:cs="Calibri"/>
          <w:color w:val="000000" w:themeColor="text1"/>
          <w:sz w:val="24"/>
          <w:szCs w:val="24"/>
          <w:lang w:eastAsia="sl-SI"/>
        </w:rPr>
        <w:t xml:space="preserve">določila </w:t>
      </w:r>
      <w:r w:rsidRPr="00D3053D">
        <w:rPr>
          <w:rFonts w:ascii="Calibri" w:hAnsi="Calibri" w:cs="Calibri"/>
          <w:color w:val="000000" w:themeColor="text1"/>
          <w:sz w:val="24"/>
          <w:szCs w:val="24"/>
          <w:lang w:eastAsia="sl-SI"/>
        </w:rPr>
        <w:t>Zakon</w:t>
      </w:r>
      <w:r w:rsidR="00FA4FB0" w:rsidRPr="00D3053D">
        <w:rPr>
          <w:rFonts w:ascii="Calibri" w:hAnsi="Calibri" w:cs="Calibri"/>
          <w:color w:val="000000" w:themeColor="text1"/>
          <w:sz w:val="24"/>
          <w:szCs w:val="24"/>
          <w:lang w:eastAsia="sl-SI"/>
        </w:rPr>
        <w:t>a</w:t>
      </w:r>
      <w:r w:rsidRPr="00D3053D">
        <w:rPr>
          <w:rFonts w:ascii="Calibri" w:hAnsi="Calibri" w:cs="Calibri"/>
          <w:color w:val="000000" w:themeColor="text1"/>
          <w:sz w:val="24"/>
          <w:szCs w:val="24"/>
          <w:lang w:eastAsia="sl-SI"/>
        </w:rPr>
        <w:t xml:space="preserve"> o občinskem redarstvu.</w:t>
      </w:r>
    </w:p>
    <w:p w14:paraId="342177D0" w14:textId="77777777" w:rsidR="00D3053D" w:rsidRPr="003E3DA7" w:rsidRDefault="00D3053D" w:rsidP="00D3053D">
      <w:pPr>
        <w:spacing w:after="0" w:line="240" w:lineRule="auto"/>
        <w:ind w:left="2160"/>
        <w:jc w:val="both"/>
        <w:rPr>
          <w:rFonts w:ascii="Calibri" w:hAnsi="Calibri" w:cs="Calibri"/>
          <w:sz w:val="24"/>
          <w:szCs w:val="24"/>
          <w:lang w:eastAsia="sl-SI"/>
        </w:rPr>
      </w:pPr>
    </w:p>
    <w:p w14:paraId="2142B8D0" w14:textId="77777777" w:rsidR="00DB27B0" w:rsidRPr="003E3DA7" w:rsidRDefault="00260499" w:rsidP="00D3053D">
      <w:pPr>
        <w:numPr>
          <w:ilvl w:val="0"/>
          <w:numId w:val="3"/>
        </w:numPr>
        <w:spacing w:after="0" w:line="240" w:lineRule="auto"/>
        <w:jc w:val="both"/>
        <w:rPr>
          <w:rFonts w:ascii="Calibri" w:hAnsi="Calibri" w:cs="Calibri"/>
          <w:sz w:val="24"/>
          <w:szCs w:val="24"/>
          <w:lang w:eastAsia="sl-SI"/>
        </w:rPr>
      </w:pPr>
      <w:r w:rsidRPr="003E3DA7">
        <w:rPr>
          <w:rFonts w:ascii="Calibri" w:hAnsi="Calibri" w:cs="Calibri"/>
          <w:b/>
          <w:bCs/>
          <w:sz w:val="24"/>
          <w:szCs w:val="24"/>
          <w:lang w:eastAsia="sl-SI"/>
        </w:rPr>
        <w:t>Vrste osebnih podatkov:</w:t>
      </w:r>
    </w:p>
    <w:p w14:paraId="463E0780" w14:textId="2C4541E8" w:rsidR="00260499" w:rsidRPr="003E3DA7" w:rsidRDefault="00DB27B0" w:rsidP="00D3053D">
      <w:pPr>
        <w:pStyle w:val="Odstavekseznama"/>
        <w:numPr>
          <w:ilvl w:val="1"/>
          <w:numId w:val="3"/>
        </w:numPr>
        <w:spacing w:after="0" w:line="240" w:lineRule="auto"/>
        <w:jc w:val="both"/>
        <w:rPr>
          <w:rFonts w:ascii="Calibri" w:hAnsi="Calibri" w:cs="Calibri"/>
          <w:sz w:val="24"/>
          <w:szCs w:val="24"/>
          <w:lang w:eastAsia="sl-SI"/>
        </w:rPr>
      </w:pPr>
      <w:r w:rsidRPr="003E3DA7">
        <w:rPr>
          <w:rFonts w:ascii="Calibri" w:hAnsi="Calibri" w:cs="Calibri"/>
          <w:sz w:val="24"/>
          <w:szCs w:val="24"/>
          <w:u w:val="single"/>
          <w:lang w:eastAsia="sl-SI"/>
        </w:rPr>
        <w:t>Merilniki hitrosti beležijo naslednje podatke:</w:t>
      </w:r>
      <w:r w:rsidRPr="003E3DA7">
        <w:rPr>
          <w:rFonts w:ascii="Calibri" w:hAnsi="Calibri" w:cs="Calibri"/>
          <w:sz w:val="24"/>
          <w:szCs w:val="24"/>
          <w:lang w:eastAsia="sl-SI"/>
        </w:rPr>
        <w:t xml:space="preserve"> </w:t>
      </w:r>
      <w:bookmarkStart w:id="5" w:name="_Hlk209005018"/>
      <w:r w:rsidR="004A4E00">
        <w:rPr>
          <w:rFonts w:ascii="Calibri" w:hAnsi="Calibri" w:cs="Calibri"/>
          <w:sz w:val="24"/>
          <w:szCs w:val="24"/>
          <w:lang w:eastAsia="sl-SI"/>
        </w:rPr>
        <w:t>f</w:t>
      </w:r>
      <w:r w:rsidR="004A4E00" w:rsidRPr="004A4E00">
        <w:rPr>
          <w:rFonts w:ascii="Calibri" w:hAnsi="Calibri" w:cs="Calibri"/>
          <w:sz w:val="24"/>
          <w:szCs w:val="24"/>
          <w:lang w:eastAsia="sl-SI"/>
        </w:rPr>
        <w:t xml:space="preserve">otografija vozila in </w:t>
      </w:r>
      <w:r w:rsidRPr="003E3DA7">
        <w:rPr>
          <w:rFonts w:ascii="Calibri" w:hAnsi="Calibri" w:cs="Calibri"/>
          <w:sz w:val="24"/>
          <w:szCs w:val="24"/>
          <w:lang w:eastAsia="sl-SI"/>
        </w:rPr>
        <w:t>r</w:t>
      </w:r>
      <w:r w:rsidR="00260499" w:rsidRPr="003E3DA7">
        <w:rPr>
          <w:rFonts w:ascii="Calibri" w:hAnsi="Calibri" w:cs="Calibri"/>
          <w:sz w:val="24"/>
          <w:szCs w:val="24"/>
          <w:lang w:eastAsia="sl-SI"/>
        </w:rPr>
        <w:t>egistrska številka vozila</w:t>
      </w:r>
      <w:r w:rsidRPr="003E3DA7">
        <w:rPr>
          <w:rFonts w:ascii="Calibri" w:hAnsi="Calibri" w:cs="Calibri"/>
          <w:sz w:val="24"/>
          <w:szCs w:val="24"/>
          <w:lang w:eastAsia="sl-SI"/>
        </w:rPr>
        <w:t>, d</w:t>
      </w:r>
      <w:r w:rsidR="00260499" w:rsidRPr="003E3DA7">
        <w:rPr>
          <w:rFonts w:ascii="Calibri" w:hAnsi="Calibri" w:cs="Calibri"/>
          <w:sz w:val="24"/>
          <w:szCs w:val="24"/>
          <w:lang w:eastAsia="sl-SI"/>
        </w:rPr>
        <w:t>atum in ura meritve</w:t>
      </w:r>
      <w:r w:rsidRPr="003E3DA7">
        <w:rPr>
          <w:rFonts w:ascii="Calibri" w:hAnsi="Calibri" w:cs="Calibri"/>
          <w:sz w:val="24"/>
          <w:szCs w:val="24"/>
          <w:lang w:eastAsia="sl-SI"/>
        </w:rPr>
        <w:t xml:space="preserve"> (čas vstopa ali izstopa iz nadzorovanega območja), </w:t>
      </w:r>
      <w:bookmarkStart w:id="6" w:name="_Hlk209004103"/>
      <w:r w:rsidRPr="003E3DA7">
        <w:rPr>
          <w:rFonts w:ascii="Calibri" w:hAnsi="Calibri" w:cs="Calibri"/>
          <w:sz w:val="24"/>
          <w:szCs w:val="24"/>
          <w:lang w:eastAsia="sl-SI"/>
        </w:rPr>
        <w:t>l</w:t>
      </w:r>
      <w:r w:rsidR="00260499" w:rsidRPr="003E3DA7">
        <w:rPr>
          <w:rFonts w:ascii="Calibri" w:hAnsi="Calibri" w:cs="Calibri"/>
          <w:sz w:val="24"/>
          <w:szCs w:val="24"/>
          <w:lang w:eastAsia="sl-SI"/>
        </w:rPr>
        <w:t>okacija</w:t>
      </w:r>
      <w:r w:rsidRPr="003E3DA7">
        <w:rPr>
          <w:rFonts w:ascii="Calibri" w:hAnsi="Calibri" w:cs="Calibri"/>
          <w:sz w:val="24"/>
          <w:szCs w:val="24"/>
          <w:lang w:eastAsia="sl-SI"/>
        </w:rPr>
        <w:t xml:space="preserve"> oz. kraj</w:t>
      </w:r>
      <w:r w:rsidR="00260499" w:rsidRPr="003E3DA7">
        <w:rPr>
          <w:rFonts w:ascii="Calibri" w:hAnsi="Calibri" w:cs="Calibri"/>
          <w:sz w:val="24"/>
          <w:szCs w:val="24"/>
          <w:lang w:eastAsia="sl-SI"/>
        </w:rPr>
        <w:t xml:space="preserve"> meritve (številka merilnika hitrosti)</w:t>
      </w:r>
      <w:r w:rsidRPr="003E3DA7">
        <w:rPr>
          <w:rFonts w:ascii="Calibri" w:hAnsi="Calibri" w:cs="Calibri"/>
          <w:sz w:val="24"/>
          <w:szCs w:val="24"/>
          <w:lang w:eastAsia="sl-SI"/>
        </w:rPr>
        <w:t>, i</w:t>
      </w:r>
      <w:r w:rsidR="00260499" w:rsidRPr="003E3DA7">
        <w:rPr>
          <w:rFonts w:ascii="Calibri" w:hAnsi="Calibri" w:cs="Calibri"/>
          <w:sz w:val="24"/>
          <w:szCs w:val="24"/>
          <w:lang w:eastAsia="sl-SI"/>
        </w:rPr>
        <w:t>zmerjena hitrost vozila</w:t>
      </w:r>
      <w:bookmarkEnd w:id="5"/>
      <w:bookmarkEnd w:id="6"/>
      <w:r w:rsidR="00C22982">
        <w:rPr>
          <w:rFonts w:ascii="Calibri" w:hAnsi="Calibri" w:cs="Calibri"/>
          <w:sz w:val="24"/>
          <w:szCs w:val="24"/>
          <w:lang w:eastAsia="sl-SI"/>
        </w:rPr>
        <w:t>, ki le-to prekorači</w:t>
      </w:r>
      <w:r w:rsidR="00011CB6" w:rsidRPr="003E3DA7">
        <w:rPr>
          <w:rFonts w:ascii="Calibri" w:hAnsi="Calibri" w:cs="Calibri"/>
          <w:sz w:val="24"/>
          <w:szCs w:val="24"/>
          <w:lang w:eastAsia="sl-SI"/>
        </w:rPr>
        <w:t>.</w:t>
      </w:r>
    </w:p>
    <w:p w14:paraId="6EB1AAC0" w14:textId="388B78BD" w:rsidR="00260499" w:rsidRPr="003E3DA7" w:rsidRDefault="00DB27B0" w:rsidP="00D3053D">
      <w:pPr>
        <w:pStyle w:val="Odstavekseznama"/>
        <w:numPr>
          <w:ilvl w:val="1"/>
          <w:numId w:val="3"/>
        </w:numPr>
        <w:spacing w:after="0" w:line="240" w:lineRule="auto"/>
        <w:jc w:val="both"/>
        <w:rPr>
          <w:rFonts w:ascii="Calibri" w:hAnsi="Calibri" w:cs="Calibri"/>
          <w:sz w:val="24"/>
          <w:szCs w:val="24"/>
          <w:lang w:eastAsia="sl-SI"/>
        </w:rPr>
      </w:pPr>
      <w:bookmarkStart w:id="7" w:name="_Hlk209005112"/>
      <w:r w:rsidRPr="003E3DA7">
        <w:rPr>
          <w:rFonts w:ascii="Calibri" w:hAnsi="Calibri" w:cs="Calibri"/>
          <w:sz w:val="24"/>
          <w:szCs w:val="24"/>
          <w:u w:val="single"/>
          <w:lang w:eastAsia="sl-SI"/>
        </w:rPr>
        <w:t>Za namen izdaje plačilnega naloga se skladno s tretjim odstavkom 57. člena ZP-1 obdelujejo naslednji podatki, ki so pridobljeni iz evidence registriranih vozil in drugih evidenc:</w:t>
      </w:r>
      <w:r w:rsidRPr="003E3DA7">
        <w:rPr>
          <w:rFonts w:ascii="Calibri" w:hAnsi="Calibri" w:cs="Calibri"/>
          <w:sz w:val="24"/>
          <w:szCs w:val="24"/>
          <w:lang w:eastAsia="sl-SI"/>
        </w:rPr>
        <w:t xml:space="preserve"> p</w:t>
      </w:r>
      <w:r w:rsidR="00260499" w:rsidRPr="003E3DA7">
        <w:rPr>
          <w:rFonts w:ascii="Calibri" w:hAnsi="Calibri" w:cs="Calibri"/>
          <w:sz w:val="24"/>
          <w:szCs w:val="24"/>
          <w:lang w:eastAsia="sl-SI"/>
        </w:rPr>
        <w:t xml:space="preserve">odatki o </w:t>
      </w:r>
      <w:r w:rsidRPr="003E3DA7">
        <w:rPr>
          <w:rFonts w:ascii="Calibri" w:hAnsi="Calibri" w:cs="Calibri"/>
          <w:sz w:val="24"/>
          <w:szCs w:val="24"/>
          <w:lang w:eastAsia="sl-SI"/>
        </w:rPr>
        <w:t xml:space="preserve">imenu in priimku </w:t>
      </w:r>
      <w:r w:rsidR="00260499" w:rsidRPr="003E3DA7">
        <w:rPr>
          <w:rFonts w:ascii="Calibri" w:hAnsi="Calibri" w:cs="Calibri"/>
          <w:sz w:val="24"/>
          <w:szCs w:val="24"/>
          <w:lang w:eastAsia="sl-SI"/>
        </w:rPr>
        <w:t>lastnik</w:t>
      </w:r>
      <w:r w:rsidRPr="003E3DA7">
        <w:rPr>
          <w:rFonts w:ascii="Calibri" w:hAnsi="Calibri" w:cs="Calibri"/>
          <w:sz w:val="24"/>
          <w:szCs w:val="24"/>
          <w:lang w:eastAsia="sl-SI"/>
        </w:rPr>
        <w:t>a</w:t>
      </w:r>
      <w:r w:rsidR="00260499" w:rsidRPr="003E3DA7">
        <w:rPr>
          <w:rFonts w:ascii="Calibri" w:hAnsi="Calibri" w:cs="Calibri"/>
          <w:sz w:val="24"/>
          <w:szCs w:val="24"/>
          <w:lang w:eastAsia="sl-SI"/>
        </w:rPr>
        <w:t xml:space="preserve"> oziroma uporabnik</w:t>
      </w:r>
      <w:r w:rsidRPr="003E3DA7">
        <w:rPr>
          <w:rFonts w:ascii="Calibri" w:hAnsi="Calibri" w:cs="Calibri"/>
          <w:sz w:val="24"/>
          <w:szCs w:val="24"/>
          <w:lang w:eastAsia="sl-SI"/>
        </w:rPr>
        <w:t>a</w:t>
      </w:r>
      <w:r w:rsidR="00260499" w:rsidRPr="003E3DA7">
        <w:rPr>
          <w:rFonts w:ascii="Calibri" w:hAnsi="Calibri" w:cs="Calibri"/>
          <w:sz w:val="24"/>
          <w:szCs w:val="24"/>
          <w:lang w:eastAsia="sl-SI"/>
        </w:rPr>
        <w:t xml:space="preserve"> vozila</w:t>
      </w:r>
      <w:r w:rsidRPr="003E3DA7">
        <w:rPr>
          <w:rFonts w:ascii="Calibri" w:hAnsi="Calibri" w:cs="Calibri"/>
          <w:sz w:val="24"/>
          <w:szCs w:val="24"/>
          <w:lang w:eastAsia="sl-SI"/>
        </w:rPr>
        <w:t>,</w:t>
      </w:r>
      <w:r w:rsidR="00260499" w:rsidRPr="003E3DA7">
        <w:rPr>
          <w:rFonts w:ascii="Calibri" w:hAnsi="Calibri" w:cs="Calibri"/>
          <w:sz w:val="24"/>
          <w:szCs w:val="24"/>
          <w:lang w:eastAsia="sl-SI"/>
        </w:rPr>
        <w:t xml:space="preserve"> naslov stalnega ali začasnega prebivališča, EMŠO, če je fizična oseba tujec pa datum rojstva, državljanstvo, za odgovorno osebo pravne osebe tudi zaposlitev</w:t>
      </w:r>
      <w:r w:rsidRPr="003E3DA7">
        <w:rPr>
          <w:rFonts w:ascii="Calibri" w:hAnsi="Calibri" w:cs="Calibri"/>
          <w:sz w:val="24"/>
          <w:szCs w:val="24"/>
          <w:lang w:eastAsia="sl-SI"/>
        </w:rPr>
        <w:t>, kraj in čas storitve prekrška, pravno opredelitev prekrška, število izrečenih kazenskih točk v cestnem prometu, navedbo vrste voznika in kategorijo vozila, s katerim je bil storjen prekršek, če so bile izrečene kazenske točke ali gre za kršitev, ki je povezana z veljavnostjo vozniškega dovoljenja pa tudi številko vozniškega dovoljenja, navedbo organa, ki je izdal dovoljenje in datum izdaje, znesek globe in stroškov postopka ter rok za njihovo plačilo.</w:t>
      </w:r>
    </w:p>
    <w:bookmarkEnd w:id="7"/>
    <w:p w14:paraId="0D538EB6" w14:textId="77777777" w:rsidR="00CD4261" w:rsidRPr="003E3DA7" w:rsidRDefault="00CD4261" w:rsidP="00D3053D">
      <w:pPr>
        <w:pStyle w:val="Odstavekseznama"/>
        <w:numPr>
          <w:ilvl w:val="1"/>
          <w:numId w:val="3"/>
        </w:numPr>
        <w:spacing w:after="0" w:line="240" w:lineRule="auto"/>
        <w:jc w:val="both"/>
        <w:rPr>
          <w:rFonts w:ascii="Calibri" w:hAnsi="Calibri" w:cs="Calibri"/>
          <w:sz w:val="24"/>
          <w:szCs w:val="24"/>
          <w:lang w:eastAsia="sl-SI"/>
        </w:rPr>
      </w:pPr>
      <w:r w:rsidRPr="003E3DA7">
        <w:rPr>
          <w:rFonts w:ascii="Calibri" w:hAnsi="Calibri" w:cs="Calibri"/>
          <w:sz w:val="24"/>
          <w:szCs w:val="24"/>
          <w:u w:val="single"/>
          <w:lang w:eastAsia="sl-SI"/>
        </w:rPr>
        <w:t xml:space="preserve">Za </w:t>
      </w:r>
      <w:bookmarkStart w:id="8" w:name="_Hlk209005184"/>
      <w:r w:rsidRPr="003E3DA7">
        <w:rPr>
          <w:rFonts w:ascii="Calibri" w:hAnsi="Calibri" w:cs="Calibri"/>
          <w:sz w:val="24"/>
          <w:szCs w:val="24"/>
          <w:u w:val="single"/>
          <w:lang w:eastAsia="sl-SI"/>
        </w:rPr>
        <w:t>namen vodenja evidenc prekrškovnega organa se skladno s tretjim</w:t>
      </w:r>
      <w:r w:rsidRPr="003E3DA7">
        <w:rPr>
          <w:rFonts w:ascii="Calibri" w:hAnsi="Calibri" w:cs="Calibri"/>
          <w:sz w:val="24"/>
          <w:szCs w:val="24"/>
          <w:lang w:eastAsia="sl-SI"/>
        </w:rPr>
        <w:t xml:space="preserve"> </w:t>
      </w:r>
      <w:r w:rsidRPr="003E3DA7">
        <w:rPr>
          <w:rFonts w:ascii="Calibri" w:hAnsi="Calibri" w:cs="Calibri"/>
          <w:sz w:val="24"/>
          <w:szCs w:val="24"/>
          <w:u w:val="single"/>
          <w:lang w:eastAsia="sl-SI"/>
        </w:rPr>
        <w:t>odstavkom 206. člena ZP-1 obdelujejo naslednji podatki:</w:t>
      </w:r>
      <w:r w:rsidRPr="003E3DA7">
        <w:rPr>
          <w:rFonts w:ascii="Calibri" w:hAnsi="Calibri" w:cs="Calibri"/>
          <w:sz w:val="24"/>
          <w:szCs w:val="24"/>
          <w:lang w:eastAsia="sl-SI"/>
        </w:rPr>
        <w:t xml:space="preserve"> </w:t>
      </w:r>
      <w:bookmarkEnd w:id="8"/>
    </w:p>
    <w:p w14:paraId="5C8A39C9" w14:textId="77777777" w:rsidR="00CD4261" w:rsidRPr="003E3DA7" w:rsidRDefault="00CD4261" w:rsidP="00D3053D">
      <w:pPr>
        <w:pStyle w:val="Odstavekseznama"/>
        <w:numPr>
          <w:ilvl w:val="0"/>
          <w:numId w:val="15"/>
        </w:numPr>
        <w:spacing w:after="0" w:line="240" w:lineRule="auto"/>
        <w:jc w:val="both"/>
        <w:rPr>
          <w:rFonts w:ascii="Calibri" w:hAnsi="Calibri" w:cs="Calibri"/>
          <w:sz w:val="24"/>
          <w:szCs w:val="24"/>
          <w:lang w:eastAsia="sl-SI"/>
        </w:rPr>
      </w:pPr>
      <w:bookmarkStart w:id="9" w:name="_Hlk209005210"/>
      <w:r w:rsidRPr="003E3DA7">
        <w:rPr>
          <w:rFonts w:ascii="Calibri" w:hAnsi="Calibri" w:cs="Calibri"/>
          <w:i/>
          <w:iCs/>
          <w:color w:val="156082" w:themeColor="accent1"/>
          <w:sz w:val="24"/>
          <w:szCs w:val="24"/>
          <w:lang w:eastAsia="sl-SI"/>
        </w:rPr>
        <w:t>obdolženca oziroma storilca:</w:t>
      </w:r>
      <w:r w:rsidRPr="003E3DA7">
        <w:rPr>
          <w:rFonts w:ascii="Calibri" w:hAnsi="Calibri" w:cs="Calibri"/>
          <w:sz w:val="24"/>
          <w:szCs w:val="24"/>
          <w:lang w:eastAsia="sl-SI"/>
        </w:rPr>
        <w:t xml:space="preserve"> osebno ime, za poročene tudi prejšnji priimek, če je bil spremenjen, datum, kraj in občina rojstva, EMŠO, naslov stalnega prebivališča (stalnega, začasnega), državljanstvo, poklic, zaposlitev, ime in sedež pravne osebe oziroma samostojnega podjetnika posameznika, podatki o vozniškem dovoljenju (številka vozniškega dovoljenja, upravna enota, ki ga je izdala, datum izdaje vozniškega dovoljenja po opravljenem vozniškem izpitu, kategorije motornih vozil, za katere je bilo vozniško dovoljenje izdano);</w:t>
      </w:r>
    </w:p>
    <w:p w14:paraId="18CCD5B9" w14:textId="5B3E8241" w:rsidR="00260499" w:rsidRDefault="00CD4261" w:rsidP="00D3053D">
      <w:pPr>
        <w:pStyle w:val="Odstavekseznama"/>
        <w:numPr>
          <w:ilvl w:val="0"/>
          <w:numId w:val="15"/>
        </w:numPr>
        <w:spacing w:after="0" w:line="240" w:lineRule="auto"/>
        <w:jc w:val="both"/>
        <w:rPr>
          <w:rFonts w:ascii="Calibri" w:hAnsi="Calibri" w:cs="Calibri"/>
          <w:sz w:val="24"/>
          <w:szCs w:val="24"/>
          <w:lang w:eastAsia="sl-SI"/>
        </w:rPr>
      </w:pPr>
      <w:r w:rsidRPr="003E3DA7">
        <w:rPr>
          <w:rFonts w:ascii="Calibri" w:hAnsi="Calibri" w:cs="Calibri"/>
          <w:i/>
          <w:iCs/>
          <w:color w:val="156082" w:themeColor="accent1"/>
          <w:sz w:val="24"/>
          <w:szCs w:val="24"/>
          <w:lang w:eastAsia="sl-SI"/>
        </w:rPr>
        <w:t>predlagatelja, drugih udeležencev v postopku, pošiljateljev vlog oziroma prevzemnikov:</w:t>
      </w:r>
      <w:r w:rsidRPr="003E3DA7">
        <w:rPr>
          <w:rFonts w:ascii="Calibri" w:hAnsi="Calibri" w:cs="Calibri"/>
          <w:color w:val="156082" w:themeColor="accent1"/>
          <w:sz w:val="24"/>
          <w:szCs w:val="24"/>
          <w:lang w:eastAsia="sl-SI"/>
        </w:rPr>
        <w:t xml:space="preserve"> </w:t>
      </w:r>
      <w:r w:rsidRPr="003E3DA7">
        <w:rPr>
          <w:rFonts w:ascii="Calibri" w:hAnsi="Calibri" w:cs="Calibri"/>
          <w:sz w:val="24"/>
          <w:szCs w:val="24"/>
          <w:lang w:eastAsia="sl-SI"/>
        </w:rPr>
        <w:t>osebno ime, naslov prebivališča (stalnega, začasnega), ime in sedež pravne osebe oziroma samostojnega podjetnika posameznika.</w:t>
      </w:r>
    </w:p>
    <w:p w14:paraId="38D21610" w14:textId="77777777" w:rsidR="00D3053D" w:rsidRPr="003E3DA7" w:rsidRDefault="00D3053D" w:rsidP="00D3053D">
      <w:pPr>
        <w:pStyle w:val="Odstavekseznama"/>
        <w:spacing w:after="0" w:line="240" w:lineRule="auto"/>
        <w:ind w:left="2160"/>
        <w:jc w:val="both"/>
        <w:rPr>
          <w:rFonts w:ascii="Calibri" w:hAnsi="Calibri" w:cs="Calibri"/>
          <w:sz w:val="24"/>
          <w:szCs w:val="24"/>
          <w:lang w:eastAsia="sl-SI"/>
        </w:rPr>
      </w:pPr>
    </w:p>
    <w:bookmarkEnd w:id="9"/>
    <w:p w14:paraId="44C470C8" w14:textId="09B093C3" w:rsidR="00260499" w:rsidRDefault="00260499" w:rsidP="00D3053D">
      <w:pPr>
        <w:numPr>
          <w:ilvl w:val="0"/>
          <w:numId w:val="3"/>
        </w:numPr>
        <w:spacing w:after="0" w:line="240" w:lineRule="auto"/>
        <w:jc w:val="both"/>
        <w:rPr>
          <w:rFonts w:ascii="Calibri" w:hAnsi="Calibri" w:cs="Calibri"/>
          <w:sz w:val="24"/>
          <w:szCs w:val="24"/>
          <w:lang w:eastAsia="sl-SI"/>
        </w:rPr>
      </w:pPr>
      <w:r w:rsidRPr="003E3DA7">
        <w:rPr>
          <w:rFonts w:ascii="Calibri" w:hAnsi="Calibri" w:cs="Calibri"/>
          <w:b/>
          <w:bCs/>
          <w:sz w:val="24"/>
          <w:szCs w:val="24"/>
          <w:lang w:eastAsia="sl-SI"/>
        </w:rPr>
        <w:t>Obrazložitev zakonitih interesov:</w:t>
      </w:r>
      <w:r w:rsidRPr="003E3DA7">
        <w:rPr>
          <w:rFonts w:ascii="Calibri" w:hAnsi="Calibri" w:cs="Calibri"/>
          <w:sz w:val="24"/>
          <w:szCs w:val="24"/>
          <w:lang w:eastAsia="sl-SI"/>
        </w:rPr>
        <w:t>  /</w:t>
      </w:r>
    </w:p>
    <w:p w14:paraId="29C1524D" w14:textId="77777777" w:rsidR="00D3053D" w:rsidRPr="003E3DA7" w:rsidRDefault="00D3053D" w:rsidP="00D3053D">
      <w:pPr>
        <w:spacing w:after="0" w:line="240" w:lineRule="auto"/>
        <w:ind w:left="720"/>
        <w:jc w:val="both"/>
        <w:rPr>
          <w:rFonts w:ascii="Calibri" w:hAnsi="Calibri" w:cs="Calibri"/>
          <w:sz w:val="24"/>
          <w:szCs w:val="24"/>
          <w:lang w:eastAsia="sl-SI"/>
        </w:rPr>
      </w:pPr>
    </w:p>
    <w:p w14:paraId="233DC38F" w14:textId="77777777" w:rsidR="0098667D" w:rsidRPr="003E3DA7" w:rsidRDefault="0098667D" w:rsidP="00D3053D">
      <w:pPr>
        <w:numPr>
          <w:ilvl w:val="0"/>
          <w:numId w:val="4"/>
        </w:numPr>
        <w:spacing w:after="0" w:line="240" w:lineRule="auto"/>
        <w:jc w:val="both"/>
        <w:rPr>
          <w:rFonts w:ascii="Calibri" w:hAnsi="Calibri" w:cs="Calibri"/>
          <w:sz w:val="24"/>
          <w:szCs w:val="24"/>
          <w:lang w:eastAsia="sl-SI"/>
        </w:rPr>
      </w:pPr>
      <w:r w:rsidRPr="003E3DA7">
        <w:rPr>
          <w:rFonts w:ascii="Calibri" w:hAnsi="Calibri" w:cs="Calibri"/>
          <w:b/>
          <w:bCs/>
          <w:sz w:val="24"/>
          <w:szCs w:val="24"/>
          <w:lang w:eastAsia="sl-SI"/>
        </w:rPr>
        <w:t>Uporabniki ali kategorije uporabnikov osebnih podatkov, če obstajajo:</w:t>
      </w:r>
      <w:r w:rsidRPr="003E3DA7">
        <w:rPr>
          <w:rFonts w:ascii="Calibri" w:hAnsi="Calibri" w:cs="Calibri"/>
          <w:sz w:val="24"/>
          <w:szCs w:val="24"/>
          <w:lang w:eastAsia="sl-SI"/>
        </w:rPr>
        <w:t xml:space="preserve"> </w:t>
      </w:r>
    </w:p>
    <w:p w14:paraId="26C5A1DC" w14:textId="73D78779" w:rsidR="00C86162" w:rsidRPr="003E3DA7" w:rsidRDefault="00C86162" w:rsidP="00D3053D">
      <w:pPr>
        <w:numPr>
          <w:ilvl w:val="1"/>
          <w:numId w:val="4"/>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Prekrškovni organ, ki kot upravljavec vodi prekrškovni postopek;</w:t>
      </w:r>
    </w:p>
    <w:p w14:paraId="13840D8F" w14:textId="443455A0" w:rsidR="0098667D" w:rsidRPr="003E3DA7" w:rsidRDefault="006158E1" w:rsidP="00D3053D">
      <w:pPr>
        <w:numPr>
          <w:ilvl w:val="1"/>
          <w:numId w:val="4"/>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 xml:space="preserve">Morebitni </w:t>
      </w:r>
      <w:r w:rsidR="00FD435E" w:rsidRPr="003E3DA7">
        <w:rPr>
          <w:rFonts w:ascii="Calibri" w:hAnsi="Calibri" w:cs="Calibri"/>
          <w:sz w:val="24"/>
          <w:szCs w:val="24"/>
          <w:lang w:eastAsia="sl-SI"/>
        </w:rPr>
        <w:t>p</w:t>
      </w:r>
      <w:r w:rsidR="00C939A9" w:rsidRPr="003E3DA7">
        <w:rPr>
          <w:rFonts w:ascii="Calibri" w:hAnsi="Calibri" w:cs="Calibri"/>
          <w:sz w:val="24"/>
          <w:szCs w:val="24"/>
          <w:lang w:eastAsia="sl-SI"/>
        </w:rPr>
        <w:t>ogodbeni obdelovalec (programska oprema in vzdrževanje merilcev hitrosti)</w:t>
      </w:r>
      <w:r w:rsidRPr="003E3DA7">
        <w:rPr>
          <w:rFonts w:ascii="Calibri" w:hAnsi="Calibri" w:cs="Calibri"/>
          <w:sz w:val="24"/>
          <w:szCs w:val="24"/>
          <w:lang w:eastAsia="sl-SI"/>
        </w:rPr>
        <w:t>;</w:t>
      </w:r>
    </w:p>
    <w:p w14:paraId="51BD96E9" w14:textId="323CCEB3" w:rsidR="0098667D" w:rsidRPr="003E3DA7" w:rsidRDefault="0098667D" w:rsidP="00D3053D">
      <w:pPr>
        <w:numPr>
          <w:ilvl w:val="1"/>
          <w:numId w:val="4"/>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drugi uporabniki in državni organi, ki imajo za pridobivanje osebnih podatkov podlago v zakonu, osebni privolitvi posameznika ali pogodbenem razmerju na zakonski podlagi</w:t>
      </w:r>
      <w:r w:rsidR="00C86162" w:rsidRPr="003E3DA7">
        <w:rPr>
          <w:rFonts w:ascii="Calibri" w:hAnsi="Calibri" w:cs="Calibri"/>
          <w:sz w:val="24"/>
          <w:szCs w:val="24"/>
          <w:lang w:eastAsia="sl-SI"/>
        </w:rPr>
        <w:t xml:space="preserve"> (npr. če je za prekršek predpisana stranska sankcija kazenskih točk, se osebni podatki in podatki o vozniškem dovoljenju posredujejo na pristojno Ministrstvo za pravosodje</w:t>
      </w:r>
      <w:r w:rsidRPr="003E3DA7">
        <w:rPr>
          <w:rFonts w:ascii="Calibri" w:hAnsi="Calibri" w:cs="Calibri"/>
          <w:sz w:val="24"/>
          <w:szCs w:val="24"/>
          <w:lang w:eastAsia="sl-SI"/>
        </w:rPr>
        <w:t>.</w:t>
      </w:r>
    </w:p>
    <w:p w14:paraId="715338BD" w14:textId="77777777" w:rsidR="0098667D" w:rsidRPr="003E3DA7" w:rsidRDefault="0098667D" w:rsidP="00D3053D">
      <w:pPr>
        <w:numPr>
          <w:ilvl w:val="0"/>
          <w:numId w:val="5"/>
        </w:numPr>
        <w:spacing w:after="0" w:line="240" w:lineRule="auto"/>
        <w:jc w:val="both"/>
        <w:rPr>
          <w:rFonts w:ascii="Calibri" w:hAnsi="Calibri" w:cs="Calibri"/>
          <w:sz w:val="24"/>
          <w:szCs w:val="24"/>
          <w:lang w:eastAsia="sl-SI"/>
        </w:rPr>
      </w:pPr>
      <w:r w:rsidRPr="003E3DA7">
        <w:rPr>
          <w:rFonts w:ascii="Calibri" w:hAnsi="Calibri" w:cs="Calibri"/>
          <w:b/>
          <w:bCs/>
          <w:sz w:val="24"/>
          <w:szCs w:val="24"/>
          <w:lang w:eastAsia="sl-SI"/>
        </w:rPr>
        <w:lastRenderedPageBreak/>
        <w:t>Informacije o prenosih osebnih podatkov v tretjo državo ali mednarodno organizacijo:</w:t>
      </w:r>
      <w:r w:rsidRPr="003E3DA7">
        <w:rPr>
          <w:rFonts w:ascii="Calibri" w:hAnsi="Calibri" w:cs="Calibri"/>
          <w:sz w:val="24"/>
          <w:szCs w:val="24"/>
          <w:lang w:eastAsia="sl-SI"/>
        </w:rPr>
        <w:t xml:space="preserve"> </w:t>
      </w:r>
    </w:p>
    <w:p w14:paraId="20B4B189" w14:textId="77777777" w:rsidR="0098667D" w:rsidRDefault="0098667D" w:rsidP="00D3053D">
      <w:pPr>
        <w:numPr>
          <w:ilvl w:val="1"/>
          <w:numId w:val="5"/>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Podatki se ne prenašajo v tretje države ali mednarodne organizacije.</w:t>
      </w:r>
    </w:p>
    <w:p w14:paraId="7284188A" w14:textId="77777777" w:rsidR="00D3053D" w:rsidRPr="003E3DA7" w:rsidRDefault="00D3053D" w:rsidP="00D3053D">
      <w:pPr>
        <w:spacing w:after="0" w:line="240" w:lineRule="auto"/>
        <w:ind w:left="1440"/>
        <w:jc w:val="both"/>
        <w:rPr>
          <w:rFonts w:ascii="Calibri" w:hAnsi="Calibri" w:cs="Calibri"/>
          <w:sz w:val="24"/>
          <w:szCs w:val="24"/>
          <w:lang w:eastAsia="sl-SI"/>
        </w:rPr>
      </w:pPr>
    </w:p>
    <w:p w14:paraId="27FB56A7" w14:textId="3DD78FFA" w:rsidR="00C86162" w:rsidRPr="003E3DA7" w:rsidRDefault="0098667D" w:rsidP="00D3053D">
      <w:pPr>
        <w:numPr>
          <w:ilvl w:val="0"/>
          <w:numId w:val="6"/>
        </w:numPr>
        <w:spacing w:after="0" w:line="240" w:lineRule="auto"/>
        <w:jc w:val="both"/>
        <w:rPr>
          <w:rFonts w:ascii="Calibri" w:hAnsi="Calibri" w:cs="Calibri"/>
          <w:sz w:val="24"/>
          <w:szCs w:val="24"/>
          <w:lang w:eastAsia="sl-SI"/>
        </w:rPr>
      </w:pPr>
      <w:r w:rsidRPr="003E3DA7">
        <w:rPr>
          <w:rFonts w:ascii="Calibri" w:hAnsi="Calibri" w:cs="Calibri"/>
          <w:b/>
          <w:bCs/>
          <w:sz w:val="24"/>
          <w:szCs w:val="24"/>
          <w:lang w:eastAsia="sl-SI"/>
        </w:rPr>
        <w:t>Obdobje hrambe osebnih podatkov ali, kadar to ni mogoče, merila, ki se uporabijo za določitev tega obdobja:</w:t>
      </w:r>
    </w:p>
    <w:p w14:paraId="17EA68C5" w14:textId="6DE7B99E" w:rsidR="00C86162" w:rsidRPr="003E3DA7" w:rsidRDefault="00C86162" w:rsidP="00D3053D">
      <w:pPr>
        <w:pStyle w:val="Odstavekseznama"/>
        <w:numPr>
          <w:ilvl w:val="0"/>
          <w:numId w:val="17"/>
        </w:numPr>
        <w:spacing w:after="0" w:line="240" w:lineRule="auto"/>
        <w:jc w:val="both"/>
        <w:rPr>
          <w:rFonts w:ascii="Calibri" w:hAnsi="Calibri" w:cs="Calibri"/>
          <w:b/>
          <w:bCs/>
          <w:sz w:val="24"/>
          <w:szCs w:val="24"/>
          <w:lang w:eastAsia="sl-SI"/>
        </w:rPr>
      </w:pPr>
      <w:r w:rsidRPr="003E3DA7">
        <w:rPr>
          <w:rFonts w:ascii="Calibri" w:hAnsi="Calibri" w:cs="Calibri"/>
          <w:sz w:val="24"/>
          <w:szCs w:val="24"/>
          <w:lang w:eastAsia="sl-SI"/>
        </w:rPr>
        <w:t>Po</w:t>
      </w:r>
      <w:r w:rsidR="009B4B53">
        <w:rPr>
          <w:rFonts w:ascii="Calibri" w:hAnsi="Calibri" w:cs="Calibri"/>
          <w:sz w:val="24"/>
          <w:szCs w:val="24"/>
          <w:lang w:eastAsia="sl-SI"/>
        </w:rPr>
        <w:t>snetki oz. fotografije</w:t>
      </w:r>
      <w:r w:rsidRPr="003E3DA7">
        <w:rPr>
          <w:rFonts w:ascii="Calibri" w:hAnsi="Calibri" w:cs="Calibri"/>
          <w:sz w:val="24"/>
          <w:szCs w:val="24"/>
          <w:lang w:eastAsia="sl-SI"/>
        </w:rPr>
        <w:t>, pridobljen</w:t>
      </w:r>
      <w:r w:rsidR="009B4B53">
        <w:rPr>
          <w:rFonts w:ascii="Calibri" w:hAnsi="Calibri" w:cs="Calibri"/>
          <w:sz w:val="24"/>
          <w:szCs w:val="24"/>
          <w:lang w:eastAsia="sl-SI"/>
        </w:rPr>
        <w:t>e</w:t>
      </w:r>
      <w:r w:rsidRPr="003E3DA7">
        <w:rPr>
          <w:rFonts w:ascii="Calibri" w:hAnsi="Calibri" w:cs="Calibri"/>
          <w:sz w:val="24"/>
          <w:szCs w:val="24"/>
          <w:lang w:eastAsia="sl-SI"/>
        </w:rPr>
        <w:t xml:space="preserve"> s pomočjo merilnikov hitrosti</w:t>
      </w:r>
      <w:r w:rsidR="009B4B53">
        <w:rPr>
          <w:rFonts w:ascii="Calibri" w:hAnsi="Calibri" w:cs="Calibri"/>
          <w:sz w:val="24"/>
          <w:szCs w:val="24"/>
          <w:lang w:eastAsia="sl-SI"/>
        </w:rPr>
        <w:t>,</w:t>
      </w:r>
      <w:r w:rsidRPr="003E3DA7">
        <w:rPr>
          <w:rFonts w:ascii="Calibri" w:hAnsi="Calibri" w:cs="Calibri"/>
          <w:sz w:val="24"/>
          <w:szCs w:val="24"/>
          <w:lang w:eastAsia="sl-SI"/>
        </w:rPr>
        <w:t xml:space="preserve"> se brišejo </w:t>
      </w:r>
      <w:r w:rsidR="00D2035C" w:rsidRPr="00D2035C">
        <w:rPr>
          <w:rFonts w:ascii="Calibri" w:hAnsi="Calibri" w:cs="Calibri"/>
          <w:sz w:val="24"/>
          <w:szCs w:val="24"/>
          <w:lang w:eastAsia="sl-SI"/>
        </w:rPr>
        <w:t>v roku 30 dni za zapise merilnikov hitrosti, ki niso obdelani in 5 let za vse zapise, šteto od dne nastanka</w:t>
      </w:r>
      <w:r w:rsidR="00D2035C">
        <w:rPr>
          <w:rFonts w:ascii="Calibri" w:hAnsi="Calibri" w:cs="Calibri"/>
          <w:sz w:val="24"/>
          <w:szCs w:val="24"/>
          <w:lang w:eastAsia="sl-SI"/>
        </w:rPr>
        <w:t>.</w:t>
      </w:r>
    </w:p>
    <w:p w14:paraId="1272F2BA" w14:textId="624F512F" w:rsidR="00C86162" w:rsidRPr="003E3DA7" w:rsidRDefault="00C86162" w:rsidP="00D3053D">
      <w:pPr>
        <w:pStyle w:val="Odstavekseznama"/>
        <w:numPr>
          <w:ilvl w:val="0"/>
          <w:numId w:val="17"/>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 xml:space="preserve">Pravnomočne odločbe, sodbe oziroma sklepi o prekrških se iz evidenc iz 203. in 204. člena ZP-1 izbrišejo </w:t>
      </w:r>
      <w:r w:rsidRPr="003E3DA7">
        <w:rPr>
          <w:rFonts w:ascii="Calibri" w:hAnsi="Calibri" w:cs="Calibri"/>
          <w:b/>
          <w:bCs/>
          <w:sz w:val="24"/>
          <w:szCs w:val="24"/>
          <w:lang w:eastAsia="sl-SI"/>
        </w:rPr>
        <w:t>po poteku treh let od dneva pravnomočnosti</w:t>
      </w:r>
      <w:r w:rsidRPr="003E3DA7">
        <w:rPr>
          <w:rFonts w:ascii="Calibri" w:hAnsi="Calibri" w:cs="Calibri"/>
          <w:sz w:val="24"/>
          <w:szCs w:val="24"/>
          <w:lang w:eastAsia="sl-SI"/>
        </w:rPr>
        <w:t xml:space="preserve"> odločb, vendar ne dokler trajajo stranske sankcije, dokumentarno gradivo, na podlagi katerega so bile vpisane, pa se hrani po določbi sedmega odstavka 206. člena istega zakona. </w:t>
      </w:r>
    </w:p>
    <w:p w14:paraId="450D5437" w14:textId="5DCED1B1" w:rsidR="00C86162" w:rsidRDefault="00C86162" w:rsidP="00D3053D">
      <w:pPr>
        <w:pStyle w:val="Odstavekseznama"/>
        <w:numPr>
          <w:ilvl w:val="0"/>
          <w:numId w:val="17"/>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 xml:space="preserve">Podatki iz evidenc se lahko obdelujejo </w:t>
      </w:r>
      <w:r w:rsidRPr="003E3DA7">
        <w:rPr>
          <w:rFonts w:ascii="Calibri" w:hAnsi="Calibri" w:cs="Calibri"/>
          <w:b/>
          <w:bCs/>
          <w:sz w:val="24"/>
          <w:szCs w:val="24"/>
          <w:lang w:eastAsia="sl-SI"/>
        </w:rPr>
        <w:t xml:space="preserve">v času pet let po pravnomočnosti </w:t>
      </w:r>
      <w:r w:rsidRPr="003E3DA7">
        <w:rPr>
          <w:rFonts w:ascii="Calibri" w:hAnsi="Calibri" w:cs="Calibri"/>
          <w:sz w:val="24"/>
          <w:szCs w:val="24"/>
          <w:lang w:eastAsia="sl-SI"/>
        </w:rPr>
        <w:t>odločbe prekrškovni organi, sodišča, državna tožilstva, policija, drugi državni organi v okviru svojih pooblastil, stranke oziroma drugi udeleženci, ki so na podlagi procesnih zakonov upravičeni pregledovati in prepisovati spis v posamezni zadevi, ostali uporabniki pa le, če so za uporabo podatkov pooblaščeni z zakonom.</w:t>
      </w:r>
    </w:p>
    <w:p w14:paraId="4A31CA19" w14:textId="77777777" w:rsidR="00D3053D" w:rsidRPr="003E3DA7" w:rsidRDefault="00D3053D" w:rsidP="00D3053D">
      <w:pPr>
        <w:pStyle w:val="Odstavekseznama"/>
        <w:spacing w:after="0" w:line="240" w:lineRule="auto"/>
        <w:ind w:left="1440"/>
        <w:jc w:val="both"/>
        <w:rPr>
          <w:rFonts w:ascii="Calibri" w:hAnsi="Calibri" w:cs="Calibri"/>
          <w:sz w:val="24"/>
          <w:szCs w:val="24"/>
          <w:lang w:eastAsia="sl-SI"/>
        </w:rPr>
      </w:pPr>
    </w:p>
    <w:p w14:paraId="549D97F7" w14:textId="77777777" w:rsidR="0098667D" w:rsidRPr="003E3DA7" w:rsidRDefault="0098667D" w:rsidP="00D3053D">
      <w:pPr>
        <w:numPr>
          <w:ilvl w:val="0"/>
          <w:numId w:val="7"/>
        </w:numPr>
        <w:spacing w:after="0" w:line="240" w:lineRule="auto"/>
        <w:jc w:val="both"/>
        <w:rPr>
          <w:rFonts w:ascii="Calibri" w:hAnsi="Calibri" w:cs="Calibri"/>
          <w:sz w:val="24"/>
          <w:szCs w:val="24"/>
          <w:lang w:eastAsia="sl-SI"/>
        </w:rPr>
      </w:pPr>
      <w:r w:rsidRPr="003E3DA7">
        <w:rPr>
          <w:rFonts w:ascii="Calibri" w:hAnsi="Calibri" w:cs="Calibri"/>
          <w:b/>
          <w:bCs/>
          <w:sz w:val="24"/>
          <w:szCs w:val="24"/>
          <w:lang w:eastAsia="sl-SI"/>
        </w:rPr>
        <w:t>Informacije o obstoju pravic posameznika, da lahko zahteva dostop do osebnih podatkov in popravek ali izbris osebnih podatkov ali omejitev, ali obstoju pravice do ugovora obdelavi in pravice do prenosljivosti podatkov:</w:t>
      </w:r>
      <w:r w:rsidRPr="003E3DA7">
        <w:rPr>
          <w:rFonts w:ascii="Calibri" w:hAnsi="Calibri" w:cs="Calibri"/>
          <w:sz w:val="24"/>
          <w:szCs w:val="24"/>
          <w:lang w:eastAsia="sl-SI"/>
        </w:rPr>
        <w:t xml:space="preserve"> </w:t>
      </w:r>
    </w:p>
    <w:p w14:paraId="64BB536D" w14:textId="77777777" w:rsidR="002A3606" w:rsidRPr="003E3DA7" w:rsidRDefault="0098667D" w:rsidP="00D3053D">
      <w:pPr>
        <w:numPr>
          <w:ilvl w:val="1"/>
          <w:numId w:val="7"/>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Posameznik lahko zahteva dostop do osebnih podatkov, ki se nanašajo nanj</w:t>
      </w:r>
      <w:r w:rsidR="002A3606" w:rsidRPr="003E3DA7">
        <w:rPr>
          <w:rFonts w:ascii="Calibri" w:hAnsi="Calibri" w:cs="Calibri"/>
          <w:sz w:val="24"/>
          <w:szCs w:val="24"/>
          <w:lang w:eastAsia="sl-SI"/>
        </w:rPr>
        <w:t xml:space="preserve"> (seznanitev z lastnimi osebnimi podatki)</w:t>
      </w:r>
      <w:r w:rsidRPr="003E3DA7">
        <w:rPr>
          <w:rFonts w:ascii="Calibri" w:hAnsi="Calibri" w:cs="Calibri"/>
          <w:sz w:val="24"/>
          <w:szCs w:val="24"/>
          <w:lang w:eastAsia="sl-SI"/>
        </w:rPr>
        <w:t xml:space="preserve">, ter pravico do popravka, ugovora, izbrisa ali omejitve, pri čemer pa se njegovi zahtevi lahko ugodi le in ko so za to izpolnjeni pogoji, ki jih določa </w:t>
      </w:r>
      <w:r w:rsidR="00165117" w:rsidRPr="003E3DA7">
        <w:rPr>
          <w:rFonts w:ascii="Calibri" w:hAnsi="Calibri" w:cs="Calibri"/>
          <w:sz w:val="24"/>
          <w:szCs w:val="24"/>
          <w:lang w:eastAsia="sl-SI"/>
        </w:rPr>
        <w:t>veljavna zakonodaja.</w:t>
      </w:r>
      <w:r w:rsidR="002A3606" w:rsidRPr="003E3DA7">
        <w:rPr>
          <w:rFonts w:ascii="Calibri" w:hAnsi="Calibri" w:cs="Calibri"/>
          <w:sz w:val="24"/>
          <w:szCs w:val="24"/>
          <w:lang w:eastAsia="sl-SI"/>
        </w:rPr>
        <w:t xml:space="preserve"> Vse pravice lahko posameznik uveljavlja pod pogoji, ki jih določa veljavna zakonodaja (204. a, 205., 206. člen ZP-1). </w:t>
      </w:r>
    </w:p>
    <w:p w14:paraId="3CDBB247" w14:textId="78E1E398" w:rsidR="0098667D" w:rsidRDefault="002A3606" w:rsidP="00D3053D">
      <w:pPr>
        <w:numPr>
          <w:ilvl w:val="1"/>
          <w:numId w:val="7"/>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Posameznik lahko dobi informacije pri prekrškovnem organu, ki je upravljavec osebnih podatkov, in sicer na sedežu prekrškovnega organa: Medobčinska uprava Mestne občine Nova Gorica, Občine Ajdovščina in Občine Brda, Trg Edvarda Kardelja 1, 5000 Nova Gorica, telefon: 05 3350100</w:t>
      </w:r>
      <w:r w:rsidR="003E3DA7" w:rsidRPr="003E3DA7">
        <w:rPr>
          <w:rFonts w:ascii="Calibri" w:hAnsi="Calibri" w:cs="Calibri"/>
          <w:sz w:val="24"/>
          <w:szCs w:val="24"/>
          <w:lang w:eastAsia="sl-SI"/>
        </w:rPr>
        <w:t>, e</w:t>
      </w:r>
      <w:r w:rsidRPr="003E3DA7">
        <w:rPr>
          <w:rFonts w:ascii="Calibri" w:hAnsi="Calibri" w:cs="Calibri"/>
          <w:sz w:val="24"/>
          <w:szCs w:val="24"/>
          <w:lang w:eastAsia="sl-SI"/>
        </w:rPr>
        <w:t xml:space="preserve">-pošta: </w:t>
      </w:r>
      <w:hyperlink r:id="rId7" w:history="1">
        <w:r w:rsidR="00E6361A" w:rsidRPr="009C5C7D">
          <w:rPr>
            <w:rStyle w:val="Hiperpovezava"/>
            <w:rFonts w:ascii="Calibri" w:hAnsi="Calibri" w:cs="Calibri"/>
            <w:sz w:val="24"/>
            <w:szCs w:val="24"/>
            <w:lang w:eastAsia="sl-SI"/>
          </w:rPr>
          <w:t>medobcinska.uprava@nova-gorica.si</w:t>
        </w:r>
      </w:hyperlink>
      <w:r w:rsidR="003E3DA7" w:rsidRPr="003E3DA7">
        <w:rPr>
          <w:rFonts w:ascii="Calibri" w:hAnsi="Calibri" w:cs="Calibri"/>
          <w:sz w:val="24"/>
          <w:szCs w:val="24"/>
          <w:lang w:eastAsia="sl-SI"/>
        </w:rPr>
        <w:t>.</w:t>
      </w:r>
    </w:p>
    <w:p w14:paraId="23177DD8" w14:textId="77777777" w:rsidR="00D3053D" w:rsidRDefault="00D3053D" w:rsidP="00D3053D">
      <w:pPr>
        <w:spacing w:after="0" w:line="240" w:lineRule="auto"/>
        <w:ind w:left="1440"/>
        <w:jc w:val="both"/>
        <w:rPr>
          <w:rFonts w:ascii="Calibri" w:hAnsi="Calibri" w:cs="Calibri"/>
          <w:sz w:val="24"/>
          <w:szCs w:val="24"/>
          <w:lang w:eastAsia="sl-SI"/>
        </w:rPr>
      </w:pPr>
    </w:p>
    <w:p w14:paraId="6B9A0763" w14:textId="77777777" w:rsidR="00E6361A" w:rsidRPr="0098667D" w:rsidRDefault="00E6361A" w:rsidP="00D3053D">
      <w:pPr>
        <w:numPr>
          <w:ilvl w:val="0"/>
          <w:numId w:val="8"/>
        </w:numPr>
        <w:spacing w:after="0" w:line="240" w:lineRule="auto"/>
        <w:jc w:val="both"/>
        <w:rPr>
          <w:rFonts w:ascii="Calibri" w:hAnsi="Calibri" w:cs="Calibri"/>
          <w:sz w:val="24"/>
          <w:szCs w:val="24"/>
          <w:lang w:eastAsia="sl-SI"/>
        </w:rPr>
      </w:pPr>
      <w:r w:rsidRPr="0098667D">
        <w:rPr>
          <w:rFonts w:ascii="Calibri" w:hAnsi="Calibri" w:cs="Calibri"/>
          <w:b/>
          <w:bCs/>
          <w:sz w:val="24"/>
          <w:szCs w:val="24"/>
          <w:lang w:eastAsia="sl-SI"/>
        </w:rPr>
        <w:t>Informacija o pravici do preklica privolitve, kadar obdelava temelji na privolitvi:</w:t>
      </w:r>
      <w:r w:rsidRPr="0098667D">
        <w:rPr>
          <w:rFonts w:ascii="Calibri" w:hAnsi="Calibri" w:cs="Calibri"/>
          <w:sz w:val="24"/>
          <w:szCs w:val="24"/>
          <w:lang w:eastAsia="sl-SI"/>
        </w:rPr>
        <w:t xml:space="preserve"> </w:t>
      </w:r>
    </w:p>
    <w:p w14:paraId="0F1A46A5" w14:textId="77777777" w:rsidR="00E6361A" w:rsidRDefault="00E6361A" w:rsidP="00D3053D">
      <w:pPr>
        <w:numPr>
          <w:ilvl w:val="1"/>
          <w:numId w:val="8"/>
        </w:numPr>
        <w:spacing w:after="0" w:line="240" w:lineRule="auto"/>
        <w:jc w:val="both"/>
        <w:rPr>
          <w:rFonts w:ascii="Calibri" w:hAnsi="Calibri" w:cs="Calibri"/>
          <w:sz w:val="24"/>
          <w:szCs w:val="24"/>
          <w:lang w:eastAsia="sl-SI"/>
        </w:rPr>
      </w:pPr>
      <w:r w:rsidRPr="0098667D">
        <w:rPr>
          <w:rFonts w:ascii="Calibri" w:hAnsi="Calibri" w:cs="Calibri"/>
          <w:sz w:val="24"/>
          <w:szCs w:val="24"/>
          <w:lang w:eastAsia="sl-SI"/>
        </w:rPr>
        <w:t>Obdelava ne temelji na privolitvi posameznika.</w:t>
      </w:r>
    </w:p>
    <w:p w14:paraId="556589D7" w14:textId="77777777" w:rsidR="00D3053D" w:rsidRPr="0098667D" w:rsidRDefault="00D3053D" w:rsidP="00D3053D">
      <w:pPr>
        <w:spacing w:after="0" w:line="240" w:lineRule="auto"/>
        <w:ind w:left="1440"/>
        <w:jc w:val="both"/>
        <w:rPr>
          <w:rFonts w:ascii="Calibri" w:hAnsi="Calibri" w:cs="Calibri"/>
          <w:sz w:val="24"/>
          <w:szCs w:val="24"/>
          <w:lang w:eastAsia="sl-SI"/>
        </w:rPr>
      </w:pPr>
    </w:p>
    <w:p w14:paraId="7E14EE25" w14:textId="77777777" w:rsidR="00E6361A" w:rsidRPr="0098667D" w:rsidRDefault="00E6361A" w:rsidP="00D3053D">
      <w:pPr>
        <w:numPr>
          <w:ilvl w:val="0"/>
          <w:numId w:val="9"/>
        </w:numPr>
        <w:spacing w:after="0" w:line="240" w:lineRule="auto"/>
        <w:jc w:val="both"/>
        <w:rPr>
          <w:rFonts w:ascii="Calibri" w:hAnsi="Calibri" w:cs="Calibri"/>
          <w:sz w:val="24"/>
          <w:szCs w:val="24"/>
          <w:lang w:eastAsia="sl-SI"/>
        </w:rPr>
      </w:pPr>
      <w:r w:rsidRPr="0098667D">
        <w:rPr>
          <w:rFonts w:ascii="Calibri" w:hAnsi="Calibri" w:cs="Calibri"/>
          <w:b/>
          <w:bCs/>
          <w:sz w:val="24"/>
          <w:szCs w:val="24"/>
          <w:lang w:eastAsia="sl-SI"/>
        </w:rPr>
        <w:t>Informacije o tem:</w:t>
      </w:r>
      <w:r w:rsidRPr="0098667D">
        <w:rPr>
          <w:rFonts w:ascii="Calibri" w:hAnsi="Calibri" w:cs="Calibri"/>
          <w:sz w:val="24"/>
          <w:szCs w:val="24"/>
          <w:lang w:eastAsia="sl-SI"/>
        </w:rPr>
        <w:t xml:space="preserve"> </w:t>
      </w:r>
    </w:p>
    <w:p w14:paraId="04010937" w14:textId="77777777" w:rsidR="00E6361A" w:rsidRPr="0098667D" w:rsidRDefault="00E6361A" w:rsidP="00D3053D">
      <w:pPr>
        <w:numPr>
          <w:ilvl w:val="1"/>
          <w:numId w:val="9"/>
        </w:numPr>
        <w:spacing w:after="0" w:line="240" w:lineRule="auto"/>
        <w:jc w:val="both"/>
        <w:rPr>
          <w:rFonts w:ascii="Calibri" w:hAnsi="Calibri" w:cs="Calibri"/>
          <w:sz w:val="24"/>
          <w:szCs w:val="24"/>
          <w:lang w:eastAsia="sl-SI"/>
        </w:rPr>
      </w:pPr>
      <w:r w:rsidRPr="0098667D">
        <w:rPr>
          <w:rFonts w:ascii="Calibri" w:hAnsi="Calibri" w:cs="Calibri"/>
          <w:sz w:val="24"/>
          <w:szCs w:val="24"/>
          <w:lang w:eastAsia="sl-SI"/>
        </w:rPr>
        <w:t xml:space="preserve">ali je zagotovitev osebnih podatkov zakonska ali pogodbena obveznost: </w:t>
      </w:r>
    </w:p>
    <w:p w14:paraId="36CB3B8D" w14:textId="77777777" w:rsidR="00E6361A" w:rsidRPr="0098667D" w:rsidRDefault="00E6361A" w:rsidP="00D3053D">
      <w:pPr>
        <w:numPr>
          <w:ilvl w:val="2"/>
          <w:numId w:val="9"/>
        </w:numPr>
        <w:spacing w:after="0" w:line="240" w:lineRule="auto"/>
        <w:jc w:val="both"/>
        <w:rPr>
          <w:rFonts w:ascii="Calibri" w:hAnsi="Calibri" w:cs="Calibri"/>
          <w:sz w:val="24"/>
          <w:szCs w:val="24"/>
          <w:lang w:eastAsia="sl-SI"/>
        </w:rPr>
      </w:pPr>
      <w:r w:rsidRPr="0098667D">
        <w:rPr>
          <w:rFonts w:ascii="Calibri" w:hAnsi="Calibri" w:cs="Calibri"/>
          <w:sz w:val="24"/>
          <w:szCs w:val="24"/>
          <w:lang w:eastAsia="sl-SI"/>
        </w:rPr>
        <w:t xml:space="preserve">Da. Zagotovitev osebnih podatkov je obvezna </w:t>
      </w:r>
      <w:r>
        <w:rPr>
          <w:rFonts w:ascii="Calibri" w:hAnsi="Calibri" w:cs="Calibri"/>
          <w:sz w:val="24"/>
          <w:szCs w:val="24"/>
          <w:lang w:eastAsia="sl-SI"/>
        </w:rPr>
        <w:t xml:space="preserve">v primeru, ko posameznik stori prekršek. </w:t>
      </w:r>
    </w:p>
    <w:p w14:paraId="2DB86F62" w14:textId="77777777" w:rsidR="00E6361A" w:rsidRPr="0098667D" w:rsidRDefault="00E6361A" w:rsidP="00D3053D">
      <w:pPr>
        <w:numPr>
          <w:ilvl w:val="1"/>
          <w:numId w:val="9"/>
        </w:numPr>
        <w:spacing w:after="0" w:line="240" w:lineRule="auto"/>
        <w:jc w:val="both"/>
        <w:rPr>
          <w:rFonts w:ascii="Calibri" w:hAnsi="Calibri" w:cs="Calibri"/>
          <w:sz w:val="24"/>
          <w:szCs w:val="24"/>
          <w:lang w:eastAsia="sl-SI"/>
        </w:rPr>
      </w:pPr>
      <w:r w:rsidRPr="0098667D">
        <w:rPr>
          <w:rFonts w:ascii="Calibri" w:hAnsi="Calibri" w:cs="Calibri"/>
          <w:sz w:val="24"/>
          <w:szCs w:val="24"/>
          <w:lang w:eastAsia="sl-SI"/>
        </w:rPr>
        <w:t xml:space="preserve">ali mora posameznik zagotoviti osebne podatke ter kakšne so morebitne posledice, če jih ne zagotovi: </w:t>
      </w:r>
    </w:p>
    <w:p w14:paraId="079FC391" w14:textId="1B7B1FF1" w:rsidR="00E6361A" w:rsidRDefault="00E6361A" w:rsidP="00D3053D">
      <w:pPr>
        <w:numPr>
          <w:ilvl w:val="2"/>
          <w:numId w:val="9"/>
        </w:numPr>
        <w:spacing w:after="0" w:line="240" w:lineRule="auto"/>
        <w:jc w:val="both"/>
        <w:rPr>
          <w:rFonts w:ascii="Calibri" w:hAnsi="Calibri" w:cs="Calibri"/>
          <w:sz w:val="24"/>
          <w:szCs w:val="24"/>
          <w:lang w:eastAsia="sl-SI"/>
        </w:rPr>
      </w:pPr>
      <w:r w:rsidRPr="0098667D">
        <w:rPr>
          <w:rFonts w:ascii="Calibri" w:hAnsi="Calibri" w:cs="Calibri"/>
          <w:sz w:val="24"/>
          <w:szCs w:val="24"/>
          <w:lang w:eastAsia="sl-SI"/>
        </w:rPr>
        <w:t xml:space="preserve">Da. Predlagatelj postopka o prekršku mora skladno z Zakonom o prekrških in Zakonom o splošnem upravnem postopku zagotoviti tiste </w:t>
      </w:r>
      <w:r w:rsidRPr="0098667D">
        <w:rPr>
          <w:rFonts w:ascii="Calibri" w:hAnsi="Calibri" w:cs="Calibri"/>
          <w:sz w:val="24"/>
          <w:szCs w:val="24"/>
          <w:lang w:eastAsia="sl-SI"/>
        </w:rPr>
        <w:lastRenderedPageBreak/>
        <w:t>osebne podatke, ki so potrebni, da se vloga lahko obravnava, sicer se njegova vloga zavrže.</w:t>
      </w:r>
    </w:p>
    <w:p w14:paraId="6691C0F6" w14:textId="77777777" w:rsidR="00D3053D" w:rsidRPr="00E6361A" w:rsidRDefault="00D3053D" w:rsidP="00D3053D">
      <w:pPr>
        <w:spacing w:after="0" w:line="240" w:lineRule="auto"/>
        <w:ind w:left="2160"/>
        <w:jc w:val="both"/>
        <w:rPr>
          <w:rFonts w:ascii="Calibri" w:hAnsi="Calibri" w:cs="Calibri"/>
          <w:sz w:val="24"/>
          <w:szCs w:val="24"/>
          <w:lang w:eastAsia="sl-SI"/>
        </w:rPr>
      </w:pPr>
    </w:p>
    <w:p w14:paraId="723BA139" w14:textId="77777777" w:rsidR="0098667D" w:rsidRPr="003E3DA7" w:rsidRDefault="0098667D" w:rsidP="00D3053D">
      <w:pPr>
        <w:numPr>
          <w:ilvl w:val="0"/>
          <w:numId w:val="10"/>
        </w:numPr>
        <w:spacing w:after="0" w:line="240" w:lineRule="auto"/>
        <w:jc w:val="both"/>
        <w:rPr>
          <w:rFonts w:ascii="Calibri" w:hAnsi="Calibri" w:cs="Calibri"/>
          <w:sz w:val="24"/>
          <w:szCs w:val="24"/>
          <w:lang w:eastAsia="sl-SI"/>
        </w:rPr>
      </w:pPr>
      <w:r w:rsidRPr="003E3DA7">
        <w:rPr>
          <w:rFonts w:ascii="Calibri" w:hAnsi="Calibri" w:cs="Calibri"/>
          <w:b/>
          <w:bCs/>
          <w:sz w:val="24"/>
          <w:szCs w:val="24"/>
          <w:lang w:eastAsia="sl-SI"/>
        </w:rPr>
        <w:t>Informacije o obstoju avtomatiziranega sprejemanja odločitev, vključno z oblikovanjem profilov, ter vsaj v takih primerih smiselne informacije o razlogih zanj, kot tudi pomen in predvidene posledice take obdelave za posameznika, na katerega se nanašajo osebni podatki:</w:t>
      </w:r>
      <w:r w:rsidRPr="003E3DA7">
        <w:rPr>
          <w:rFonts w:ascii="Calibri" w:hAnsi="Calibri" w:cs="Calibri"/>
          <w:sz w:val="24"/>
          <w:szCs w:val="24"/>
          <w:lang w:eastAsia="sl-SI"/>
        </w:rPr>
        <w:t xml:space="preserve"> </w:t>
      </w:r>
    </w:p>
    <w:p w14:paraId="5C83136B" w14:textId="05DFD90F" w:rsidR="003E3DA7" w:rsidRDefault="0098667D" w:rsidP="00D3053D">
      <w:pPr>
        <w:numPr>
          <w:ilvl w:val="1"/>
          <w:numId w:val="10"/>
        </w:numPr>
        <w:spacing w:after="0" w:line="240" w:lineRule="auto"/>
        <w:jc w:val="both"/>
        <w:rPr>
          <w:rFonts w:ascii="Calibri" w:hAnsi="Calibri" w:cs="Calibri"/>
          <w:sz w:val="24"/>
          <w:szCs w:val="24"/>
          <w:lang w:eastAsia="sl-SI"/>
        </w:rPr>
      </w:pPr>
      <w:r w:rsidRPr="003E3DA7">
        <w:rPr>
          <w:rFonts w:ascii="Calibri" w:hAnsi="Calibri" w:cs="Calibri"/>
          <w:sz w:val="24"/>
          <w:szCs w:val="24"/>
          <w:lang w:eastAsia="sl-SI"/>
        </w:rPr>
        <w:t>Avtomatizirano odločanje in/ali profiliranje se ne izvajata.</w:t>
      </w:r>
    </w:p>
    <w:p w14:paraId="6DB489F3" w14:textId="77777777" w:rsidR="00E6361A" w:rsidRPr="00E6361A" w:rsidRDefault="00E6361A" w:rsidP="00D3053D">
      <w:pPr>
        <w:spacing w:after="0" w:line="240" w:lineRule="auto"/>
        <w:jc w:val="both"/>
        <w:rPr>
          <w:rFonts w:ascii="Calibri" w:hAnsi="Calibri" w:cs="Calibri"/>
          <w:sz w:val="24"/>
          <w:szCs w:val="24"/>
          <w:lang w:eastAsia="sl-SI"/>
        </w:rPr>
      </w:pPr>
    </w:p>
    <w:p w14:paraId="4FD59997" w14:textId="77777777" w:rsidR="003E3DA7" w:rsidRPr="003E3DA7" w:rsidRDefault="003E3DA7" w:rsidP="00D3053D">
      <w:pPr>
        <w:numPr>
          <w:ilvl w:val="0"/>
          <w:numId w:val="10"/>
        </w:numPr>
        <w:spacing w:after="0" w:line="240" w:lineRule="auto"/>
        <w:jc w:val="both"/>
        <w:rPr>
          <w:rFonts w:ascii="Calibri" w:hAnsi="Calibri" w:cs="Calibri"/>
          <w:sz w:val="24"/>
          <w:szCs w:val="24"/>
        </w:rPr>
      </w:pPr>
      <w:r w:rsidRPr="003E3DA7">
        <w:rPr>
          <w:rFonts w:ascii="Calibri" w:hAnsi="Calibri" w:cs="Calibri"/>
          <w:b/>
          <w:sz w:val="24"/>
          <w:szCs w:val="24"/>
        </w:rPr>
        <w:t>Informacija o pravici do vložitve pritožbe pri nadzornem organu</w:t>
      </w:r>
      <w:r w:rsidRPr="003E3DA7">
        <w:rPr>
          <w:rFonts w:ascii="Calibri" w:hAnsi="Calibri" w:cs="Calibri"/>
          <w:sz w:val="24"/>
          <w:szCs w:val="24"/>
        </w:rPr>
        <w:t xml:space="preserve">: Pritožbo lahko podate  Informacijskemu pooblaščencu (naslov: Dunajska 22, 1000 Ljubljana, e-naslov: </w:t>
      </w:r>
      <w:hyperlink r:id="rId8" w:history="1">
        <w:r w:rsidRPr="003E3DA7">
          <w:rPr>
            <w:rStyle w:val="Hiperpovezava"/>
            <w:rFonts w:ascii="Calibri" w:eastAsiaTheme="majorEastAsia" w:hAnsi="Calibri" w:cs="Calibri"/>
            <w:sz w:val="24"/>
            <w:szCs w:val="24"/>
          </w:rPr>
          <w:t>gp.ip@ip-rs.si</w:t>
        </w:r>
      </w:hyperlink>
      <w:r w:rsidRPr="003E3DA7">
        <w:rPr>
          <w:rFonts w:ascii="Calibri" w:hAnsi="Calibri" w:cs="Calibri"/>
          <w:sz w:val="24"/>
          <w:szCs w:val="24"/>
        </w:rPr>
        <w:t xml:space="preserve"> telefon: 012309730, spletna stran: </w:t>
      </w:r>
      <w:hyperlink r:id="rId9" w:history="1">
        <w:r w:rsidRPr="003E3DA7">
          <w:rPr>
            <w:rStyle w:val="Hiperpovezava"/>
            <w:rFonts w:ascii="Calibri" w:eastAsiaTheme="majorEastAsia" w:hAnsi="Calibri" w:cs="Calibri"/>
            <w:sz w:val="24"/>
            <w:szCs w:val="24"/>
          </w:rPr>
          <w:t>www.ip-rs.si</w:t>
        </w:r>
      </w:hyperlink>
      <w:r w:rsidRPr="003E3DA7">
        <w:rPr>
          <w:rFonts w:ascii="Calibri" w:hAnsi="Calibri" w:cs="Calibri"/>
          <w:sz w:val="24"/>
          <w:szCs w:val="24"/>
        </w:rPr>
        <w:t>).</w:t>
      </w:r>
    </w:p>
    <w:p w14:paraId="2313F61E" w14:textId="77777777" w:rsidR="003E3DA7" w:rsidRPr="003E3DA7" w:rsidRDefault="003E3DA7" w:rsidP="00D3053D">
      <w:pPr>
        <w:spacing w:before="100" w:beforeAutospacing="1" w:after="100" w:afterAutospacing="1" w:line="240" w:lineRule="auto"/>
        <w:ind w:left="720"/>
        <w:jc w:val="both"/>
        <w:rPr>
          <w:rFonts w:ascii="Calibri" w:hAnsi="Calibri" w:cs="Calibri"/>
          <w:sz w:val="24"/>
          <w:szCs w:val="24"/>
          <w:lang w:eastAsia="sl-SI"/>
        </w:rPr>
      </w:pPr>
    </w:p>
    <w:p w14:paraId="6B720E78" w14:textId="77777777" w:rsidR="00A4570B" w:rsidRPr="003E3DA7" w:rsidRDefault="00A4570B" w:rsidP="00B55055">
      <w:pPr>
        <w:jc w:val="both"/>
        <w:rPr>
          <w:rFonts w:ascii="Calibri" w:hAnsi="Calibri" w:cs="Calibri"/>
          <w:sz w:val="24"/>
          <w:szCs w:val="24"/>
        </w:rPr>
      </w:pPr>
    </w:p>
    <w:sectPr w:rsidR="00A4570B" w:rsidRPr="003E3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BDA"/>
    <w:multiLevelType w:val="hybridMultilevel"/>
    <w:tmpl w:val="48E8802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8C646F4"/>
    <w:multiLevelType w:val="hybridMultilevel"/>
    <w:tmpl w:val="9A6A5FE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D329CE"/>
    <w:multiLevelType w:val="multilevel"/>
    <w:tmpl w:val="FB268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A3E1E"/>
    <w:multiLevelType w:val="multilevel"/>
    <w:tmpl w:val="62F6ED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90FF8"/>
    <w:multiLevelType w:val="hybridMultilevel"/>
    <w:tmpl w:val="AEEC3492"/>
    <w:lvl w:ilvl="0" w:tplc="F3B4F6C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F2456"/>
    <w:multiLevelType w:val="multilevel"/>
    <w:tmpl w:val="4CFEF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74C27"/>
    <w:multiLevelType w:val="multilevel"/>
    <w:tmpl w:val="96BE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842B6"/>
    <w:multiLevelType w:val="multilevel"/>
    <w:tmpl w:val="E54C2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847EB"/>
    <w:multiLevelType w:val="multilevel"/>
    <w:tmpl w:val="9A34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6715E"/>
    <w:multiLevelType w:val="hybridMultilevel"/>
    <w:tmpl w:val="E2DEE79E"/>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7D168D1"/>
    <w:multiLevelType w:val="multilevel"/>
    <w:tmpl w:val="D94CC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E60C3"/>
    <w:multiLevelType w:val="hybridMultilevel"/>
    <w:tmpl w:val="BC9E9D8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53845"/>
    <w:multiLevelType w:val="multilevel"/>
    <w:tmpl w:val="E9C4A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10851"/>
    <w:multiLevelType w:val="hybridMultilevel"/>
    <w:tmpl w:val="62E4583A"/>
    <w:lvl w:ilvl="0" w:tplc="5F5CDC32">
      <w:numFmt w:val="bullet"/>
      <w:lvlText w:val="-"/>
      <w:lvlJc w:val="left"/>
      <w:pPr>
        <w:ind w:left="2160" w:hanging="360"/>
      </w:pPr>
      <w:rPr>
        <w:rFonts w:ascii="Arial" w:eastAsia="Arial" w:hAnsi="Arial" w:cs="Arial" w:hint="default"/>
        <w:w w:val="99"/>
        <w:sz w:val="20"/>
        <w:szCs w:val="20"/>
        <w:lang w:val="sl-SI" w:eastAsia="en-US" w:bidi="ar-SA"/>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5" w15:restartNumberingAfterBreak="0">
    <w:nsid w:val="711179B3"/>
    <w:multiLevelType w:val="hybridMultilevel"/>
    <w:tmpl w:val="535418DA"/>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78867C83"/>
    <w:multiLevelType w:val="multilevel"/>
    <w:tmpl w:val="0B889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8225B5"/>
    <w:multiLevelType w:val="multilevel"/>
    <w:tmpl w:val="9D401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642402">
    <w:abstractNumId w:val="10"/>
  </w:num>
  <w:num w:numId="2" w16cid:durableId="1393624270">
    <w:abstractNumId w:val="5"/>
  </w:num>
  <w:num w:numId="3" w16cid:durableId="686954665">
    <w:abstractNumId w:val="3"/>
  </w:num>
  <w:num w:numId="4" w16cid:durableId="1648587801">
    <w:abstractNumId w:val="6"/>
  </w:num>
  <w:num w:numId="5" w16cid:durableId="1060664994">
    <w:abstractNumId w:val="8"/>
  </w:num>
  <w:num w:numId="6" w16cid:durableId="1062406882">
    <w:abstractNumId w:val="17"/>
  </w:num>
  <w:num w:numId="7" w16cid:durableId="1241328608">
    <w:abstractNumId w:val="7"/>
  </w:num>
  <w:num w:numId="8" w16cid:durableId="618999873">
    <w:abstractNumId w:val="13"/>
  </w:num>
  <w:num w:numId="9" w16cid:durableId="986202459">
    <w:abstractNumId w:val="16"/>
  </w:num>
  <w:num w:numId="10" w16cid:durableId="545876851">
    <w:abstractNumId w:val="2"/>
  </w:num>
  <w:num w:numId="11" w16cid:durableId="358165692">
    <w:abstractNumId w:val="11"/>
  </w:num>
  <w:num w:numId="12" w16cid:durableId="1852331118">
    <w:abstractNumId w:val="9"/>
  </w:num>
  <w:num w:numId="13" w16cid:durableId="564532317">
    <w:abstractNumId w:val="15"/>
  </w:num>
  <w:num w:numId="14" w16cid:durableId="47264183">
    <w:abstractNumId w:val="4"/>
  </w:num>
  <w:num w:numId="15" w16cid:durableId="1170756238">
    <w:abstractNumId w:val="14"/>
  </w:num>
  <w:num w:numId="16" w16cid:durableId="1262030898">
    <w:abstractNumId w:val="1"/>
  </w:num>
  <w:num w:numId="17" w16cid:durableId="1664239323">
    <w:abstractNumId w:val="0"/>
  </w:num>
  <w:num w:numId="18" w16cid:durableId="18258555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7D"/>
    <w:rsid w:val="00011CB6"/>
    <w:rsid w:val="00165117"/>
    <w:rsid w:val="00260499"/>
    <w:rsid w:val="0026238F"/>
    <w:rsid w:val="002A3606"/>
    <w:rsid w:val="00313943"/>
    <w:rsid w:val="003E3DA7"/>
    <w:rsid w:val="00451C9B"/>
    <w:rsid w:val="004A07AF"/>
    <w:rsid w:val="004A4E00"/>
    <w:rsid w:val="005F0E2A"/>
    <w:rsid w:val="006158E1"/>
    <w:rsid w:val="006411A3"/>
    <w:rsid w:val="006B0D5D"/>
    <w:rsid w:val="00736287"/>
    <w:rsid w:val="00824C90"/>
    <w:rsid w:val="008E0861"/>
    <w:rsid w:val="00955CFB"/>
    <w:rsid w:val="0098667D"/>
    <w:rsid w:val="009B4B53"/>
    <w:rsid w:val="00A0403D"/>
    <w:rsid w:val="00A4570B"/>
    <w:rsid w:val="00A50330"/>
    <w:rsid w:val="00A824D4"/>
    <w:rsid w:val="00B55055"/>
    <w:rsid w:val="00BB3BE6"/>
    <w:rsid w:val="00BD76EC"/>
    <w:rsid w:val="00BF6CBB"/>
    <w:rsid w:val="00C22982"/>
    <w:rsid w:val="00C86162"/>
    <w:rsid w:val="00C939A9"/>
    <w:rsid w:val="00CC3B97"/>
    <w:rsid w:val="00CD4261"/>
    <w:rsid w:val="00D11211"/>
    <w:rsid w:val="00D2035C"/>
    <w:rsid w:val="00D3053D"/>
    <w:rsid w:val="00D568CD"/>
    <w:rsid w:val="00DB27B0"/>
    <w:rsid w:val="00E6361A"/>
    <w:rsid w:val="00FA4FB0"/>
    <w:rsid w:val="00FC686B"/>
    <w:rsid w:val="00FD43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338D"/>
  <w15:chartTrackingRefBased/>
  <w15:docId w15:val="{D9F44859-B6FD-454F-8242-DEE29247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943"/>
    <w:rPr>
      <w:rFonts w:eastAsia="Times New Roman" w:cs="Times New Roman"/>
      <w:kern w:val="0"/>
      <w14:ligatures w14:val="none"/>
    </w:rPr>
  </w:style>
  <w:style w:type="paragraph" w:styleId="Naslov1">
    <w:name w:val="heading 1"/>
    <w:basedOn w:val="Navaden"/>
    <w:next w:val="Navaden"/>
    <w:link w:val="Naslov1Znak"/>
    <w:uiPriority w:val="9"/>
    <w:qFormat/>
    <w:rsid w:val="00986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6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667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667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667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667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667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667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667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667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667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667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667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667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667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667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667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667D"/>
    <w:rPr>
      <w:rFonts w:eastAsiaTheme="majorEastAsia" w:cstheme="majorBidi"/>
      <w:color w:val="272727" w:themeColor="text1" w:themeTint="D8"/>
    </w:rPr>
  </w:style>
  <w:style w:type="paragraph" w:styleId="Naslov">
    <w:name w:val="Title"/>
    <w:basedOn w:val="Navaden"/>
    <w:next w:val="Navaden"/>
    <w:link w:val="NaslovZnak"/>
    <w:uiPriority w:val="10"/>
    <w:qFormat/>
    <w:rsid w:val="00986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667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667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667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667D"/>
    <w:pPr>
      <w:spacing w:before="160"/>
      <w:jc w:val="center"/>
    </w:pPr>
    <w:rPr>
      <w:i/>
      <w:iCs/>
      <w:color w:val="404040" w:themeColor="text1" w:themeTint="BF"/>
    </w:rPr>
  </w:style>
  <w:style w:type="character" w:customStyle="1" w:styleId="CitatZnak">
    <w:name w:val="Citat Znak"/>
    <w:basedOn w:val="Privzetapisavaodstavka"/>
    <w:link w:val="Citat"/>
    <w:uiPriority w:val="29"/>
    <w:rsid w:val="0098667D"/>
    <w:rPr>
      <w:i/>
      <w:iCs/>
      <w:color w:val="404040" w:themeColor="text1" w:themeTint="BF"/>
    </w:rPr>
  </w:style>
  <w:style w:type="paragraph" w:styleId="Odstavekseznama">
    <w:name w:val="List Paragraph"/>
    <w:basedOn w:val="Navaden"/>
    <w:uiPriority w:val="34"/>
    <w:qFormat/>
    <w:rsid w:val="0098667D"/>
    <w:pPr>
      <w:ind w:left="720"/>
      <w:contextualSpacing/>
    </w:pPr>
  </w:style>
  <w:style w:type="character" w:styleId="Intenzivenpoudarek">
    <w:name w:val="Intense Emphasis"/>
    <w:basedOn w:val="Privzetapisavaodstavka"/>
    <w:uiPriority w:val="21"/>
    <w:qFormat/>
    <w:rsid w:val="0098667D"/>
    <w:rPr>
      <w:i/>
      <w:iCs/>
      <w:color w:val="0F4761" w:themeColor="accent1" w:themeShade="BF"/>
    </w:rPr>
  </w:style>
  <w:style w:type="paragraph" w:styleId="Intenzivencitat">
    <w:name w:val="Intense Quote"/>
    <w:basedOn w:val="Navaden"/>
    <w:next w:val="Navaden"/>
    <w:link w:val="IntenzivencitatZnak"/>
    <w:uiPriority w:val="30"/>
    <w:qFormat/>
    <w:rsid w:val="00986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667D"/>
    <w:rPr>
      <w:i/>
      <w:iCs/>
      <w:color w:val="0F4761" w:themeColor="accent1" w:themeShade="BF"/>
    </w:rPr>
  </w:style>
  <w:style w:type="character" w:styleId="Intenzivensklic">
    <w:name w:val="Intense Reference"/>
    <w:basedOn w:val="Privzetapisavaodstavka"/>
    <w:uiPriority w:val="32"/>
    <w:qFormat/>
    <w:rsid w:val="0098667D"/>
    <w:rPr>
      <w:b/>
      <w:bCs/>
      <w:smallCaps/>
      <w:color w:val="0F4761" w:themeColor="accent1" w:themeShade="BF"/>
      <w:spacing w:val="5"/>
    </w:rPr>
  </w:style>
  <w:style w:type="character" w:styleId="Hiperpovezava">
    <w:name w:val="Hyperlink"/>
    <w:basedOn w:val="Privzetapisavaodstavka"/>
    <w:uiPriority w:val="99"/>
    <w:unhideWhenUsed/>
    <w:rsid w:val="00313943"/>
    <w:rPr>
      <w:color w:val="0000FF"/>
      <w:u w:val="single"/>
    </w:rPr>
  </w:style>
  <w:style w:type="character" w:styleId="Nerazreenaomemba">
    <w:name w:val="Unresolved Mention"/>
    <w:basedOn w:val="Privzetapisavaodstavka"/>
    <w:uiPriority w:val="99"/>
    <w:semiHidden/>
    <w:unhideWhenUsed/>
    <w:rsid w:val="00D11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0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ip@ip-rs.si" TargetMode="External"/><Relationship Id="rId3" Type="http://schemas.openxmlformats.org/officeDocument/2006/relationships/settings" Target="settings.xml"/><Relationship Id="rId7" Type="http://schemas.openxmlformats.org/officeDocument/2006/relationships/hyperlink" Target="mailto:medobcinska.uprava@nova-goric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telektum.eu" TargetMode="External"/><Relationship Id="rId11" Type="http://schemas.openxmlformats.org/officeDocument/2006/relationships/theme" Target="theme/theme1.xml"/><Relationship Id="rId5" Type="http://schemas.openxmlformats.org/officeDocument/2006/relationships/hyperlink" Target="mailto:medobcinska.uprava@nova-gorica.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7655</Characters>
  <Application>Microsoft Office Word</Application>
  <DocSecurity>4</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info@dataofficer.si</dc:creator>
  <cp:keywords/>
  <dc:description/>
  <cp:lastModifiedBy>Dušan Bremec</cp:lastModifiedBy>
  <cp:revision>2</cp:revision>
  <cp:lastPrinted>2024-04-23T08:10:00Z</cp:lastPrinted>
  <dcterms:created xsi:type="dcterms:W3CDTF">2025-10-07T13:30:00Z</dcterms:created>
  <dcterms:modified xsi:type="dcterms:W3CDTF">2025-10-07T13:30:00Z</dcterms:modified>
</cp:coreProperties>
</file>