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4568DBA3" w14:textId="0A49A9AA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Številka: Uradno/202</w:t>
      </w:r>
      <w:r w:rsidR="00F36B9C">
        <w:rPr>
          <w:rStyle w:val="ZvezaZnak"/>
        </w:rPr>
        <w:t>6</w:t>
      </w:r>
    </w:p>
    <w:p w14:paraId="62BED8F9" w14:textId="0C7694E6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Nova Gorica, </w:t>
      </w:r>
      <w:r w:rsidR="00F16CB0">
        <w:rPr>
          <w:rStyle w:val="ZvezaZnak"/>
        </w:rPr>
        <w:t>28. april</w:t>
      </w:r>
      <w:r w:rsidR="00B84BC0">
        <w:rPr>
          <w:rStyle w:val="ZvezaZnak"/>
        </w:rPr>
        <w:t xml:space="preserve"> 2026</w:t>
      </w:r>
    </w:p>
    <w:p w14:paraId="08DF159B" w14:textId="77777777" w:rsidR="00446A18" w:rsidRDefault="00446A18" w:rsidP="00185108">
      <w:pPr>
        <w:spacing w:after="0"/>
        <w:ind w:left="0"/>
        <w:rPr>
          <w:rStyle w:val="ZvezaZnak"/>
        </w:rPr>
      </w:pPr>
    </w:p>
    <w:p w14:paraId="7FF211AA" w14:textId="77777777" w:rsidR="003A530F" w:rsidRPr="00446A18" w:rsidRDefault="003A530F" w:rsidP="00185108">
      <w:pPr>
        <w:spacing w:after="0"/>
        <w:ind w:left="0"/>
        <w:rPr>
          <w:rStyle w:val="ZvezaZnak"/>
        </w:rPr>
      </w:pPr>
    </w:p>
    <w:p w14:paraId="714C91C7" w14:textId="77777777" w:rsidR="00446A18" w:rsidRPr="00185108" w:rsidRDefault="00446A18" w:rsidP="00446A18">
      <w:pPr>
        <w:spacing w:after="0"/>
        <w:rPr>
          <w:rStyle w:val="ZvezaZnak"/>
          <w:szCs w:val="20"/>
        </w:rPr>
      </w:pPr>
      <w:r w:rsidRPr="00185108">
        <w:rPr>
          <w:rStyle w:val="ZvezaZnak"/>
          <w:szCs w:val="20"/>
        </w:rPr>
        <w:t xml:space="preserve">VODJEM SVETNIŠKIH SKUPIN IN </w:t>
      </w:r>
    </w:p>
    <w:p w14:paraId="21818185" w14:textId="77777777" w:rsidR="00446A18" w:rsidRPr="00185108" w:rsidRDefault="00446A18" w:rsidP="00446A18">
      <w:pPr>
        <w:spacing w:after="0"/>
        <w:rPr>
          <w:rStyle w:val="ZvezaZnak"/>
          <w:szCs w:val="20"/>
        </w:rPr>
      </w:pPr>
      <w:r w:rsidRPr="00185108">
        <w:rPr>
          <w:rStyle w:val="ZvezaZnak"/>
          <w:szCs w:val="20"/>
        </w:rPr>
        <w:t>PREDSTAVNIKOM POLITIČNIH STRANK</w:t>
      </w:r>
    </w:p>
    <w:p w14:paraId="00529979" w14:textId="77777777" w:rsidR="00446A18" w:rsidRPr="00185108" w:rsidRDefault="00446A18" w:rsidP="00446A18">
      <w:pPr>
        <w:spacing w:after="0"/>
        <w:rPr>
          <w:rStyle w:val="ZvezaZnak"/>
          <w:szCs w:val="20"/>
        </w:rPr>
      </w:pPr>
      <w:r w:rsidRPr="00185108">
        <w:rPr>
          <w:rStyle w:val="ZvezaZnak"/>
          <w:szCs w:val="20"/>
        </w:rPr>
        <w:t>OZ. LIST KANDIDATOV</w:t>
      </w:r>
    </w:p>
    <w:p w14:paraId="68963A56" w14:textId="77777777" w:rsidR="00446A18" w:rsidRDefault="00446A18" w:rsidP="008332F9">
      <w:pPr>
        <w:spacing w:after="0"/>
        <w:ind w:left="0"/>
        <w:rPr>
          <w:rStyle w:val="ZvezaZnak"/>
        </w:rPr>
      </w:pPr>
    </w:p>
    <w:p w14:paraId="0642B9C6" w14:textId="77777777" w:rsidR="003A530F" w:rsidRPr="00446A18" w:rsidRDefault="003A530F" w:rsidP="008332F9">
      <w:pPr>
        <w:spacing w:after="0"/>
        <w:ind w:left="0"/>
        <w:rPr>
          <w:rStyle w:val="ZvezaZnak"/>
        </w:rPr>
      </w:pPr>
    </w:p>
    <w:p w14:paraId="2952EDC5" w14:textId="77777777" w:rsidR="00F0777B" w:rsidRPr="00853C4D" w:rsidRDefault="00446A18" w:rsidP="00112D14">
      <w:pPr>
        <w:spacing w:after="0"/>
        <w:rPr>
          <w:rStyle w:val="ZvezaZnak"/>
          <w:b/>
          <w:bCs/>
          <w:szCs w:val="20"/>
        </w:rPr>
      </w:pPr>
      <w:r w:rsidRPr="00853C4D">
        <w:rPr>
          <w:rStyle w:val="ZvezaZnak"/>
          <w:b/>
          <w:bCs/>
          <w:szCs w:val="20"/>
        </w:rPr>
        <w:t>ZADEVA: KADROVSKE ZADEVE</w:t>
      </w:r>
    </w:p>
    <w:p w14:paraId="3ECD57B1" w14:textId="77777777" w:rsidR="00F0777B" w:rsidRDefault="00F0777B" w:rsidP="00185108">
      <w:pPr>
        <w:spacing w:after="0"/>
        <w:ind w:left="0"/>
        <w:rPr>
          <w:rStyle w:val="ZvezaZnak"/>
        </w:rPr>
      </w:pPr>
    </w:p>
    <w:p w14:paraId="781A455F" w14:textId="77777777" w:rsidR="003A530F" w:rsidRDefault="003A530F" w:rsidP="00185108">
      <w:pPr>
        <w:spacing w:after="0"/>
        <w:ind w:left="0"/>
        <w:rPr>
          <w:rStyle w:val="ZvezaZnak"/>
        </w:rPr>
      </w:pPr>
    </w:p>
    <w:p w14:paraId="4E42C4F1" w14:textId="77777777" w:rsidR="00F0777B" w:rsidRPr="00446A18" w:rsidRDefault="00F0777B" w:rsidP="00F0777B">
      <w:pPr>
        <w:spacing w:after="0"/>
        <w:rPr>
          <w:rStyle w:val="ZvezaZnak"/>
        </w:rPr>
      </w:pPr>
      <w:r w:rsidRPr="00446A18">
        <w:rPr>
          <w:rStyle w:val="ZvezaZnak"/>
        </w:rPr>
        <w:t>Prosimo vas, da nam posredujete vaše predloge kandidatur za naslednji organ, in sicer:</w:t>
      </w:r>
    </w:p>
    <w:p w14:paraId="765CC342" w14:textId="1CB3FECF" w:rsidR="000C15E0" w:rsidRPr="000C15E0" w:rsidRDefault="00446A18" w:rsidP="00190A48">
      <w:pPr>
        <w:pStyle w:val="Naslov4"/>
        <w:numPr>
          <w:ilvl w:val="0"/>
          <w:numId w:val="19"/>
        </w:numPr>
        <w:spacing w:after="0"/>
        <w:rPr>
          <w:rStyle w:val="Naslov4Znak"/>
          <w:bCs/>
          <w:iCs/>
        </w:rPr>
      </w:pPr>
      <w:r w:rsidRPr="00A70115">
        <w:rPr>
          <w:rStyle w:val="Naslov4Znak"/>
          <w:color w:val="2E74B5" w:themeColor="accent5" w:themeShade="BF"/>
        </w:rPr>
        <w:t xml:space="preserve">Imenovanje </w:t>
      </w:r>
      <w:r w:rsidR="008B36D7" w:rsidRPr="00A70115">
        <w:rPr>
          <w:rStyle w:val="Naslov4Znak"/>
          <w:color w:val="2E74B5" w:themeColor="accent5" w:themeShade="BF"/>
        </w:rPr>
        <w:t>predstavnik</w:t>
      </w:r>
      <w:r w:rsidR="00E70206">
        <w:rPr>
          <w:rStyle w:val="Naslov4Znak"/>
          <w:color w:val="2E74B5" w:themeColor="accent5" w:themeShade="BF"/>
        </w:rPr>
        <w:t>a</w:t>
      </w:r>
      <w:r w:rsidR="008B36D7" w:rsidRPr="00A70115">
        <w:rPr>
          <w:rStyle w:val="Naslov4Znak"/>
          <w:color w:val="2E74B5" w:themeColor="accent5" w:themeShade="BF"/>
        </w:rPr>
        <w:t xml:space="preserve"> </w:t>
      </w:r>
      <w:r w:rsidRPr="00A70115">
        <w:rPr>
          <w:rStyle w:val="Naslov4Znak"/>
          <w:color w:val="2E74B5" w:themeColor="accent5" w:themeShade="BF"/>
        </w:rPr>
        <w:t xml:space="preserve">Mestne občine Nova Gorica v Svet </w:t>
      </w:r>
      <w:r w:rsidR="000F5B3E">
        <w:rPr>
          <w:rStyle w:val="Naslov4Znak"/>
          <w:color w:val="2E74B5" w:themeColor="accent5" w:themeShade="BF"/>
        </w:rPr>
        <w:t xml:space="preserve">zavoda </w:t>
      </w:r>
      <w:r w:rsidR="001679A7">
        <w:rPr>
          <w:rStyle w:val="Naslov4Znak"/>
          <w:color w:val="2E74B5" w:themeColor="accent5" w:themeShade="BF"/>
        </w:rPr>
        <w:t>Javn</w:t>
      </w:r>
      <w:r w:rsidR="00FA52C4">
        <w:rPr>
          <w:rStyle w:val="Naslov4Znak"/>
          <w:color w:val="2E74B5" w:themeColor="accent5" w:themeShade="BF"/>
        </w:rPr>
        <w:t>i</w:t>
      </w:r>
      <w:r w:rsidR="001679A7">
        <w:rPr>
          <w:rStyle w:val="Naslov4Znak"/>
          <w:color w:val="2E74B5" w:themeColor="accent5" w:themeShade="BF"/>
        </w:rPr>
        <w:t xml:space="preserve"> zavod za šport</w:t>
      </w:r>
      <w:r w:rsidR="00FA52C4">
        <w:rPr>
          <w:rStyle w:val="Naslov4Znak"/>
          <w:color w:val="2E74B5" w:themeColor="accent5" w:themeShade="BF"/>
        </w:rPr>
        <w:t xml:space="preserve"> Nova Gorica</w:t>
      </w:r>
    </w:p>
    <w:p w14:paraId="610F2BBE" w14:textId="77777777" w:rsidR="00E666EB" w:rsidRDefault="00E666EB" w:rsidP="00E666EB">
      <w:pPr>
        <w:spacing w:after="0"/>
      </w:pPr>
    </w:p>
    <w:p w14:paraId="57A7A8CE" w14:textId="6BF36A75" w:rsidR="00D44F40" w:rsidRDefault="00853C4D" w:rsidP="00D51F5D">
      <w:r>
        <w:t>Predsednik</w:t>
      </w:r>
      <w:r w:rsidR="00732648">
        <w:t xml:space="preserve"> Sveta</w:t>
      </w:r>
      <w:r w:rsidR="00D3505F">
        <w:t xml:space="preserve"> </w:t>
      </w:r>
      <w:r w:rsidR="00EE2C79">
        <w:t xml:space="preserve">zavoda </w:t>
      </w:r>
      <w:r w:rsidR="00D3505F">
        <w:t>Javn</w:t>
      </w:r>
      <w:r w:rsidR="00EE2C79">
        <w:t>i</w:t>
      </w:r>
      <w:r w:rsidR="00D3505F">
        <w:t xml:space="preserve"> za</w:t>
      </w:r>
      <w:r w:rsidR="003E2899">
        <w:t>voda za šport</w:t>
      </w:r>
      <w:r w:rsidR="00A730DB">
        <w:t xml:space="preserve"> Nova Gorica</w:t>
      </w:r>
      <w:r w:rsidR="003E2899">
        <w:t xml:space="preserve"> je Mestno občino </w:t>
      </w:r>
      <w:r w:rsidR="000F5B3E">
        <w:t>N</w:t>
      </w:r>
      <w:r w:rsidR="003E2899">
        <w:t xml:space="preserve">ova Gorica obvesrtil, da </w:t>
      </w:r>
      <w:r w:rsidR="00F876FE">
        <w:t xml:space="preserve">20. 6. 2026 poteče mandat članom Sveta </w:t>
      </w:r>
      <w:r w:rsidR="00A730DB">
        <w:t>z</w:t>
      </w:r>
      <w:r w:rsidR="00F876FE">
        <w:t>avoda</w:t>
      </w:r>
      <w:r w:rsidR="004B7C2B">
        <w:t>.</w:t>
      </w:r>
    </w:p>
    <w:p w14:paraId="5603DE1F" w14:textId="7799F5CF" w:rsidR="00D44F40" w:rsidRPr="00D44F40" w:rsidRDefault="00D44F40" w:rsidP="00CE1617">
      <w:pPr>
        <w:pStyle w:val="Default"/>
        <w:spacing w:line="288" w:lineRule="auto"/>
        <w:ind w:left="709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Skladno s 7. členom Odloka o ustanovitvi Javnega zavoda za šport Nova Gorica (Uradni list RS, št. 64/16 – uradno prečiščeno besedilo in 64/17) upravlja zavod 7-članski svet zavoda, ki ga sestavljajo: </w:t>
      </w:r>
    </w:p>
    <w:p w14:paraId="6D6D2BB1" w14:textId="6F10E318" w:rsidR="00D44F40" w:rsidRPr="00D44F40" w:rsidRDefault="00D44F40" w:rsidP="00ED08A5">
      <w:pPr>
        <w:pStyle w:val="Default"/>
        <w:numPr>
          <w:ilvl w:val="0"/>
          <w:numId w:val="22"/>
        </w:numPr>
        <w:spacing w:after="15" w:line="288" w:lineRule="auto"/>
        <w:rPr>
          <w:rFonts w:ascii="Verdana" w:hAnsi="Verdana" w:cs="Times New Roman"/>
          <w:sz w:val="20"/>
          <w:szCs w:val="20"/>
        </w:rPr>
      </w:pPr>
      <w:r w:rsidRPr="00D44F40">
        <w:rPr>
          <w:rFonts w:ascii="Verdana" w:hAnsi="Verdana" w:cs="Times New Roman"/>
          <w:sz w:val="20"/>
          <w:szCs w:val="20"/>
        </w:rPr>
        <w:t xml:space="preserve">4 predstavniki ustanovitelja, </w:t>
      </w:r>
    </w:p>
    <w:p w14:paraId="10321CBD" w14:textId="13136DE7" w:rsidR="00D44F40" w:rsidRPr="00D44F40" w:rsidRDefault="00D44F40" w:rsidP="00ED08A5">
      <w:pPr>
        <w:pStyle w:val="Default"/>
        <w:numPr>
          <w:ilvl w:val="0"/>
          <w:numId w:val="22"/>
        </w:numPr>
        <w:spacing w:after="15" w:line="288" w:lineRule="auto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1 predstavnik delavcev zavoda, </w:t>
      </w:r>
    </w:p>
    <w:p w14:paraId="6D8546D0" w14:textId="67CE9BB7" w:rsidR="00D44F40" w:rsidRPr="00D44F40" w:rsidRDefault="00D44F40" w:rsidP="00ED08A5">
      <w:pPr>
        <w:pStyle w:val="Default"/>
        <w:numPr>
          <w:ilvl w:val="0"/>
          <w:numId w:val="22"/>
        </w:numPr>
        <w:spacing w:line="288" w:lineRule="auto"/>
        <w:rPr>
          <w:rFonts w:ascii="Verdana" w:hAnsi="Verdana" w:cs="Times New Roman"/>
          <w:sz w:val="20"/>
          <w:szCs w:val="20"/>
        </w:rPr>
      </w:pPr>
      <w:r w:rsidRPr="00D44F40">
        <w:rPr>
          <w:rFonts w:ascii="Verdana" w:hAnsi="Verdana" w:cs="Times New Roman"/>
          <w:sz w:val="20"/>
          <w:szCs w:val="20"/>
        </w:rPr>
        <w:t xml:space="preserve">2 predstavnika uporabnikov oziroma zainteresirane javnosti. </w:t>
      </w:r>
    </w:p>
    <w:p w14:paraId="2CFA96B2" w14:textId="77777777" w:rsidR="00D44F40" w:rsidRPr="00D44F40" w:rsidRDefault="00D44F40" w:rsidP="00CE1617">
      <w:pPr>
        <w:pStyle w:val="Default"/>
        <w:spacing w:line="288" w:lineRule="auto"/>
        <w:ind w:left="709"/>
        <w:rPr>
          <w:rFonts w:ascii="Verdana" w:hAnsi="Verdana" w:cs="Times New Roman"/>
          <w:sz w:val="20"/>
          <w:szCs w:val="20"/>
        </w:rPr>
      </w:pPr>
    </w:p>
    <w:p w14:paraId="2473EB54" w14:textId="77777777" w:rsidR="00D44F40" w:rsidRPr="00371D06" w:rsidRDefault="00D44F40" w:rsidP="00CE1617">
      <w:pPr>
        <w:pStyle w:val="Default"/>
        <w:spacing w:line="288" w:lineRule="auto"/>
        <w:ind w:left="709"/>
        <w:rPr>
          <w:rFonts w:ascii="Verdana" w:hAnsi="Verdana"/>
          <w:b/>
          <w:bCs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Mandat sveta zavoda traja štiri leta. </w:t>
      </w:r>
      <w:r w:rsidRPr="00371D06">
        <w:rPr>
          <w:rFonts w:ascii="Verdana" w:hAnsi="Verdana"/>
          <w:b/>
          <w:bCs/>
          <w:sz w:val="20"/>
          <w:szCs w:val="20"/>
        </w:rPr>
        <w:t xml:space="preserve">Posamezni člani sveta so lahko izvoljeni oziroma imenovani največ dvakrat zaporedoma. </w:t>
      </w:r>
    </w:p>
    <w:p w14:paraId="4A7D1E47" w14:textId="77777777" w:rsidR="009941E5" w:rsidRPr="00D44F40" w:rsidRDefault="009941E5" w:rsidP="00CE1617">
      <w:pPr>
        <w:pStyle w:val="Default"/>
        <w:spacing w:line="288" w:lineRule="auto"/>
        <w:ind w:left="709"/>
        <w:rPr>
          <w:rFonts w:ascii="Verdana" w:hAnsi="Verdana"/>
          <w:sz w:val="20"/>
          <w:szCs w:val="20"/>
        </w:rPr>
      </w:pPr>
    </w:p>
    <w:p w14:paraId="0E17C5FE" w14:textId="77777777" w:rsidR="00D44F40" w:rsidRPr="00D44F40" w:rsidRDefault="00D44F40" w:rsidP="00CE1617">
      <w:pPr>
        <w:pStyle w:val="Default"/>
        <w:spacing w:line="288" w:lineRule="auto"/>
        <w:ind w:left="709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Svet zavoda ima naslednje pristojnosti: </w:t>
      </w:r>
    </w:p>
    <w:p w14:paraId="411357E5" w14:textId="69975652" w:rsidR="00D44F40" w:rsidRPr="00D44F40" w:rsidRDefault="00D44F40" w:rsidP="009941E5">
      <w:pPr>
        <w:pStyle w:val="Default"/>
        <w:numPr>
          <w:ilvl w:val="0"/>
          <w:numId w:val="23"/>
        </w:numPr>
        <w:spacing w:after="10" w:line="288" w:lineRule="auto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sprejema statut zavoda in druge splošne akte zavoda, kadar zakon, ta odlok ali statut tako določajo, </w:t>
      </w:r>
    </w:p>
    <w:p w14:paraId="1E1FD5FE" w14:textId="387EE536" w:rsidR="00D44F40" w:rsidRPr="00D44F40" w:rsidRDefault="00D44F40" w:rsidP="009941E5">
      <w:pPr>
        <w:pStyle w:val="Default"/>
        <w:numPr>
          <w:ilvl w:val="0"/>
          <w:numId w:val="23"/>
        </w:numPr>
        <w:spacing w:after="10" w:line="288" w:lineRule="auto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s soglasjem ustanovitelja imenuje in razrešuje direktorja zavoda, </w:t>
      </w:r>
    </w:p>
    <w:p w14:paraId="46613708" w14:textId="772C2A3F" w:rsidR="00D44F40" w:rsidRPr="00D44F40" w:rsidRDefault="00D44F40" w:rsidP="009941E5">
      <w:pPr>
        <w:pStyle w:val="Default"/>
        <w:numPr>
          <w:ilvl w:val="0"/>
          <w:numId w:val="23"/>
        </w:numPr>
        <w:spacing w:after="10" w:line="288" w:lineRule="auto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s soglasjem ustanovitelja imenuje vršilca dolžnosti direktorja, </w:t>
      </w:r>
    </w:p>
    <w:p w14:paraId="1A890BDE" w14:textId="745DA6B9" w:rsidR="00D44F40" w:rsidRPr="00D44F40" w:rsidRDefault="00D44F40" w:rsidP="009941E5">
      <w:pPr>
        <w:pStyle w:val="Default"/>
        <w:numPr>
          <w:ilvl w:val="0"/>
          <w:numId w:val="23"/>
        </w:numPr>
        <w:spacing w:after="10" w:line="288" w:lineRule="auto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sprejema letni program dela in program razvoja zavoda ter spremlja njuno izvrševanje, </w:t>
      </w:r>
    </w:p>
    <w:p w14:paraId="169914F3" w14:textId="47D20084" w:rsidR="00D44F40" w:rsidRPr="00D44F40" w:rsidRDefault="00D44F40" w:rsidP="009941E5">
      <w:pPr>
        <w:pStyle w:val="Default"/>
        <w:numPr>
          <w:ilvl w:val="0"/>
          <w:numId w:val="23"/>
        </w:numPr>
        <w:spacing w:after="10" w:line="288" w:lineRule="auto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sprejema letni delovni in finančni načrt ter letno in poslovno poročilo, </w:t>
      </w:r>
    </w:p>
    <w:p w14:paraId="09C564D4" w14:textId="5E6AA4CA" w:rsidR="00D44F40" w:rsidRPr="00D44F40" w:rsidRDefault="00D44F40" w:rsidP="009941E5">
      <w:pPr>
        <w:pStyle w:val="Default"/>
        <w:numPr>
          <w:ilvl w:val="0"/>
          <w:numId w:val="23"/>
        </w:numPr>
        <w:spacing w:after="10" w:line="288" w:lineRule="auto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sprejeme zaključni račun zavoda, </w:t>
      </w:r>
    </w:p>
    <w:p w14:paraId="74B9D57B" w14:textId="3C40B53F" w:rsidR="00D44F40" w:rsidRPr="00D44F40" w:rsidRDefault="00D44F40" w:rsidP="009941E5">
      <w:pPr>
        <w:pStyle w:val="Default"/>
        <w:numPr>
          <w:ilvl w:val="0"/>
          <w:numId w:val="23"/>
        </w:numPr>
        <w:spacing w:after="10" w:line="288" w:lineRule="auto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predlaga ustanovitelju spremembo ali razširitev dejavnosti, </w:t>
      </w:r>
    </w:p>
    <w:p w14:paraId="183FBFEE" w14:textId="1975FFE4" w:rsidR="00D44F40" w:rsidRPr="00D44F40" w:rsidRDefault="00D44F40" w:rsidP="009941E5">
      <w:pPr>
        <w:pStyle w:val="Default"/>
        <w:numPr>
          <w:ilvl w:val="0"/>
          <w:numId w:val="23"/>
        </w:numPr>
        <w:spacing w:after="10" w:line="288" w:lineRule="auto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daje ustanovitelju in direktorju zavoda predloge in mnenja o posameznih vprašanjih, </w:t>
      </w:r>
    </w:p>
    <w:p w14:paraId="60B2C4D5" w14:textId="737E8432" w:rsidR="00D44F40" w:rsidRPr="00D44F40" w:rsidRDefault="00D44F40" w:rsidP="00167A20">
      <w:pPr>
        <w:pStyle w:val="Default"/>
        <w:numPr>
          <w:ilvl w:val="0"/>
          <w:numId w:val="25"/>
        </w:numPr>
        <w:spacing w:after="10" w:line="288" w:lineRule="auto"/>
        <w:ind w:left="1066" w:hanging="357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lastRenderedPageBreak/>
        <w:t xml:space="preserve">daje soglasje k cenam storitev zavoda, </w:t>
      </w:r>
    </w:p>
    <w:p w14:paraId="45360222" w14:textId="01F7A92B" w:rsidR="00D44F40" w:rsidRPr="00D44F40" w:rsidRDefault="00D44F40" w:rsidP="00167A20">
      <w:pPr>
        <w:pStyle w:val="Default"/>
        <w:numPr>
          <w:ilvl w:val="0"/>
          <w:numId w:val="25"/>
        </w:numPr>
        <w:spacing w:after="10" w:line="288" w:lineRule="auto"/>
        <w:ind w:left="1066" w:hanging="357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na predlog direktorja imenuje člane strokovnega sveta zavoda, razen člana, ki ga skladno z 11. členom tega odloka imenuje župan, </w:t>
      </w:r>
    </w:p>
    <w:p w14:paraId="43FCBBA0" w14:textId="1521769E" w:rsidR="00D44F40" w:rsidRPr="00D44F40" w:rsidRDefault="00D44F40" w:rsidP="00167A20">
      <w:pPr>
        <w:pStyle w:val="Default"/>
        <w:numPr>
          <w:ilvl w:val="0"/>
          <w:numId w:val="25"/>
        </w:numPr>
        <w:spacing w:after="10" w:line="288" w:lineRule="auto"/>
        <w:ind w:left="1066" w:hanging="357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imenuje strokovna telesa ali komisije, </w:t>
      </w:r>
    </w:p>
    <w:p w14:paraId="51B6CAD5" w14:textId="3FD05462" w:rsidR="00D44F40" w:rsidRPr="00D44F40" w:rsidRDefault="00D44F40" w:rsidP="00167A20">
      <w:pPr>
        <w:pStyle w:val="Default"/>
        <w:numPr>
          <w:ilvl w:val="0"/>
          <w:numId w:val="25"/>
        </w:numPr>
        <w:spacing w:after="10" w:line="288" w:lineRule="auto"/>
        <w:ind w:left="1066" w:hanging="357"/>
        <w:rPr>
          <w:rFonts w:ascii="Verdana" w:hAnsi="Verdana"/>
          <w:sz w:val="20"/>
          <w:szCs w:val="20"/>
        </w:rPr>
      </w:pPr>
      <w:r w:rsidRPr="00D44F40">
        <w:rPr>
          <w:rFonts w:ascii="Verdana" w:hAnsi="Verdana"/>
          <w:sz w:val="20"/>
          <w:szCs w:val="20"/>
        </w:rPr>
        <w:t xml:space="preserve">razpisuje volitve predstavnikov zaposlenih v svet zavoda, </w:t>
      </w:r>
    </w:p>
    <w:p w14:paraId="4D5EB187" w14:textId="77777777" w:rsidR="009402A7" w:rsidRDefault="00D44F40" w:rsidP="00167A20">
      <w:pPr>
        <w:pStyle w:val="Default"/>
        <w:numPr>
          <w:ilvl w:val="0"/>
          <w:numId w:val="25"/>
        </w:numPr>
        <w:spacing w:line="288" w:lineRule="auto"/>
        <w:ind w:left="1066" w:hanging="357"/>
        <w:rPr>
          <w:rFonts w:ascii="Verdana" w:hAnsi="Verdana"/>
          <w:sz w:val="20"/>
          <w:szCs w:val="20"/>
        </w:rPr>
      </w:pPr>
      <w:r w:rsidRPr="00966154">
        <w:rPr>
          <w:rFonts w:ascii="Verdana" w:hAnsi="Verdana"/>
          <w:sz w:val="20"/>
          <w:szCs w:val="20"/>
        </w:rPr>
        <w:t>daje predhodno mnenje o namenu in načinu razpolaganja s presežkom prihodkov nad odhodki in k sanacijskemu programu za pokritje primanjkljaja,</w:t>
      </w:r>
    </w:p>
    <w:p w14:paraId="2D43D2B9" w14:textId="0D4395C1" w:rsidR="009402A7" w:rsidRDefault="009402A7" w:rsidP="00167A20">
      <w:pPr>
        <w:pStyle w:val="Default"/>
        <w:numPr>
          <w:ilvl w:val="0"/>
          <w:numId w:val="25"/>
        </w:numPr>
        <w:spacing w:line="288" w:lineRule="auto"/>
        <w:ind w:left="1066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predhodnem soglasju ustanovitelja odloča o zadolževanju zavoda, če to </w:t>
      </w:r>
      <w:r w:rsidR="00456398">
        <w:rPr>
          <w:rFonts w:ascii="Verdana" w:hAnsi="Verdana"/>
          <w:sz w:val="20"/>
          <w:szCs w:val="20"/>
        </w:rPr>
        <w:t>dopušča</w:t>
      </w:r>
      <w:r>
        <w:rPr>
          <w:rFonts w:ascii="Verdana" w:hAnsi="Verdana"/>
          <w:sz w:val="20"/>
          <w:szCs w:val="20"/>
        </w:rPr>
        <w:t xml:space="preserve"> veljavna zakonodaja,</w:t>
      </w:r>
    </w:p>
    <w:p w14:paraId="104451DE" w14:textId="5C8B992A" w:rsidR="009402A7" w:rsidRDefault="009402A7" w:rsidP="00167A20">
      <w:pPr>
        <w:pStyle w:val="Default"/>
        <w:numPr>
          <w:ilvl w:val="0"/>
          <w:numId w:val="25"/>
        </w:numPr>
        <w:spacing w:line="288" w:lineRule="auto"/>
        <w:ind w:left="1066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daje </w:t>
      </w:r>
      <w:r w:rsidR="00456398">
        <w:rPr>
          <w:rFonts w:ascii="Verdana" w:hAnsi="Verdana"/>
          <w:sz w:val="20"/>
          <w:szCs w:val="20"/>
        </w:rPr>
        <w:t>predhodno</w:t>
      </w:r>
      <w:r>
        <w:rPr>
          <w:rFonts w:ascii="Verdana" w:hAnsi="Verdana"/>
          <w:sz w:val="20"/>
          <w:szCs w:val="20"/>
        </w:rPr>
        <w:t xml:space="preserve"> soglasje k aktu o </w:t>
      </w:r>
      <w:r w:rsidR="00456398">
        <w:rPr>
          <w:rFonts w:ascii="Verdana" w:hAnsi="Verdana"/>
          <w:sz w:val="20"/>
          <w:szCs w:val="20"/>
        </w:rPr>
        <w:t>organizaciji</w:t>
      </w:r>
      <w:r>
        <w:rPr>
          <w:rFonts w:ascii="Verdana" w:hAnsi="Verdana"/>
          <w:sz w:val="20"/>
          <w:szCs w:val="20"/>
        </w:rPr>
        <w:t xml:space="preserve"> in sistemizaciji zavoda,</w:t>
      </w:r>
    </w:p>
    <w:p w14:paraId="6E5BF107" w14:textId="77777777" w:rsidR="004A35E7" w:rsidRDefault="00AD631A" w:rsidP="00167A20">
      <w:pPr>
        <w:pStyle w:val="Default"/>
        <w:numPr>
          <w:ilvl w:val="0"/>
          <w:numId w:val="25"/>
        </w:numPr>
        <w:spacing w:line="288" w:lineRule="auto"/>
        <w:ind w:left="1066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sprejema usmeritve razreševanja presežnih delavcev zavoda in kadrovski n</w:t>
      </w:r>
      <w:r w:rsidR="004A35E7">
        <w:rPr>
          <w:rFonts w:ascii="Verdana" w:hAnsi="Verdana"/>
          <w:sz w:val="20"/>
          <w:szCs w:val="20"/>
        </w:rPr>
        <w:t>ačrt,</w:t>
      </w:r>
    </w:p>
    <w:p w14:paraId="188AF9E2" w14:textId="7C6A30EC" w:rsidR="00456398" w:rsidRDefault="004A35E7" w:rsidP="00167A20">
      <w:pPr>
        <w:pStyle w:val="Default"/>
        <w:numPr>
          <w:ilvl w:val="0"/>
          <w:numId w:val="25"/>
        </w:numPr>
        <w:spacing w:line="288" w:lineRule="auto"/>
        <w:ind w:left="1066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 skladu s predpisi odloča o </w:t>
      </w:r>
      <w:r w:rsidR="00456398">
        <w:rPr>
          <w:rFonts w:ascii="Verdana" w:hAnsi="Verdana"/>
          <w:sz w:val="20"/>
          <w:szCs w:val="20"/>
        </w:rPr>
        <w:t>sredstvih</w:t>
      </w:r>
      <w:r>
        <w:rPr>
          <w:rFonts w:ascii="Verdana" w:hAnsi="Verdana"/>
          <w:sz w:val="20"/>
          <w:szCs w:val="20"/>
        </w:rPr>
        <w:t xml:space="preserve"> za delovno uspešnost </w:t>
      </w:r>
      <w:r w:rsidR="00456398">
        <w:rPr>
          <w:rFonts w:ascii="Verdana" w:hAnsi="Verdana"/>
          <w:sz w:val="20"/>
          <w:szCs w:val="20"/>
        </w:rPr>
        <w:t>zaposlenih</w:t>
      </w:r>
      <w:r>
        <w:rPr>
          <w:rFonts w:ascii="Verdana" w:hAnsi="Verdana"/>
          <w:sz w:val="20"/>
          <w:szCs w:val="20"/>
        </w:rPr>
        <w:t xml:space="preserve"> in direktorja</w:t>
      </w:r>
      <w:r w:rsidR="00456398">
        <w:rPr>
          <w:rFonts w:ascii="Verdana" w:hAnsi="Verdana"/>
          <w:sz w:val="20"/>
          <w:szCs w:val="20"/>
        </w:rPr>
        <w:t>,</w:t>
      </w:r>
    </w:p>
    <w:p w14:paraId="7738E82F" w14:textId="77777777" w:rsidR="00456398" w:rsidRDefault="00456398" w:rsidP="00167A20">
      <w:pPr>
        <w:pStyle w:val="Default"/>
        <w:numPr>
          <w:ilvl w:val="0"/>
          <w:numId w:val="25"/>
        </w:numPr>
        <w:spacing w:line="288" w:lineRule="auto"/>
        <w:ind w:left="1066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odloča o predlogih strokovnega sveta,</w:t>
      </w:r>
    </w:p>
    <w:p w14:paraId="18A53F27" w14:textId="0C97366D" w:rsidR="00456398" w:rsidRDefault="00456398" w:rsidP="00167A20">
      <w:pPr>
        <w:pStyle w:val="Default"/>
        <w:numPr>
          <w:ilvl w:val="0"/>
          <w:numId w:val="25"/>
        </w:numPr>
        <w:spacing w:line="288" w:lineRule="auto"/>
        <w:ind w:left="1066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odloča o morebitnih nepravilnostih in pritožbah v zvezi z volitvami predstavnika zaposlenih v svet zavoda,</w:t>
      </w:r>
    </w:p>
    <w:p w14:paraId="08F9367E" w14:textId="1E526F78" w:rsidR="00EA021D" w:rsidRDefault="00EA021D" w:rsidP="00167A20">
      <w:pPr>
        <w:pStyle w:val="Default"/>
        <w:numPr>
          <w:ilvl w:val="0"/>
          <w:numId w:val="25"/>
        </w:numPr>
        <w:spacing w:line="288" w:lineRule="auto"/>
        <w:ind w:left="1066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obravnava poročilo o popisu ter odloča o načinu odpisa primanjkljajev, knjiženju</w:t>
      </w:r>
      <w:r w:rsidR="003A530F">
        <w:rPr>
          <w:rFonts w:ascii="Verdana" w:hAnsi="Verdana"/>
          <w:sz w:val="20"/>
          <w:szCs w:val="20"/>
        </w:rPr>
        <w:t xml:space="preserve"> presežkov, odpisu neplačanih in zastaranih terjatev ter o morebitnem odpisu sredstev,</w:t>
      </w:r>
    </w:p>
    <w:p w14:paraId="6C9021D2" w14:textId="3D9363E7" w:rsidR="00D44F40" w:rsidRPr="00966154" w:rsidRDefault="00456398" w:rsidP="00167A20">
      <w:pPr>
        <w:pStyle w:val="Default"/>
        <w:numPr>
          <w:ilvl w:val="0"/>
          <w:numId w:val="25"/>
        </w:numPr>
        <w:spacing w:line="288" w:lineRule="auto"/>
        <w:ind w:left="1066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opravlja druge naloge v skladu z zakonom, tem odlokom in statutom.</w:t>
      </w:r>
      <w:r w:rsidR="00D44F40" w:rsidRPr="00966154">
        <w:rPr>
          <w:rFonts w:ascii="Verdana" w:hAnsi="Verdana"/>
          <w:sz w:val="20"/>
          <w:szCs w:val="20"/>
        </w:rPr>
        <w:t xml:space="preserve"> </w:t>
      </w:r>
    </w:p>
    <w:p w14:paraId="711A2ACF" w14:textId="77777777" w:rsidR="00A730DB" w:rsidRDefault="00A730DB" w:rsidP="00167A20">
      <w:pPr>
        <w:spacing w:after="0"/>
        <w:ind w:left="0"/>
        <w:rPr>
          <w:rStyle w:val="ZvezaZnak"/>
          <w:b/>
          <w:bCs/>
        </w:rPr>
      </w:pPr>
    </w:p>
    <w:p w14:paraId="2B2D1B2A" w14:textId="77777777" w:rsidR="003A530F" w:rsidRDefault="003A530F" w:rsidP="00167A20">
      <w:pPr>
        <w:spacing w:after="0"/>
        <w:ind w:left="0"/>
        <w:rPr>
          <w:rStyle w:val="ZvezaZnak"/>
          <w:b/>
          <w:bCs/>
        </w:rPr>
      </w:pPr>
    </w:p>
    <w:p w14:paraId="1CF101E4" w14:textId="77777777" w:rsidR="003A530F" w:rsidRDefault="003A530F" w:rsidP="00167A20">
      <w:pPr>
        <w:spacing w:after="0"/>
        <w:ind w:left="0"/>
        <w:rPr>
          <w:rStyle w:val="ZvezaZnak"/>
          <w:b/>
          <w:bCs/>
        </w:rPr>
      </w:pPr>
    </w:p>
    <w:p w14:paraId="2CB9C3BF" w14:textId="398D5461" w:rsidR="00446A18" w:rsidRPr="00F34D63" w:rsidRDefault="00446A18" w:rsidP="00446A18">
      <w:pPr>
        <w:spacing w:after="0"/>
        <w:rPr>
          <w:rStyle w:val="ZvezaZnak"/>
          <w:b/>
          <w:bCs/>
        </w:rPr>
      </w:pPr>
      <w:r w:rsidRPr="00F34D63">
        <w:rPr>
          <w:rStyle w:val="ZvezaZnak"/>
          <w:b/>
          <w:bCs/>
        </w:rPr>
        <w:t xml:space="preserve">Prosimo vas, da predloge kandidatur, skladno s poslovniškimi določili, posredujte najkasneje do </w:t>
      </w:r>
      <w:r w:rsidR="00520E0C">
        <w:rPr>
          <w:rStyle w:val="ZvezaZnak"/>
          <w:b/>
          <w:bCs/>
          <w:u w:val="single"/>
        </w:rPr>
        <w:t>ponedeljk</w:t>
      </w:r>
      <w:r w:rsidR="0041484D">
        <w:rPr>
          <w:rStyle w:val="ZvezaZnak"/>
          <w:b/>
          <w:bCs/>
          <w:u w:val="single"/>
        </w:rPr>
        <w:t>a</w:t>
      </w:r>
      <w:r w:rsidRPr="006C45D7">
        <w:rPr>
          <w:rStyle w:val="ZvezaZnak"/>
          <w:b/>
          <w:bCs/>
          <w:u w:val="single"/>
        </w:rPr>
        <w:t xml:space="preserve">, </w:t>
      </w:r>
      <w:r w:rsidR="00520E0C">
        <w:rPr>
          <w:rStyle w:val="ZvezaZnak"/>
          <w:b/>
          <w:bCs/>
          <w:u w:val="single"/>
        </w:rPr>
        <w:t>11</w:t>
      </w:r>
      <w:r w:rsidR="00817F20" w:rsidRPr="006C45D7">
        <w:rPr>
          <w:rStyle w:val="ZvezaZnak"/>
          <w:b/>
          <w:bCs/>
          <w:u w:val="single"/>
        </w:rPr>
        <w:t>. maja</w:t>
      </w:r>
      <w:r w:rsidRPr="006C45D7">
        <w:rPr>
          <w:rStyle w:val="ZvezaZnak"/>
          <w:b/>
          <w:bCs/>
          <w:u w:val="single"/>
        </w:rPr>
        <w:t xml:space="preserve"> 202</w:t>
      </w:r>
      <w:r w:rsidR="00C22BF1" w:rsidRPr="006C45D7">
        <w:rPr>
          <w:rStyle w:val="ZvezaZnak"/>
          <w:b/>
          <w:bCs/>
          <w:u w:val="single"/>
        </w:rPr>
        <w:t>6</w:t>
      </w:r>
      <w:r w:rsidRPr="00F34D63">
        <w:rPr>
          <w:rStyle w:val="ZvezaZnak"/>
          <w:b/>
          <w:bCs/>
        </w:rPr>
        <w:t xml:space="preserve"> na elektronski naslov </w:t>
      </w:r>
      <w:r w:rsidRPr="00392F83">
        <w:rPr>
          <w:rStyle w:val="ZvezaZnak"/>
          <w:b/>
          <w:bCs/>
          <w:color w:val="2E74B5" w:themeColor="accent5" w:themeShade="BF"/>
        </w:rPr>
        <w:t>mestna.obcina@nova-gorica.si</w:t>
      </w:r>
      <w:r w:rsidRPr="00F34D63">
        <w:rPr>
          <w:rStyle w:val="ZvezaZnak"/>
          <w:b/>
          <w:bCs/>
        </w:rPr>
        <w:t>, ali jih do tega dne, do 1</w:t>
      </w:r>
      <w:r w:rsidR="00B34731">
        <w:rPr>
          <w:rStyle w:val="ZvezaZnak"/>
          <w:b/>
          <w:bCs/>
        </w:rPr>
        <w:t>3</w:t>
      </w:r>
      <w:r w:rsidRPr="00F34D63">
        <w:rPr>
          <w:rStyle w:val="ZvezaZnak"/>
          <w:b/>
          <w:bCs/>
        </w:rPr>
        <w:t>. ure, vložite v glavni pisarni Mestne občine Nova Gorica, pisarna 12/pritličje.</w:t>
      </w:r>
    </w:p>
    <w:p w14:paraId="76BE53AA" w14:textId="77777777" w:rsidR="00A730DB" w:rsidRDefault="00A730DB" w:rsidP="001649B0">
      <w:pPr>
        <w:spacing w:after="0"/>
        <w:ind w:left="0"/>
        <w:rPr>
          <w:rStyle w:val="ZvezaZnak"/>
        </w:rPr>
      </w:pPr>
    </w:p>
    <w:p w14:paraId="58CD1131" w14:textId="77777777" w:rsidR="003A530F" w:rsidRDefault="003A530F" w:rsidP="001649B0">
      <w:pPr>
        <w:spacing w:after="0"/>
        <w:ind w:left="0"/>
        <w:rPr>
          <w:rStyle w:val="ZvezaZnak"/>
        </w:rPr>
      </w:pPr>
    </w:p>
    <w:p w14:paraId="418C6601" w14:textId="77777777" w:rsidR="003A530F" w:rsidRPr="00446A18" w:rsidRDefault="003A530F" w:rsidP="001649B0">
      <w:pPr>
        <w:spacing w:after="0"/>
        <w:ind w:left="0"/>
        <w:rPr>
          <w:rStyle w:val="ZvezaZnak"/>
        </w:rPr>
      </w:pPr>
    </w:p>
    <w:p w14:paraId="3AB607AF" w14:textId="3FE3FAF4" w:rsidR="00446A18" w:rsidRPr="00446A18" w:rsidRDefault="00446A18" w:rsidP="006C1752">
      <w:pPr>
        <w:rPr>
          <w:rStyle w:val="ZvezaZnak"/>
        </w:rPr>
      </w:pPr>
      <w:r w:rsidRPr="00446A18">
        <w:rPr>
          <w:rStyle w:val="ZvezaZnak"/>
        </w:rPr>
        <w:t xml:space="preserve">V primeru vprašanj v zvezi s kandidaturami se lahko obrnete na </w:t>
      </w:r>
      <w:r w:rsidR="00035AB4">
        <w:rPr>
          <w:rStyle w:val="ZvezaZnak"/>
        </w:rPr>
        <w:t>S</w:t>
      </w:r>
      <w:r w:rsidRPr="00446A18">
        <w:rPr>
          <w:rStyle w:val="ZvezaZnak"/>
        </w:rPr>
        <w:t xml:space="preserve">lužbo za mestni svet in krajevne skupnosti, dosegljivo na elektronskem naslovu </w:t>
      </w:r>
      <w:r w:rsidR="00903D04">
        <w:rPr>
          <w:rStyle w:val="ZvezaZnak"/>
        </w:rPr>
        <w:t>melanija.kersevan</w:t>
      </w:r>
      <w:r w:rsidRPr="00446A18">
        <w:rPr>
          <w:rStyle w:val="ZvezaZnak"/>
        </w:rPr>
        <w:t xml:space="preserve">@nova-gorica.si in telefonski številki 05/33 50 </w:t>
      </w:r>
      <w:r w:rsidR="00BA11BF">
        <w:rPr>
          <w:rStyle w:val="ZvezaZnak"/>
        </w:rPr>
        <w:t>305</w:t>
      </w:r>
      <w:r w:rsidRPr="00446A18">
        <w:rPr>
          <w:rStyle w:val="ZvezaZnak"/>
        </w:rPr>
        <w:t>.</w:t>
      </w:r>
    </w:p>
    <w:tbl>
      <w:tblPr>
        <w:tblW w:w="8114" w:type="dxa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4"/>
      </w:tblGrid>
      <w:tr w:rsidR="00397C8B" w14:paraId="5E5D1E65" w14:textId="77777777" w:rsidTr="00397C8B">
        <w:trPr>
          <w:trHeight w:val="5242"/>
        </w:trPr>
        <w:tc>
          <w:tcPr>
            <w:tcW w:w="8114" w:type="dxa"/>
          </w:tcPr>
          <w:p w14:paraId="752F7DCA" w14:textId="77777777" w:rsidR="00397C8B" w:rsidRPr="00446A18" w:rsidRDefault="00397C8B" w:rsidP="00397C8B">
            <w:pPr>
              <w:ind w:left="105"/>
              <w:rPr>
                <w:rStyle w:val="ZvezaZnak"/>
              </w:rPr>
            </w:pPr>
            <w:r w:rsidRPr="00446A18">
              <w:rPr>
                <w:rStyle w:val="ZvezaZnak"/>
              </w:rPr>
              <w:lastRenderedPageBreak/>
              <w:t>Skladno z 72. členom Poslovnika Mestnega sveta Mestne občine Nova Gorica mora biti predlog kandidature sestavljen v pisni obliki in mora vsebovati:</w:t>
            </w:r>
          </w:p>
          <w:p w14:paraId="39F9AAC4" w14:textId="362ABCEA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predlagatelja kandidature (svetnik ali svetniška skupina);</w:t>
            </w:r>
          </w:p>
          <w:p w14:paraId="3A18E8C3" w14:textId="7CA1363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funkcije oziroma organa, na katerega se nanaša kandidatura;</w:t>
            </w:r>
          </w:p>
          <w:p w14:paraId="68A64639" w14:textId="4FA99CA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osebne podatke kandidata (ime in priimek, datum rojstva, kraj rojstva, kraj stalnega bivališča);</w:t>
            </w:r>
          </w:p>
          <w:p w14:paraId="4DE0DA30" w14:textId="38EB367D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podatke o strokovni izobrazbi kandidata;</w:t>
            </w:r>
          </w:p>
          <w:p w14:paraId="461F4957" w14:textId="32963D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pisna dokazila o izpolnjevanju pogojev, ki/če so pogoj za izvolitev oziroma imenovanje;</w:t>
            </w:r>
          </w:p>
          <w:p w14:paraId="394D69A5" w14:textId="48BCFE76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vnaprejšnjo pisno privolitev kandidata k izvolitvi oziroma imenovanju;</w:t>
            </w:r>
          </w:p>
          <w:p w14:paraId="69DAAD04" w14:textId="157AE1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podpis predlagatelja.</w:t>
            </w:r>
          </w:p>
          <w:p w14:paraId="052C56A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1104591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Predlagamo, da predlogu kandidature priložite življenjepis kandidata ter dokazila o njegovih izkušnjah, opravljenih usposabljanjih in izobraževanjih.</w:t>
            </w:r>
          </w:p>
          <w:p w14:paraId="6ED9E7AB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086679D9" w14:textId="3CADBA8C" w:rsidR="00397C8B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Predlogu je potrebno priložiti tudi morebitne druge za posamezno imenovanje predpisane priloge oz. dokazila.</w:t>
            </w:r>
          </w:p>
        </w:tc>
      </w:tr>
    </w:tbl>
    <w:p w14:paraId="5F50D4BA" w14:textId="77777777" w:rsidR="00A022C6" w:rsidRDefault="00A022C6" w:rsidP="00446A18">
      <w:pPr>
        <w:spacing w:after="0"/>
        <w:rPr>
          <w:rStyle w:val="ZvezaZnak"/>
        </w:rPr>
      </w:pPr>
    </w:p>
    <w:p w14:paraId="38689C7E" w14:textId="77777777" w:rsidR="00A022C6" w:rsidRDefault="00A022C6" w:rsidP="00446A18">
      <w:pPr>
        <w:spacing w:after="0"/>
        <w:rPr>
          <w:rStyle w:val="ZvezaZnak"/>
        </w:rPr>
      </w:pPr>
    </w:p>
    <w:p w14:paraId="6219FF92" w14:textId="3AFDDF34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Predloge kandidatur, ki bodo prispeli po izteku roka za vložitev kandidatur ter predloge kandidatur, ki ne vsebujejo vseh elementov, določenih v tem pozivu, bo Komisija za mandatna vprašanja, volitve in imenovanja zavrgla in o tem obvestila predlagatelja.</w:t>
      </w:r>
    </w:p>
    <w:p w14:paraId="1A6E75DC" w14:textId="77777777" w:rsidR="00446A18" w:rsidRPr="00446A18" w:rsidRDefault="00446A18" w:rsidP="00446A18">
      <w:pPr>
        <w:spacing w:after="0"/>
        <w:rPr>
          <w:rStyle w:val="ZvezaZnak"/>
        </w:rPr>
      </w:pPr>
    </w:p>
    <w:p w14:paraId="7338D848" w14:textId="12360FB0" w:rsidR="00D91801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Lep pozdrav.</w:t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5435F0AD" w:rsidR="00BA46CD" w:rsidRPr="00454265" w:rsidRDefault="008405BB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 w:rsidRPr="00814D68">
              <w:rPr>
                <w:szCs w:val="20"/>
              </w:rPr>
              <w:t xml:space="preserve"> </w:t>
            </w: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sectPr w:rsidR="00306BA8" w:rsidSect="00722FA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5468" w14:textId="77777777" w:rsidR="00D434E9" w:rsidRDefault="00D434E9" w:rsidP="003F3284">
      <w:r>
        <w:separator/>
      </w:r>
    </w:p>
  </w:endnote>
  <w:endnote w:type="continuationSeparator" w:id="0">
    <w:p w14:paraId="5EBB7D8F" w14:textId="77777777" w:rsidR="00D434E9" w:rsidRDefault="00D434E9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173039"/>
      <w:docPartObj>
        <w:docPartGallery w:val="Page Numbers (Bottom of Page)"/>
        <w:docPartUnique/>
      </w:docPartObj>
    </w:sdtPr>
    <w:sdtEndPr/>
    <w:sdtContent>
      <w:p w14:paraId="49A4192F" w14:textId="1A7AC985" w:rsidR="00743A94" w:rsidRDefault="00743A9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11A4C" w14:textId="52EC2DC1" w:rsidR="00F811AF" w:rsidRPr="008759F5" w:rsidRDefault="00F811AF" w:rsidP="003F3284">
    <w:pPr>
      <w:pStyle w:val="MONG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4E38" w14:textId="77777777" w:rsidR="00D434E9" w:rsidRDefault="00D434E9" w:rsidP="003F3284">
      <w:r>
        <w:separator/>
      </w:r>
    </w:p>
  </w:footnote>
  <w:footnote w:type="continuationSeparator" w:id="0">
    <w:p w14:paraId="2829E1FC" w14:textId="77777777" w:rsidR="00D434E9" w:rsidRDefault="00D434E9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FE3"/>
    <w:multiLevelType w:val="hybridMultilevel"/>
    <w:tmpl w:val="9C6EB206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CCEB7E">
      <w:start w:val="5"/>
      <w:numFmt w:val="bullet"/>
      <w:lvlText w:val="•"/>
      <w:lvlJc w:val="left"/>
      <w:pPr>
        <w:ind w:left="2496" w:hanging="696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A6E00"/>
    <w:multiLevelType w:val="hybridMultilevel"/>
    <w:tmpl w:val="ADF64C84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0C61ECE"/>
    <w:multiLevelType w:val="hybridMultilevel"/>
    <w:tmpl w:val="E1B8052C"/>
    <w:lvl w:ilvl="0" w:tplc="47864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5ECE"/>
    <w:multiLevelType w:val="hybridMultilevel"/>
    <w:tmpl w:val="B85EA1FE"/>
    <w:lvl w:ilvl="0" w:tplc="47864C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941055"/>
    <w:multiLevelType w:val="hybridMultilevel"/>
    <w:tmpl w:val="97CE6744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7B0918"/>
    <w:multiLevelType w:val="hybridMultilevel"/>
    <w:tmpl w:val="56CC5EB2"/>
    <w:lvl w:ilvl="0" w:tplc="BAC00AF2">
      <w:start w:val="4"/>
      <w:numFmt w:val="bullet"/>
      <w:lvlText w:val="–"/>
      <w:lvlJc w:val="left"/>
      <w:pPr>
        <w:ind w:left="1069" w:hanging="360"/>
      </w:pPr>
      <w:rPr>
        <w:rFonts w:ascii="Verdana" w:eastAsiaTheme="minorHAnsi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4E30DA"/>
    <w:multiLevelType w:val="hybridMultilevel"/>
    <w:tmpl w:val="904AFD88"/>
    <w:lvl w:ilvl="0" w:tplc="47864C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FE13A29"/>
    <w:multiLevelType w:val="hybridMultilevel"/>
    <w:tmpl w:val="DB98E20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003F24"/>
    <w:multiLevelType w:val="hybridMultilevel"/>
    <w:tmpl w:val="35648F4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F7F8A"/>
    <w:multiLevelType w:val="hybridMultilevel"/>
    <w:tmpl w:val="FE54811E"/>
    <w:lvl w:ilvl="0" w:tplc="4900EC0A"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1762FCF"/>
    <w:multiLevelType w:val="hybridMultilevel"/>
    <w:tmpl w:val="CCCAE5B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5A724E"/>
    <w:multiLevelType w:val="hybridMultilevel"/>
    <w:tmpl w:val="CD7CB296"/>
    <w:lvl w:ilvl="0" w:tplc="47864C8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616CA4"/>
    <w:multiLevelType w:val="hybridMultilevel"/>
    <w:tmpl w:val="60A4DED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DC5B1C">
      <w:start w:val="3"/>
      <w:numFmt w:val="bullet"/>
      <w:lvlText w:val="–"/>
      <w:lvlJc w:val="left"/>
      <w:pPr>
        <w:ind w:left="2160" w:hanging="360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200BF"/>
    <w:multiLevelType w:val="hybridMultilevel"/>
    <w:tmpl w:val="987A20D6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16575"/>
    <w:multiLevelType w:val="hybridMultilevel"/>
    <w:tmpl w:val="95F2DDC4"/>
    <w:lvl w:ilvl="0" w:tplc="7376013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8" w:hanging="360"/>
      </w:pPr>
    </w:lvl>
    <w:lvl w:ilvl="2" w:tplc="0424001B" w:tentative="1">
      <w:start w:val="1"/>
      <w:numFmt w:val="lowerRoman"/>
      <w:lvlText w:val="%3."/>
      <w:lvlJc w:val="right"/>
      <w:pPr>
        <w:ind w:left="3218" w:hanging="180"/>
      </w:pPr>
    </w:lvl>
    <w:lvl w:ilvl="3" w:tplc="0424000F" w:tentative="1">
      <w:start w:val="1"/>
      <w:numFmt w:val="decimal"/>
      <w:lvlText w:val="%4."/>
      <w:lvlJc w:val="left"/>
      <w:pPr>
        <w:ind w:left="3938" w:hanging="360"/>
      </w:pPr>
    </w:lvl>
    <w:lvl w:ilvl="4" w:tplc="04240019" w:tentative="1">
      <w:start w:val="1"/>
      <w:numFmt w:val="lowerLetter"/>
      <w:lvlText w:val="%5."/>
      <w:lvlJc w:val="left"/>
      <w:pPr>
        <w:ind w:left="4658" w:hanging="360"/>
      </w:pPr>
    </w:lvl>
    <w:lvl w:ilvl="5" w:tplc="0424001B" w:tentative="1">
      <w:start w:val="1"/>
      <w:numFmt w:val="lowerRoman"/>
      <w:lvlText w:val="%6."/>
      <w:lvlJc w:val="right"/>
      <w:pPr>
        <w:ind w:left="5378" w:hanging="180"/>
      </w:pPr>
    </w:lvl>
    <w:lvl w:ilvl="6" w:tplc="0424000F" w:tentative="1">
      <w:start w:val="1"/>
      <w:numFmt w:val="decimal"/>
      <w:lvlText w:val="%7."/>
      <w:lvlJc w:val="left"/>
      <w:pPr>
        <w:ind w:left="6098" w:hanging="360"/>
      </w:pPr>
    </w:lvl>
    <w:lvl w:ilvl="7" w:tplc="04240019" w:tentative="1">
      <w:start w:val="1"/>
      <w:numFmt w:val="lowerLetter"/>
      <w:lvlText w:val="%8."/>
      <w:lvlJc w:val="left"/>
      <w:pPr>
        <w:ind w:left="6818" w:hanging="360"/>
      </w:pPr>
    </w:lvl>
    <w:lvl w:ilvl="8" w:tplc="042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58131B37"/>
    <w:multiLevelType w:val="hybridMultilevel"/>
    <w:tmpl w:val="843C5AC0"/>
    <w:lvl w:ilvl="0" w:tplc="9C889326">
      <w:numFmt w:val="bullet"/>
      <w:lvlText w:val="–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544A8D"/>
    <w:multiLevelType w:val="hybridMultilevel"/>
    <w:tmpl w:val="88849E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E55914"/>
    <w:multiLevelType w:val="hybridMultilevel"/>
    <w:tmpl w:val="588EDC36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77A48FC"/>
    <w:multiLevelType w:val="hybridMultilevel"/>
    <w:tmpl w:val="C7B03A94"/>
    <w:lvl w:ilvl="0" w:tplc="47864C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DEEE77C">
      <w:start w:val="4"/>
      <w:numFmt w:val="bullet"/>
      <w:lvlText w:val="–"/>
      <w:lvlJc w:val="left"/>
      <w:pPr>
        <w:ind w:left="1789" w:hanging="360"/>
      </w:pPr>
      <w:rPr>
        <w:rFonts w:ascii="Verdana" w:eastAsiaTheme="minorHAnsi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ABB1B9B"/>
    <w:multiLevelType w:val="hybridMultilevel"/>
    <w:tmpl w:val="4AE0CFEC"/>
    <w:lvl w:ilvl="0" w:tplc="70FA8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63551F"/>
    <w:multiLevelType w:val="hybridMultilevel"/>
    <w:tmpl w:val="4000C05A"/>
    <w:lvl w:ilvl="0" w:tplc="780CC15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5595661">
    <w:abstractNumId w:val="16"/>
  </w:num>
  <w:num w:numId="2" w16cid:durableId="1813518986">
    <w:abstractNumId w:val="19"/>
  </w:num>
  <w:num w:numId="3" w16cid:durableId="1350989468">
    <w:abstractNumId w:val="7"/>
  </w:num>
  <w:num w:numId="4" w16cid:durableId="2110462514">
    <w:abstractNumId w:val="8"/>
  </w:num>
  <w:num w:numId="5" w16cid:durableId="2100826194">
    <w:abstractNumId w:val="15"/>
  </w:num>
  <w:num w:numId="6" w16cid:durableId="1066032278">
    <w:abstractNumId w:val="10"/>
  </w:num>
  <w:num w:numId="7" w16cid:durableId="1243177564">
    <w:abstractNumId w:val="13"/>
  </w:num>
  <w:num w:numId="8" w16cid:durableId="757485297">
    <w:abstractNumId w:val="11"/>
  </w:num>
  <w:num w:numId="9" w16cid:durableId="714739255">
    <w:abstractNumId w:val="0"/>
  </w:num>
  <w:num w:numId="10" w16cid:durableId="1595361359">
    <w:abstractNumId w:val="12"/>
  </w:num>
  <w:num w:numId="11" w16cid:durableId="1488671076">
    <w:abstractNumId w:val="2"/>
  </w:num>
  <w:num w:numId="12" w16cid:durableId="864366177">
    <w:abstractNumId w:val="18"/>
  </w:num>
  <w:num w:numId="13" w16cid:durableId="2076584059">
    <w:abstractNumId w:val="17"/>
  </w:num>
  <w:num w:numId="14" w16cid:durableId="153959187">
    <w:abstractNumId w:val="21"/>
  </w:num>
  <w:num w:numId="15" w16cid:durableId="1527719921">
    <w:abstractNumId w:val="1"/>
  </w:num>
  <w:num w:numId="16" w16cid:durableId="823084541">
    <w:abstractNumId w:val="14"/>
  </w:num>
  <w:num w:numId="17" w16cid:durableId="111437007">
    <w:abstractNumId w:val="4"/>
  </w:num>
  <w:num w:numId="18" w16cid:durableId="1881741277">
    <w:abstractNumId w:val="24"/>
  </w:num>
  <w:num w:numId="19" w16cid:durableId="1467703146">
    <w:abstractNumId w:val="23"/>
  </w:num>
  <w:num w:numId="20" w16cid:durableId="1481800237">
    <w:abstractNumId w:val="20"/>
  </w:num>
  <w:num w:numId="21" w16cid:durableId="38820166">
    <w:abstractNumId w:val="9"/>
  </w:num>
  <w:num w:numId="22" w16cid:durableId="1218249681">
    <w:abstractNumId w:val="6"/>
  </w:num>
  <w:num w:numId="23" w16cid:durableId="1751080068">
    <w:abstractNumId w:val="22"/>
  </w:num>
  <w:num w:numId="24" w16cid:durableId="1085497662">
    <w:abstractNumId w:val="5"/>
  </w:num>
  <w:num w:numId="25" w16cid:durableId="98212597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1795A"/>
    <w:rsid w:val="000276AB"/>
    <w:rsid w:val="00035268"/>
    <w:rsid w:val="00035AB4"/>
    <w:rsid w:val="000450A7"/>
    <w:rsid w:val="0005678C"/>
    <w:rsid w:val="00061595"/>
    <w:rsid w:val="0007159E"/>
    <w:rsid w:val="00076D25"/>
    <w:rsid w:val="00083CA2"/>
    <w:rsid w:val="0009172A"/>
    <w:rsid w:val="000A29EF"/>
    <w:rsid w:val="000B145B"/>
    <w:rsid w:val="000C15E0"/>
    <w:rsid w:val="000D6C77"/>
    <w:rsid w:val="000E79D8"/>
    <w:rsid w:val="000E7ECF"/>
    <w:rsid w:val="000F39E0"/>
    <w:rsid w:val="000F5B3E"/>
    <w:rsid w:val="000F5F92"/>
    <w:rsid w:val="000F6C4D"/>
    <w:rsid w:val="000F787E"/>
    <w:rsid w:val="00101B99"/>
    <w:rsid w:val="00110838"/>
    <w:rsid w:val="00111ABF"/>
    <w:rsid w:val="00112D14"/>
    <w:rsid w:val="001137D1"/>
    <w:rsid w:val="00113A81"/>
    <w:rsid w:val="00121A50"/>
    <w:rsid w:val="00145A3D"/>
    <w:rsid w:val="001556EA"/>
    <w:rsid w:val="00162E7C"/>
    <w:rsid w:val="001649B0"/>
    <w:rsid w:val="00164FAE"/>
    <w:rsid w:val="001679A7"/>
    <w:rsid w:val="00167A20"/>
    <w:rsid w:val="00172948"/>
    <w:rsid w:val="0017509B"/>
    <w:rsid w:val="001776A5"/>
    <w:rsid w:val="00180DCC"/>
    <w:rsid w:val="00184E64"/>
    <w:rsid w:val="00185108"/>
    <w:rsid w:val="00187775"/>
    <w:rsid w:val="00190A48"/>
    <w:rsid w:val="00192B9A"/>
    <w:rsid w:val="001A0DB9"/>
    <w:rsid w:val="001A3CE0"/>
    <w:rsid w:val="001B21C9"/>
    <w:rsid w:val="001B2389"/>
    <w:rsid w:val="001C6438"/>
    <w:rsid w:val="001C65E8"/>
    <w:rsid w:val="001D7013"/>
    <w:rsid w:val="001F4732"/>
    <w:rsid w:val="002010F2"/>
    <w:rsid w:val="00203BA3"/>
    <w:rsid w:val="002172E7"/>
    <w:rsid w:val="002215A1"/>
    <w:rsid w:val="0022273D"/>
    <w:rsid w:val="0022510F"/>
    <w:rsid w:val="00226E0E"/>
    <w:rsid w:val="00230A2F"/>
    <w:rsid w:val="00232B1E"/>
    <w:rsid w:val="00235D02"/>
    <w:rsid w:val="0028430E"/>
    <w:rsid w:val="00287D4F"/>
    <w:rsid w:val="0029227C"/>
    <w:rsid w:val="00297693"/>
    <w:rsid w:val="00297958"/>
    <w:rsid w:val="002A3FD8"/>
    <w:rsid w:val="002B08B0"/>
    <w:rsid w:val="002B635F"/>
    <w:rsid w:val="002D589C"/>
    <w:rsid w:val="002E3595"/>
    <w:rsid w:val="002F26F0"/>
    <w:rsid w:val="002F3399"/>
    <w:rsid w:val="002F731A"/>
    <w:rsid w:val="002F7C9A"/>
    <w:rsid w:val="00305974"/>
    <w:rsid w:val="00306BA8"/>
    <w:rsid w:val="00310B0B"/>
    <w:rsid w:val="00325CCC"/>
    <w:rsid w:val="00332312"/>
    <w:rsid w:val="00345529"/>
    <w:rsid w:val="00366240"/>
    <w:rsid w:val="00371D06"/>
    <w:rsid w:val="00392B2C"/>
    <w:rsid w:val="00392F83"/>
    <w:rsid w:val="0039457F"/>
    <w:rsid w:val="00396E71"/>
    <w:rsid w:val="00397C8B"/>
    <w:rsid w:val="003A0AE4"/>
    <w:rsid w:val="003A2C22"/>
    <w:rsid w:val="003A530F"/>
    <w:rsid w:val="003A58E6"/>
    <w:rsid w:val="003A7377"/>
    <w:rsid w:val="003B09BB"/>
    <w:rsid w:val="003B11F7"/>
    <w:rsid w:val="003D2ACD"/>
    <w:rsid w:val="003D4CC4"/>
    <w:rsid w:val="003D51B1"/>
    <w:rsid w:val="003E2899"/>
    <w:rsid w:val="003F299E"/>
    <w:rsid w:val="003F3284"/>
    <w:rsid w:val="00404823"/>
    <w:rsid w:val="004129EE"/>
    <w:rsid w:val="0041484D"/>
    <w:rsid w:val="004174EB"/>
    <w:rsid w:val="0044213F"/>
    <w:rsid w:val="00446A18"/>
    <w:rsid w:val="00454265"/>
    <w:rsid w:val="00456398"/>
    <w:rsid w:val="00457947"/>
    <w:rsid w:val="00463FA4"/>
    <w:rsid w:val="00472B6D"/>
    <w:rsid w:val="00475650"/>
    <w:rsid w:val="00485335"/>
    <w:rsid w:val="00486063"/>
    <w:rsid w:val="004953C5"/>
    <w:rsid w:val="0049691C"/>
    <w:rsid w:val="0049695B"/>
    <w:rsid w:val="004A325F"/>
    <w:rsid w:val="004A35E7"/>
    <w:rsid w:val="004A535E"/>
    <w:rsid w:val="004B17F3"/>
    <w:rsid w:val="004B7C2B"/>
    <w:rsid w:val="004C19BA"/>
    <w:rsid w:val="004D52BC"/>
    <w:rsid w:val="004E242E"/>
    <w:rsid w:val="004F7A4E"/>
    <w:rsid w:val="00501EB2"/>
    <w:rsid w:val="00506324"/>
    <w:rsid w:val="0052071D"/>
    <w:rsid w:val="00520E0C"/>
    <w:rsid w:val="005210F0"/>
    <w:rsid w:val="005242FD"/>
    <w:rsid w:val="005320FF"/>
    <w:rsid w:val="00532E68"/>
    <w:rsid w:val="005361AF"/>
    <w:rsid w:val="005507C5"/>
    <w:rsid w:val="00581BE7"/>
    <w:rsid w:val="0058227B"/>
    <w:rsid w:val="00583561"/>
    <w:rsid w:val="0059172C"/>
    <w:rsid w:val="00592FB1"/>
    <w:rsid w:val="00593552"/>
    <w:rsid w:val="005A190B"/>
    <w:rsid w:val="005A7B4A"/>
    <w:rsid w:val="005B3FEC"/>
    <w:rsid w:val="005C1D0A"/>
    <w:rsid w:val="005C4702"/>
    <w:rsid w:val="005F2BA1"/>
    <w:rsid w:val="00610C0B"/>
    <w:rsid w:val="00611AE2"/>
    <w:rsid w:val="00611F95"/>
    <w:rsid w:val="00621C4E"/>
    <w:rsid w:val="00631893"/>
    <w:rsid w:val="0063274A"/>
    <w:rsid w:val="00632DA0"/>
    <w:rsid w:val="00636877"/>
    <w:rsid w:val="0065679D"/>
    <w:rsid w:val="006620F0"/>
    <w:rsid w:val="00666769"/>
    <w:rsid w:val="006752A2"/>
    <w:rsid w:val="006840F6"/>
    <w:rsid w:val="00684B47"/>
    <w:rsid w:val="006B42F9"/>
    <w:rsid w:val="006C1752"/>
    <w:rsid w:val="006C45D7"/>
    <w:rsid w:val="006E26FC"/>
    <w:rsid w:val="007063A4"/>
    <w:rsid w:val="00722FAC"/>
    <w:rsid w:val="00723B4C"/>
    <w:rsid w:val="00732648"/>
    <w:rsid w:val="00734A18"/>
    <w:rsid w:val="00743A94"/>
    <w:rsid w:val="0075129F"/>
    <w:rsid w:val="00761C30"/>
    <w:rsid w:val="00782510"/>
    <w:rsid w:val="0079172C"/>
    <w:rsid w:val="00791DB2"/>
    <w:rsid w:val="00793022"/>
    <w:rsid w:val="007A4677"/>
    <w:rsid w:val="007A64F0"/>
    <w:rsid w:val="007C0259"/>
    <w:rsid w:val="007C0DEA"/>
    <w:rsid w:val="007D3693"/>
    <w:rsid w:val="007D6313"/>
    <w:rsid w:val="007D713D"/>
    <w:rsid w:val="007E04A2"/>
    <w:rsid w:val="007F2DC6"/>
    <w:rsid w:val="007F402E"/>
    <w:rsid w:val="00810854"/>
    <w:rsid w:val="00814D68"/>
    <w:rsid w:val="00817F20"/>
    <w:rsid w:val="00825262"/>
    <w:rsid w:val="00831D0D"/>
    <w:rsid w:val="008332F9"/>
    <w:rsid w:val="0083393C"/>
    <w:rsid w:val="008405BB"/>
    <w:rsid w:val="00845097"/>
    <w:rsid w:val="008515CD"/>
    <w:rsid w:val="00853180"/>
    <w:rsid w:val="00853C4D"/>
    <w:rsid w:val="00873CAB"/>
    <w:rsid w:val="008759F5"/>
    <w:rsid w:val="008802E3"/>
    <w:rsid w:val="008821D4"/>
    <w:rsid w:val="00883787"/>
    <w:rsid w:val="00894C81"/>
    <w:rsid w:val="00896811"/>
    <w:rsid w:val="008A2D31"/>
    <w:rsid w:val="008A5F4D"/>
    <w:rsid w:val="008B0B53"/>
    <w:rsid w:val="008B36D7"/>
    <w:rsid w:val="008B45D7"/>
    <w:rsid w:val="008C1074"/>
    <w:rsid w:val="009023C3"/>
    <w:rsid w:val="00903D04"/>
    <w:rsid w:val="00905F98"/>
    <w:rsid w:val="00923A6E"/>
    <w:rsid w:val="0093476B"/>
    <w:rsid w:val="009402A7"/>
    <w:rsid w:val="00942356"/>
    <w:rsid w:val="009570E8"/>
    <w:rsid w:val="00966154"/>
    <w:rsid w:val="00977531"/>
    <w:rsid w:val="009805C0"/>
    <w:rsid w:val="009941E5"/>
    <w:rsid w:val="00995538"/>
    <w:rsid w:val="009A1671"/>
    <w:rsid w:val="009B45C1"/>
    <w:rsid w:val="009C2B26"/>
    <w:rsid w:val="009C4062"/>
    <w:rsid w:val="009D3904"/>
    <w:rsid w:val="009D4226"/>
    <w:rsid w:val="009E09D6"/>
    <w:rsid w:val="009F09F5"/>
    <w:rsid w:val="00A00E23"/>
    <w:rsid w:val="00A011E8"/>
    <w:rsid w:val="00A022C6"/>
    <w:rsid w:val="00A034E6"/>
    <w:rsid w:val="00A20AA1"/>
    <w:rsid w:val="00A27405"/>
    <w:rsid w:val="00A411BC"/>
    <w:rsid w:val="00A43812"/>
    <w:rsid w:val="00A53E19"/>
    <w:rsid w:val="00A61B05"/>
    <w:rsid w:val="00A656E7"/>
    <w:rsid w:val="00A70115"/>
    <w:rsid w:val="00A730DB"/>
    <w:rsid w:val="00A73379"/>
    <w:rsid w:val="00A9127C"/>
    <w:rsid w:val="00A95A58"/>
    <w:rsid w:val="00AA4BFD"/>
    <w:rsid w:val="00AA5359"/>
    <w:rsid w:val="00AB54AD"/>
    <w:rsid w:val="00AC06E2"/>
    <w:rsid w:val="00AD4968"/>
    <w:rsid w:val="00AD631A"/>
    <w:rsid w:val="00AE634A"/>
    <w:rsid w:val="00B070D8"/>
    <w:rsid w:val="00B10A86"/>
    <w:rsid w:val="00B2380E"/>
    <w:rsid w:val="00B34731"/>
    <w:rsid w:val="00B52DEA"/>
    <w:rsid w:val="00B5577A"/>
    <w:rsid w:val="00B60659"/>
    <w:rsid w:val="00B70450"/>
    <w:rsid w:val="00B754E3"/>
    <w:rsid w:val="00B839EB"/>
    <w:rsid w:val="00B84570"/>
    <w:rsid w:val="00B84BC0"/>
    <w:rsid w:val="00BA11BF"/>
    <w:rsid w:val="00BA1D51"/>
    <w:rsid w:val="00BA46CD"/>
    <w:rsid w:val="00BC06C0"/>
    <w:rsid w:val="00BC5247"/>
    <w:rsid w:val="00BD6D2E"/>
    <w:rsid w:val="00BD7894"/>
    <w:rsid w:val="00BE33BF"/>
    <w:rsid w:val="00BE345B"/>
    <w:rsid w:val="00BF2E36"/>
    <w:rsid w:val="00BF7B56"/>
    <w:rsid w:val="00C03BF1"/>
    <w:rsid w:val="00C072E2"/>
    <w:rsid w:val="00C104CA"/>
    <w:rsid w:val="00C10614"/>
    <w:rsid w:val="00C12D30"/>
    <w:rsid w:val="00C16105"/>
    <w:rsid w:val="00C22BF1"/>
    <w:rsid w:val="00C30FA3"/>
    <w:rsid w:val="00C34374"/>
    <w:rsid w:val="00C405D4"/>
    <w:rsid w:val="00C5634C"/>
    <w:rsid w:val="00C618A3"/>
    <w:rsid w:val="00C63554"/>
    <w:rsid w:val="00C714E1"/>
    <w:rsid w:val="00C73B59"/>
    <w:rsid w:val="00C7627D"/>
    <w:rsid w:val="00C762F1"/>
    <w:rsid w:val="00C81212"/>
    <w:rsid w:val="00C973E8"/>
    <w:rsid w:val="00CA6C4E"/>
    <w:rsid w:val="00CC7349"/>
    <w:rsid w:val="00CD0869"/>
    <w:rsid w:val="00CD12EE"/>
    <w:rsid w:val="00CD1C81"/>
    <w:rsid w:val="00CE01CB"/>
    <w:rsid w:val="00CE0F29"/>
    <w:rsid w:val="00CE1617"/>
    <w:rsid w:val="00CE1F93"/>
    <w:rsid w:val="00CE64F8"/>
    <w:rsid w:val="00D24FDE"/>
    <w:rsid w:val="00D250B0"/>
    <w:rsid w:val="00D32794"/>
    <w:rsid w:val="00D33405"/>
    <w:rsid w:val="00D3505F"/>
    <w:rsid w:val="00D407F0"/>
    <w:rsid w:val="00D434E9"/>
    <w:rsid w:val="00D44F40"/>
    <w:rsid w:val="00D5172B"/>
    <w:rsid w:val="00D51F5D"/>
    <w:rsid w:val="00D6080E"/>
    <w:rsid w:val="00D7131B"/>
    <w:rsid w:val="00D731FF"/>
    <w:rsid w:val="00D77739"/>
    <w:rsid w:val="00D81991"/>
    <w:rsid w:val="00D821F3"/>
    <w:rsid w:val="00D91801"/>
    <w:rsid w:val="00D958A7"/>
    <w:rsid w:val="00DA69BC"/>
    <w:rsid w:val="00DB324B"/>
    <w:rsid w:val="00DB5C1F"/>
    <w:rsid w:val="00DB665D"/>
    <w:rsid w:val="00DD1372"/>
    <w:rsid w:val="00DE06AE"/>
    <w:rsid w:val="00DE30D8"/>
    <w:rsid w:val="00DE7B81"/>
    <w:rsid w:val="00E010B5"/>
    <w:rsid w:val="00E02A33"/>
    <w:rsid w:val="00E0635F"/>
    <w:rsid w:val="00E06DC2"/>
    <w:rsid w:val="00E1214A"/>
    <w:rsid w:val="00E16EA8"/>
    <w:rsid w:val="00E22358"/>
    <w:rsid w:val="00E43248"/>
    <w:rsid w:val="00E442B8"/>
    <w:rsid w:val="00E50259"/>
    <w:rsid w:val="00E57102"/>
    <w:rsid w:val="00E666EB"/>
    <w:rsid w:val="00E678FF"/>
    <w:rsid w:val="00E70206"/>
    <w:rsid w:val="00E71C9C"/>
    <w:rsid w:val="00E73645"/>
    <w:rsid w:val="00E754A1"/>
    <w:rsid w:val="00E84A47"/>
    <w:rsid w:val="00E876FD"/>
    <w:rsid w:val="00E9231B"/>
    <w:rsid w:val="00EA021D"/>
    <w:rsid w:val="00ED08A5"/>
    <w:rsid w:val="00EE2C79"/>
    <w:rsid w:val="00EE5DDF"/>
    <w:rsid w:val="00EF0214"/>
    <w:rsid w:val="00EF4AAE"/>
    <w:rsid w:val="00F0777B"/>
    <w:rsid w:val="00F12361"/>
    <w:rsid w:val="00F166B4"/>
    <w:rsid w:val="00F16CB0"/>
    <w:rsid w:val="00F216E4"/>
    <w:rsid w:val="00F23D45"/>
    <w:rsid w:val="00F24C66"/>
    <w:rsid w:val="00F27F42"/>
    <w:rsid w:val="00F333F3"/>
    <w:rsid w:val="00F34D63"/>
    <w:rsid w:val="00F36B9C"/>
    <w:rsid w:val="00F40810"/>
    <w:rsid w:val="00F4231E"/>
    <w:rsid w:val="00F5643D"/>
    <w:rsid w:val="00F66755"/>
    <w:rsid w:val="00F747AA"/>
    <w:rsid w:val="00F80145"/>
    <w:rsid w:val="00F811AF"/>
    <w:rsid w:val="00F82F95"/>
    <w:rsid w:val="00F876FE"/>
    <w:rsid w:val="00FA000E"/>
    <w:rsid w:val="00FA52C4"/>
    <w:rsid w:val="00F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AD49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B5577A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35A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AB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AB4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AB4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AB4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D4968"/>
    <w:rPr>
      <w:rFonts w:asciiTheme="majorHAnsi" w:eastAsiaTheme="majorEastAsia" w:hAnsiTheme="majorHAnsi" w:cstheme="majorBidi"/>
      <w:bCs/>
      <w:noProof/>
      <w:color w:val="2F5496" w:themeColor="accent1" w:themeShade="BF"/>
      <w:sz w:val="20"/>
      <w:lang w:eastAsia="sl-SI"/>
    </w:rPr>
  </w:style>
  <w:style w:type="paragraph" w:customStyle="1" w:styleId="Default">
    <w:name w:val="Default"/>
    <w:rsid w:val="00D44F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0BCC8-F417-4BD8-8A4C-61F56055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668</Words>
  <Characters>3812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2</cp:revision>
  <cp:lastPrinted>2025-03-18T10:56:00Z</cp:lastPrinted>
  <dcterms:created xsi:type="dcterms:W3CDTF">2026-05-04T12:20:00Z</dcterms:created>
  <dcterms:modified xsi:type="dcterms:W3CDTF">2026-05-04T12:20:00Z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