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49DE" w14:textId="77777777" w:rsidR="00F607C8" w:rsidRDefault="00F607C8" w:rsidP="00F607C8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AEF26C8" wp14:editId="43AFAE48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6010275" cy="123888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r="5057"/>
                    <a:stretch/>
                  </pic:blipFill>
                  <pic:spPr bwMode="auto">
                    <a:xfrm>
                      <a:off x="0" y="0"/>
                      <a:ext cx="60102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5B8A3C" w14:textId="77777777" w:rsidR="00F607C8" w:rsidRDefault="00F607C8" w:rsidP="00F607C8"/>
    <w:p w14:paraId="62D30FAA" w14:textId="74BED5AE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Številka:  </w:t>
      </w:r>
      <w:r w:rsidR="00F15B96">
        <w:rPr>
          <w:rFonts w:ascii="Arial" w:eastAsia="Calibri" w:hAnsi="Arial" w:cs="Arial"/>
          <w:color w:val="000000"/>
        </w:rPr>
        <w:t>1</w:t>
      </w:r>
      <w:r w:rsidR="00B1029E">
        <w:rPr>
          <w:rFonts w:ascii="Arial" w:eastAsia="Calibri" w:hAnsi="Arial" w:cs="Arial"/>
          <w:color w:val="000000"/>
        </w:rPr>
        <w:t>4</w:t>
      </w:r>
    </w:p>
    <w:p w14:paraId="560CCDDD" w14:textId="60260C0E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Datum: </w:t>
      </w:r>
      <w:r w:rsidR="00B1029E">
        <w:rPr>
          <w:rFonts w:ascii="Arial" w:eastAsia="Calibri" w:hAnsi="Arial" w:cs="Arial"/>
          <w:color w:val="000000"/>
        </w:rPr>
        <w:t>2</w:t>
      </w:r>
      <w:r>
        <w:rPr>
          <w:rFonts w:ascii="Arial" w:eastAsia="Calibri" w:hAnsi="Arial" w:cs="Arial"/>
          <w:color w:val="000000"/>
        </w:rPr>
        <w:t xml:space="preserve">. </w:t>
      </w:r>
      <w:r w:rsidR="00B1029E">
        <w:rPr>
          <w:rFonts w:ascii="Arial" w:eastAsia="Calibri" w:hAnsi="Arial" w:cs="Arial"/>
          <w:color w:val="000000"/>
        </w:rPr>
        <w:t>3</w:t>
      </w:r>
      <w:r>
        <w:rPr>
          <w:rFonts w:ascii="Arial" w:eastAsia="Calibri" w:hAnsi="Arial" w:cs="Arial"/>
          <w:color w:val="000000"/>
        </w:rPr>
        <w:t>. 202</w:t>
      </w:r>
      <w:r w:rsidR="002E3776">
        <w:rPr>
          <w:rFonts w:ascii="Arial" w:eastAsia="Calibri" w:hAnsi="Arial" w:cs="Arial"/>
          <w:color w:val="000000"/>
        </w:rPr>
        <w:t>5</w:t>
      </w:r>
    </w:p>
    <w:p w14:paraId="444280B6" w14:textId="77777777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</w:p>
    <w:p w14:paraId="46508F66" w14:textId="77777777" w:rsidR="00F607C8" w:rsidRPr="001934D6" w:rsidRDefault="00F607C8" w:rsidP="00F607C8">
      <w:pPr>
        <w:autoSpaceDE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b/>
          <w:color w:val="000000"/>
          <w:sz w:val="24"/>
          <w:szCs w:val="24"/>
        </w:rPr>
        <w:t>Z A P I S N I K</w:t>
      </w:r>
    </w:p>
    <w:p w14:paraId="1B9A0842" w14:textId="77777777" w:rsidR="00F607C8" w:rsidRPr="0080221E" w:rsidRDefault="00F607C8" w:rsidP="00F607C8">
      <w:pPr>
        <w:autoSpaceDE w:val="0"/>
        <w:rPr>
          <w:rFonts w:ascii="Arial" w:eastAsia="Calibri" w:hAnsi="Arial" w:cs="Arial"/>
          <w:color w:val="000000"/>
        </w:rPr>
      </w:pPr>
    </w:p>
    <w:p w14:paraId="7F3B9B66" w14:textId="684723C7" w:rsidR="00F607C8" w:rsidRPr="00BF494A" w:rsidRDefault="00F15B96" w:rsidP="00F607C8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</w:t>
      </w:r>
      <w:r w:rsidR="00B1029E">
        <w:rPr>
          <w:rFonts w:ascii="Arial" w:eastAsia="Calibri" w:hAnsi="Arial" w:cs="Arial"/>
          <w:color w:val="000000"/>
          <w:sz w:val="24"/>
          <w:szCs w:val="24"/>
        </w:rPr>
        <w:t>4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.  seje Krajevne skupnosti 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Osek - Vitovlje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, ki je bila dne </w:t>
      </w:r>
      <w:r w:rsidR="00B1029E">
        <w:rPr>
          <w:rFonts w:ascii="Arial" w:eastAsia="Calibri" w:hAnsi="Arial" w:cs="Arial"/>
          <w:color w:val="000000"/>
          <w:sz w:val="24"/>
          <w:szCs w:val="24"/>
          <w:u w:val="single"/>
        </w:rPr>
        <w:t>25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. </w:t>
      </w:r>
      <w:r w:rsidR="00B1029E">
        <w:rPr>
          <w:rFonts w:ascii="Arial" w:eastAsia="Calibri" w:hAnsi="Arial" w:cs="Arial"/>
          <w:color w:val="000000"/>
          <w:sz w:val="24"/>
          <w:szCs w:val="24"/>
          <w:u w:val="single"/>
        </w:rPr>
        <w:t>2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. 202</w:t>
      </w:r>
      <w:r w:rsidR="002E3776">
        <w:rPr>
          <w:rFonts w:ascii="Arial" w:eastAsia="Calibri" w:hAnsi="Arial" w:cs="Arial"/>
          <w:color w:val="000000"/>
          <w:sz w:val="24"/>
          <w:szCs w:val="24"/>
          <w:u w:val="single"/>
        </w:rPr>
        <w:t>5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 v 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Domu krajanov Osek - Vitovlje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, s pričetkom ob </w:t>
      </w:r>
      <w:r w:rsidR="00CA0E93">
        <w:rPr>
          <w:rFonts w:ascii="Arial" w:eastAsia="Calibri" w:hAnsi="Arial" w:cs="Arial"/>
          <w:color w:val="000000"/>
          <w:sz w:val="24"/>
          <w:szCs w:val="24"/>
          <w:u w:val="single"/>
        </w:rPr>
        <w:t>19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.</w:t>
      </w:r>
      <w:r w:rsidR="002E3776">
        <w:rPr>
          <w:rFonts w:ascii="Arial" w:eastAsia="Calibri" w:hAnsi="Arial" w:cs="Arial"/>
          <w:color w:val="000000"/>
          <w:sz w:val="24"/>
          <w:szCs w:val="24"/>
          <w:u w:val="single"/>
        </w:rPr>
        <w:t>3</w:t>
      </w:r>
      <w:r w:rsidR="00F607C8">
        <w:rPr>
          <w:rFonts w:ascii="Arial" w:eastAsia="Calibri" w:hAnsi="Arial" w:cs="Arial"/>
          <w:color w:val="000000"/>
          <w:sz w:val="24"/>
          <w:szCs w:val="24"/>
          <w:u w:val="single"/>
        </w:rPr>
        <w:t>0</w:t>
      </w:r>
      <w:r w:rsidR="00F607C8" w:rsidRPr="00BF494A">
        <w:rPr>
          <w:rFonts w:ascii="Arial" w:eastAsia="Calibri" w:hAnsi="Arial" w:cs="Arial"/>
          <w:color w:val="000000"/>
          <w:sz w:val="24"/>
          <w:szCs w:val="24"/>
        </w:rPr>
        <w:t xml:space="preserve"> uri. </w:t>
      </w:r>
    </w:p>
    <w:p w14:paraId="2CC58693" w14:textId="77777777" w:rsidR="00F607C8" w:rsidRPr="00BF494A" w:rsidRDefault="00F607C8" w:rsidP="00F607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C88C3F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"Sejo je skladno s 13. členom Odloka o krajevnih skupnostih v Mestni občini Nova Gorica vodil/-a 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DOMINIK LIČEN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, zadnji izvoljeni predsednik ".</w:t>
      </w:r>
    </w:p>
    <w:p w14:paraId="18B9145F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F4F3EEE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Zapisnik je vodil/-a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  <w:t>HELENA WINKLER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</w:t>
      </w:r>
    </w:p>
    <w:p w14:paraId="6E2DEFB3" w14:textId="77777777" w:rsidR="00F607C8" w:rsidRPr="00BF494A" w:rsidRDefault="00F607C8" w:rsidP="00F607C8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BC63F10" w14:textId="19005672" w:rsidR="00F607C8" w:rsidRDefault="00F607C8" w:rsidP="00572399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Prisotni: </w:t>
      </w:r>
      <w:proofErr w:type="spellStart"/>
      <w:r w:rsidRPr="00BF494A">
        <w:rPr>
          <w:rFonts w:ascii="Arial" w:eastAsia="Calibri" w:hAnsi="Arial" w:cs="Arial"/>
          <w:color w:val="000000"/>
          <w:sz w:val="24"/>
          <w:szCs w:val="24"/>
        </w:rPr>
        <w:t>Aneja</w:t>
      </w:r>
      <w:proofErr w:type="spellEnd"/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Ličen, Dominik Ličen, Helena Winkler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A</w:t>
      </w:r>
      <w:r>
        <w:rPr>
          <w:rFonts w:ascii="Arial" w:eastAsia="Calibri" w:hAnsi="Arial" w:cs="Arial"/>
          <w:color w:val="000000"/>
          <w:sz w:val="24"/>
          <w:szCs w:val="24"/>
        </w:rPr>
        <w:t>mbrož Vrtovec, Tanja Rijavec</w:t>
      </w:r>
      <w:r w:rsidR="00572399">
        <w:rPr>
          <w:rFonts w:ascii="Arial" w:eastAsia="Calibri" w:hAnsi="Arial" w:cs="Arial"/>
          <w:color w:val="000000"/>
          <w:sz w:val="24"/>
          <w:szCs w:val="24"/>
        </w:rPr>
        <w:t>, Franc Živec</w:t>
      </w:r>
      <w:r w:rsidR="00B1029E">
        <w:rPr>
          <w:rFonts w:ascii="Arial" w:eastAsia="Calibri" w:hAnsi="Arial" w:cs="Arial"/>
          <w:color w:val="000000"/>
          <w:sz w:val="24"/>
          <w:szCs w:val="24"/>
        </w:rPr>
        <w:t>, Anej Peršič</w:t>
      </w:r>
    </w:p>
    <w:p w14:paraId="2BC4161A" w14:textId="7B6FC49F" w:rsidR="002E3776" w:rsidRDefault="002E3776" w:rsidP="00572399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F6E5453" w14:textId="77777777" w:rsidR="00F607C8" w:rsidRPr="00BF494A" w:rsidRDefault="00F607C8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87E9C6F" w14:textId="77777777" w:rsidR="00F15B96" w:rsidRDefault="00F607C8" w:rsidP="00F15B9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 xml:space="preserve">Dnevni red:  </w:t>
      </w:r>
    </w:p>
    <w:p w14:paraId="6011DD32" w14:textId="77777777" w:rsidR="00B1029E" w:rsidRPr="00B1029E" w:rsidRDefault="00B1029E" w:rsidP="00B1029E">
      <w:pPr>
        <w:spacing w:after="0"/>
        <w:rPr>
          <w:rFonts w:ascii="Arial" w:hAnsi="Arial" w:cs="Arial"/>
          <w:sz w:val="24"/>
          <w:szCs w:val="24"/>
        </w:rPr>
      </w:pPr>
      <w:r w:rsidRPr="00B1029E">
        <w:rPr>
          <w:rFonts w:ascii="Arial" w:hAnsi="Arial" w:cs="Arial"/>
          <w:sz w:val="24"/>
          <w:szCs w:val="24"/>
        </w:rPr>
        <w:t>1. pregled in potrditev zapisnika prejšnje seje</w:t>
      </w:r>
    </w:p>
    <w:p w14:paraId="285FAB45" w14:textId="77777777" w:rsidR="00B1029E" w:rsidRPr="00B1029E" w:rsidRDefault="00B1029E" w:rsidP="00B1029E">
      <w:pPr>
        <w:spacing w:after="0"/>
        <w:rPr>
          <w:rFonts w:ascii="Arial" w:hAnsi="Arial" w:cs="Arial"/>
          <w:sz w:val="24"/>
          <w:szCs w:val="24"/>
        </w:rPr>
      </w:pPr>
      <w:r w:rsidRPr="00B1029E">
        <w:rPr>
          <w:rFonts w:ascii="Arial" w:hAnsi="Arial" w:cs="Arial"/>
          <w:sz w:val="24"/>
          <w:szCs w:val="24"/>
        </w:rPr>
        <w:t>2. sprejetje poslovna poročila za leto 2024 ter ostalih sklepov</w:t>
      </w:r>
    </w:p>
    <w:p w14:paraId="793A4350" w14:textId="77777777" w:rsidR="00B1029E" w:rsidRPr="00B1029E" w:rsidRDefault="00B1029E" w:rsidP="00B1029E">
      <w:pPr>
        <w:spacing w:after="0"/>
        <w:rPr>
          <w:rFonts w:ascii="Arial" w:hAnsi="Arial" w:cs="Arial"/>
          <w:sz w:val="24"/>
          <w:szCs w:val="24"/>
        </w:rPr>
      </w:pPr>
      <w:r w:rsidRPr="00B1029E">
        <w:rPr>
          <w:rFonts w:ascii="Arial" w:hAnsi="Arial" w:cs="Arial"/>
          <w:sz w:val="24"/>
          <w:szCs w:val="24"/>
        </w:rPr>
        <w:t>3. izvedba projektov izglasovanih v sklopu participativnega proračuna MONG 2024-2026</w:t>
      </w:r>
    </w:p>
    <w:p w14:paraId="4B355EAE" w14:textId="77777777" w:rsidR="00B1029E" w:rsidRPr="00B1029E" w:rsidRDefault="00B1029E" w:rsidP="00B1029E">
      <w:pPr>
        <w:spacing w:after="0"/>
        <w:rPr>
          <w:rFonts w:ascii="Arial" w:hAnsi="Arial" w:cs="Arial"/>
          <w:sz w:val="24"/>
          <w:szCs w:val="24"/>
        </w:rPr>
      </w:pPr>
      <w:r w:rsidRPr="00B1029E">
        <w:rPr>
          <w:rFonts w:ascii="Arial" w:hAnsi="Arial" w:cs="Arial"/>
          <w:sz w:val="24"/>
          <w:szCs w:val="24"/>
        </w:rPr>
        <w:t>– izvlečki sestanka na MONG, dne 6. 2. 2025</w:t>
      </w:r>
    </w:p>
    <w:p w14:paraId="597E148C" w14:textId="77777777" w:rsidR="00B1029E" w:rsidRPr="00B1029E" w:rsidRDefault="00B1029E" w:rsidP="00B1029E">
      <w:pPr>
        <w:spacing w:after="0"/>
        <w:rPr>
          <w:rFonts w:ascii="Arial" w:hAnsi="Arial" w:cs="Arial"/>
          <w:sz w:val="24"/>
          <w:szCs w:val="24"/>
        </w:rPr>
      </w:pPr>
      <w:r w:rsidRPr="00B1029E">
        <w:rPr>
          <w:rFonts w:ascii="Arial" w:hAnsi="Arial" w:cs="Arial"/>
          <w:sz w:val="24"/>
          <w:szCs w:val="24"/>
        </w:rPr>
        <w:t>4. ureditev zavarovanja za objekte z opremo proti kraji, požaru, izlivu vode in civilni</w:t>
      </w:r>
    </w:p>
    <w:p w14:paraId="54E728CF" w14:textId="77777777" w:rsidR="00B1029E" w:rsidRPr="00B1029E" w:rsidRDefault="00B1029E" w:rsidP="00B1029E">
      <w:pPr>
        <w:spacing w:after="0"/>
        <w:rPr>
          <w:rFonts w:ascii="Arial" w:hAnsi="Arial" w:cs="Arial"/>
          <w:sz w:val="24"/>
          <w:szCs w:val="24"/>
        </w:rPr>
      </w:pPr>
      <w:r w:rsidRPr="00B1029E">
        <w:rPr>
          <w:rFonts w:ascii="Arial" w:hAnsi="Arial" w:cs="Arial"/>
          <w:sz w:val="24"/>
          <w:szCs w:val="24"/>
        </w:rPr>
        <w:t xml:space="preserve">odgovornosti (objekti št. 442 in 443 ležečih na </w:t>
      </w:r>
      <w:proofErr w:type="spellStart"/>
      <w:r w:rsidRPr="00B1029E">
        <w:rPr>
          <w:rFonts w:ascii="Arial" w:hAnsi="Arial" w:cs="Arial"/>
          <w:sz w:val="24"/>
          <w:szCs w:val="24"/>
        </w:rPr>
        <w:t>parc</w:t>
      </w:r>
      <w:proofErr w:type="spellEnd"/>
      <w:r w:rsidRPr="00B1029E">
        <w:rPr>
          <w:rFonts w:ascii="Arial" w:hAnsi="Arial" w:cs="Arial"/>
          <w:sz w:val="24"/>
          <w:szCs w:val="24"/>
        </w:rPr>
        <w:t>. št. 1193/2 k.o.2311-Vitovlje in</w:t>
      </w:r>
    </w:p>
    <w:p w14:paraId="431560E5" w14:textId="77777777" w:rsidR="00B1029E" w:rsidRPr="00B1029E" w:rsidRDefault="00B1029E" w:rsidP="00B1029E">
      <w:pPr>
        <w:spacing w:after="0"/>
        <w:rPr>
          <w:rFonts w:ascii="Arial" w:hAnsi="Arial" w:cs="Arial"/>
          <w:sz w:val="24"/>
          <w:szCs w:val="24"/>
        </w:rPr>
      </w:pPr>
      <w:r w:rsidRPr="00B1029E">
        <w:rPr>
          <w:rFonts w:ascii="Arial" w:hAnsi="Arial" w:cs="Arial"/>
          <w:sz w:val="24"/>
          <w:szCs w:val="24"/>
        </w:rPr>
        <w:t xml:space="preserve">otroško in športno igrišče, ležeče na </w:t>
      </w:r>
      <w:proofErr w:type="spellStart"/>
      <w:r w:rsidRPr="00B1029E">
        <w:rPr>
          <w:rFonts w:ascii="Arial" w:hAnsi="Arial" w:cs="Arial"/>
          <w:sz w:val="24"/>
          <w:szCs w:val="24"/>
        </w:rPr>
        <w:t>parc</w:t>
      </w:r>
      <w:proofErr w:type="spellEnd"/>
      <w:r w:rsidRPr="00B1029E">
        <w:rPr>
          <w:rFonts w:ascii="Arial" w:hAnsi="Arial" w:cs="Arial"/>
          <w:sz w:val="24"/>
          <w:szCs w:val="24"/>
        </w:rPr>
        <w:t xml:space="preserve">. št. 1193/2 </w:t>
      </w:r>
      <w:proofErr w:type="spellStart"/>
      <w:r w:rsidRPr="00B1029E">
        <w:rPr>
          <w:rFonts w:ascii="Arial" w:hAnsi="Arial" w:cs="Arial"/>
          <w:sz w:val="24"/>
          <w:szCs w:val="24"/>
        </w:rPr>
        <w:t>k.o</w:t>
      </w:r>
      <w:proofErr w:type="spellEnd"/>
      <w:r w:rsidRPr="00B1029E">
        <w:rPr>
          <w:rFonts w:ascii="Arial" w:hAnsi="Arial" w:cs="Arial"/>
          <w:sz w:val="24"/>
          <w:szCs w:val="24"/>
        </w:rPr>
        <w:t>. 2311-Vitovlje)</w:t>
      </w:r>
    </w:p>
    <w:p w14:paraId="263306E9" w14:textId="77777777" w:rsidR="00B1029E" w:rsidRPr="00B1029E" w:rsidRDefault="00B1029E" w:rsidP="00B1029E">
      <w:pPr>
        <w:spacing w:after="0"/>
        <w:rPr>
          <w:rFonts w:ascii="Arial" w:hAnsi="Arial" w:cs="Arial"/>
          <w:sz w:val="24"/>
          <w:szCs w:val="24"/>
        </w:rPr>
      </w:pPr>
      <w:r w:rsidRPr="00B1029E">
        <w:rPr>
          <w:rFonts w:ascii="Arial" w:hAnsi="Arial" w:cs="Arial"/>
          <w:sz w:val="24"/>
          <w:szCs w:val="24"/>
        </w:rPr>
        <w:t xml:space="preserve">5. potek del pri </w:t>
      </w:r>
      <w:proofErr w:type="spellStart"/>
      <w:r w:rsidRPr="00B1029E">
        <w:rPr>
          <w:rFonts w:ascii="Arial" w:hAnsi="Arial" w:cs="Arial"/>
          <w:sz w:val="24"/>
          <w:szCs w:val="24"/>
        </w:rPr>
        <w:t>Malovščevih</w:t>
      </w:r>
      <w:proofErr w:type="spellEnd"/>
    </w:p>
    <w:p w14:paraId="0E9CEAB2" w14:textId="77777777" w:rsidR="00B1029E" w:rsidRPr="00B1029E" w:rsidRDefault="00B1029E" w:rsidP="00B1029E">
      <w:pPr>
        <w:spacing w:after="0"/>
        <w:rPr>
          <w:rFonts w:ascii="Arial" w:hAnsi="Arial" w:cs="Arial"/>
          <w:sz w:val="24"/>
          <w:szCs w:val="24"/>
        </w:rPr>
      </w:pPr>
      <w:r w:rsidRPr="00B1029E">
        <w:rPr>
          <w:rFonts w:ascii="Arial" w:hAnsi="Arial" w:cs="Arial"/>
          <w:sz w:val="24"/>
          <w:szCs w:val="24"/>
        </w:rPr>
        <w:t xml:space="preserve">6. začasni </w:t>
      </w:r>
      <w:proofErr w:type="spellStart"/>
      <w:r w:rsidRPr="00B1029E">
        <w:rPr>
          <w:rFonts w:ascii="Arial" w:hAnsi="Arial" w:cs="Arial"/>
          <w:sz w:val="24"/>
          <w:szCs w:val="24"/>
        </w:rPr>
        <w:t>eko</w:t>
      </w:r>
      <w:proofErr w:type="spellEnd"/>
      <w:r w:rsidRPr="00B1029E">
        <w:rPr>
          <w:rFonts w:ascii="Arial" w:hAnsi="Arial" w:cs="Arial"/>
          <w:sz w:val="24"/>
          <w:szCs w:val="24"/>
        </w:rPr>
        <w:t xml:space="preserve"> otok na avtobusni postaji v Oseku</w:t>
      </w:r>
    </w:p>
    <w:p w14:paraId="34E45E2B" w14:textId="77777777" w:rsidR="00B1029E" w:rsidRPr="00B1029E" w:rsidRDefault="00B1029E" w:rsidP="00B1029E">
      <w:pPr>
        <w:spacing w:after="0"/>
        <w:rPr>
          <w:rFonts w:ascii="Arial" w:hAnsi="Arial" w:cs="Arial"/>
          <w:sz w:val="24"/>
          <w:szCs w:val="24"/>
        </w:rPr>
      </w:pPr>
      <w:r w:rsidRPr="00B1029E">
        <w:rPr>
          <w:rFonts w:ascii="Arial" w:hAnsi="Arial" w:cs="Arial"/>
          <w:sz w:val="24"/>
          <w:szCs w:val="24"/>
        </w:rPr>
        <w:t>7. pobude, mnenja, prošnje</w:t>
      </w:r>
    </w:p>
    <w:p w14:paraId="37FD779B" w14:textId="77777777" w:rsidR="00B1029E" w:rsidRPr="00B1029E" w:rsidRDefault="00B1029E" w:rsidP="00B1029E">
      <w:pPr>
        <w:spacing w:after="0"/>
        <w:rPr>
          <w:rFonts w:ascii="Arial" w:hAnsi="Arial" w:cs="Arial"/>
          <w:sz w:val="24"/>
          <w:szCs w:val="24"/>
        </w:rPr>
      </w:pPr>
      <w:r w:rsidRPr="00B1029E">
        <w:rPr>
          <w:rFonts w:ascii="Arial" w:hAnsi="Arial" w:cs="Arial"/>
          <w:sz w:val="24"/>
          <w:szCs w:val="24"/>
        </w:rPr>
        <w:t>8. drugo ...</w:t>
      </w:r>
    </w:p>
    <w:p w14:paraId="7EDB83BD" w14:textId="77777777" w:rsidR="00CA0E93" w:rsidRDefault="00CA0E93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0626C93" w14:textId="77777777" w:rsidR="00CA0E93" w:rsidRDefault="00CA0E93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7CFD9E8" w14:textId="77777777" w:rsidR="00CA0E93" w:rsidRDefault="00CA0E93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59C1BCA" w14:textId="77777777" w:rsidR="00F607C8" w:rsidRDefault="00F607C8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E3E1E05" w14:textId="77777777" w:rsidR="00B1029E" w:rsidRDefault="00B1029E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9D610FB" w14:textId="77777777" w:rsidR="00B1029E" w:rsidRDefault="00B1029E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C00FB38" w14:textId="77777777" w:rsidR="00B1029E" w:rsidRDefault="00B1029E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0E2DFFD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1)</w:t>
      </w:r>
    </w:p>
    <w:p w14:paraId="45D5A681" w14:textId="7B9A4259" w:rsidR="007C5CA5" w:rsidRDefault="007C5CA5" w:rsidP="00FD1026">
      <w:pPr>
        <w:autoSpaceDE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Pregledali smo zapisnik prejšnje seje. </w:t>
      </w:r>
    </w:p>
    <w:p w14:paraId="799C95FC" w14:textId="7701CAD5" w:rsidR="00B1029E" w:rsidRDefault="00B1029E" w:rsidP="00FD1026">
      <w:pPr>
        <w:autoSpaceDE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Odgovora v zvezi z javno razsvetljavo ni bilo – infrastruktura je postavljena, vendar nove svetilke niso montirali</w:t>
      </w:r>
      <w:r w:rsidR="00CD5812">
        <w:rPr>
          <w:rFonts w:ascii="Arial" w:eastAsia="Calibri" w:hAnsi="Arial" w:cs="Arial"/>
          <w:sz w:val="24"/>
          <w:szCs w:val="24"/>
        </w:rPr>
        <w:t>.</w:t>
      </w:r>
    </w:p>
    <w:p w14:paraId="5EC7DDB6" w14:textId="15F5390C" w:rsidR="00B1029E" w:rsidRDefault="00B1029E" w:rsidP="00FD1026">
      <w:pPr>
        <w:autoSpaceDE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Dopis za zid Vitovlje 27 – ni še posla</w:t>
      </w:r>
      <w:r w:rsidR="00207245">
        <w:rPr>
          <w:rFonts w:ascii="Arial" w:eastAsia="Calibri" w:hAnsi="Arial" w:cs="Arial"/>
          <w:sz w:val="24"/>
          <w:szCs w:val="24"/>
        </w:rPr>
        <w:t>n</w:t>
      </w:r>
      <w:r>
        <w:rPr>
          <w:rFonts w:ascii="Arial" w:eastAsia="Calibri" w:hAnsi="Arial" w:cs="Arial"/>
          <w:sz w:val="24"/>
          <w:szCs w:val="24"/>
        </w:rPr>
        <w:t xml:space="preserve"> lastnici in Civilni zaščiti.</w:t>
      </w:r>
    </w:p>
    <w:p w14:paraId="559C9BAD" w14:textId="4094CD2D" w:rsidR="00326317" w:rsidRPr="00E813F2" w:rsidRDefault="00326317" w:rsidP="00FD1026">
      <w:pPr>
        <w:autoSpaceDE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E813F2">
        <w:rPr>
          <w:rFonts w:ascii="Arial" w:eastAsia="Calibri" w:hAnsi="Arial" w:cs="Arial"/>
          <w:sz w:val="24"/>
          <w:szCs w:val="24"/>
        </w:rPr>
        <w:t>Sklep:</w:t>
      </w:r>
      <w:r w:rsidR="00B1029E">
        <w:rPr>
          <w:rFonts w:ascii="Arial" w:eastAsia="Calibri" w:hAnsi="Arial" w:cs="Arial"/>
          <w:sz w:val="24"/>
          <w:szCs w:val="24"/>
        </w:rPr>
        <w:t xml:space="preserve"> Potrdimo zapisnik prejšnje seje. </w:t>
      </w:r>
    </w:p>
    <w:p w14:paraId="6F5DD87A" w14:textId="77777777" w:rsidR="00C81565" w:rsidRDefault="00C81565" w:rsidP="00F607C8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E3CB38E" w14:textId="77777777" w:rsidR="00F607C8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2)</w:t>
      </w:r>
    </w:p>
    <w:p w14:paraId="7C9A7909" w14:textId="384BC827" w:rsidR="00B1029E" w:rsidRPr="00B1029E" w:rsidRDefault="00B1029E" w:rsidP="00FD102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B1029E">
        <w:rPr>
          <w:rFonts w:ascii="Arial" w:eastAsia="Calibri" w:hAnsi="Arial" w:cs="Arial"/>
          <w:color w:val="000000"/>
          <w:sz w:val="24"/>
          <w:szCs w:val="24"/>
        </w:rPr>
        <w:t>Anej</w:t>
      </w:r>
      <w:r>
        <w:rPr>
          <w:rFonts w:ascii="Arial" w:eastAsia="Calibri" w:hAnsi="Arial" w:cs="Arial"/>
          <w:color w:val="000000"/>
          <w:sz w:val="24"/>
          <w:szCs w:val="24"/>
        </w:rPr>
        <w:t>a</w:t>
      </w:r>
      <w:proofErr w:type="spellEnd"/>
      <w:r w:rsidRPr="00B1029E">
        <w:rPr>
          <w:rFonts w:ascii="Arial" w:eastAsia="Calibri" w:hAnsi="Arial" w:cs="Arial"/>
          <w:color w:val="000000"/>
          <w:sz w:val="24"/>
          <w:szCs w:val="24"/>
        </w:rPr>
        <w:t xml:space="preserve"> L. prebere smernice za pripravo sprememb finančnega načrta za leto 2025. </w:t>
      </w:r>
    </w:p>
    <w:p w14:paraId="5A834C0B" w14:textId="300FC5E4" w:rsidR="00B1029E" w:rsidRDefault="00B1029E" w:rsidP="00FD102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B1029E">
        <w:rPr>
          <w:rFonts w:ascii="Arial" w:eastAsia="Calibri" w:hAnsi="Arial" w:cs="Arial"/>
          <w:color w:val="000000"/>
          <w:sz w:val="24"/>
          <w:szCs w:val="24"/>
        </w:rPr>
        <w:t>Zmanjkalo bo na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naslednjih postavkah: ceste</w:t>
      </w:r>
      <w:r w:rsidRPr="00B1029E">
        <w:rPr>
          <w:rFonts w:ascii="Arial" w:eastAsia="Calibri" w:hAnsi="Arial" w:cs="Arial"/>
          <w:color w:val="000000"/>
          <w:sz w:val="24"/>
          <w:szCs w:val="24"/>
        </w:rPr>
        <w:t>, sejn</w:t>
      </w:r>
      <w:r>
        <w:rPr>
          <w:rFonts w:ascii="Arial" w:eastAsia="Calibri" w:hAnsi="Arial" w:cs="Arial"/>
          <w:color w:val="000000"/>
          <w:sz w:val="24"/>
          <w:szCs w:val="24"/>
        </w:rPr>
        <w:t>ine</w:t>
      </w:r>
      <w:r w:rsidRPr="00B1029E">
        <w:rPr>
          <w:rFonts w:ascii="Arial" w:eastAsia="Calibri" w:hAnsi="Arial" w:cs="Arial"/>
          <w:color w:val="000000"/>
          <w:sz w:val="24"/>
          <w:szCs w:val="24"/>
        </w:rPr>
        <w:t>, prireditv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e. V proračun </w:t>
      </w:r>
      <w:r w:rsidRPr="00B1029E">
        <w:rPr>
          <w:rFonts w:ascii="Arial" w:eastAsia="Calibri" w:hAnsi="Arial" w:cs="Arial"/>
          <w:color w:val="000000"/>
          <w:sz w:val="24"/>
          <w:szCs w:val="24"/>
        </w:rPr>
        <w:t>ni bilo vključenega vzdrževanja športnega igrišča v Vitovljah.</w:t>
      </w:r>
    </w:p>
    <w:p w14:paraId="75F06837" w14:textId="77777777" w:rsidR="00097F08" w:rsidRPr="00E813F2" w:rsidRDefault="00097F08" w:rsidP="00326317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56FBC2D" w14:textId="7A415736" w:rsidR="00F607C8" w:rsidRPr="00D04B0B" w:rsidRDefault="00F607C8" w:rsidP="00F607C8">
      <w:pPr>
        <w:autoSpaceDE w:val="0"/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>Ad 3)</w:t>
      </w:r>
    </w:p>
    <w:p w14:paraId="08654434" w14:textId="116A2ADA" w:rsidR="00B1029E" w:rsidRPr="00B1029E" w:rsidRDefault="00B1029E" w:rsidP="00B1029E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Glede izvedbe del v sklopu participativnega proračuna </w:t>
      </w:r>
      <w:r w:rsidRPr="00B1029E">
        <w:rPr>
          <w:rFonts w:ascii="Arial" w:hAnsi="Arial" w:cs="Arial"/>
          <w:sz w:val="24"/>
          <w:szCs w:val="24"/>
        </w:rPr>
        <w:t xml:space="preserve">Dominik L. pove, da smo bili </w:t>
      </w:r>
      <w:r>
        <w:rPr>
          <w:rFonts w:ascii="Arial" w:hAnsi="Arial" w:cs="Arial"/>
          <w:sz w:val="24"/>
          <w:szCs w:val="24"/>
        </w:rPr>
        <w:t>prisotni</w:t>
      </w:r>
      <w:r w:rsidRPr="00B1029E">
        <w:rPr>
          <w:rFonts w:ascii="Arial" w:hAnsi="Arial" w:cs="Arial"/>
          <w:sz w:val="24"/>
          <w:szCs w:val="24"/>
        </w:rPr>
        <w:t xml:space="preserve"> na sestanku</w:t>
      </w:r>
      <w:r>
        <w:rPr>
          <w:rFonts w:ascii="Arial" w:hAnsi="Arial" w:cs="Arial"/>
          <w:sz w:val="24"/>
          <w:szCs w:val="24"/>
        </w:rPr>
        <w:t xml:space="preserve"> na MONG</w:t>
      </w:r>
      <w:r w:rsidRPr="00B102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Izvedeli smo, da je </w:t>
      </w:r>
      <w:r w:rsidRPr="00B10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Pr="00B1029E">
        <w:rPr>
          <w:rFonts w:ascii="Arial" w:hAnsi="Arial" w:cs="Arial"/>
          <w:sz w:val="24"/>
          <w:szCs w:val="24"/>
        </w:rPr>
        <w:t>omisija je določila vrstni red</w:t>
      </w:r>
      <w:r>
        <w:rPr>
          <w:rFonts w:ascii="Arial" w:hAnsi="Arial" w:cs="Arial"/>
          <w:sz w:val="24"/>
          <w:szCs w:val="24"/>
        </w:rPr>
        <w:t xml:space="preserve"> izvedb del.</w:t>
      </w:r>
      <w:r w:rsidRPr="00B1029E">
        <w:rPr>
          <w:rFonts w:ascii="Arial" w:hAnsi="Arial" w:cs="Arial"/>
          <w:sz w:val="24"/>
          <w:szCs w:val="24"/>
        </w:rPr>
        <w:t xml:space="preserve"> Izvedba je lahko </w:t>
      </w:r>
      <w:r>
        <w:rPr>
          <w:rFonts w:ascii="Arial" w:hAnsi="Arial" w:cs="Arial"/>
          <w:sz w:val="24"/>
          <w:szCs w:val="24"/>
        </w:rPr>
        <w:t xml:space="preserve">v letu </w:t>
      </w:r>
      <w:r w:rsidRPr="00B1029E">
        <w:rPr>
          <w:rFonts w:ascii="Arial" w:hAnsi="Arial" w:cs="Arial"/>
          <w:sz w:val="24"/>
          <w:szCs w:val="24"/>
        </w:rPr>
        <w:t>2025, plačilo mora biti po novem letu 2026.</w:t>
      </w:r>
    </w:p>
    <w:p w14:paraId="3BCFAA70" w14:textId="3CC38AAC" w:rsidR="00FB64C2" w:rsidRPr="00D04B0B" w:rsidRDefault="00B1029E" w:rsidP="00B1029E">
      <w:pPr>
        <w:autoSpaceDE w:val="0"/>
        <w:rPr>
          <w:rFonts w:ascii="Arial" w:hAnsi="Arial" w:cs="Arial"/>
          <w:sz w:val="24"/>
          <w:szCs w:val="24"/>
        </w:rPr>
      </w:pPr>
      <w:r w:rsidRPr="00B1029E">
        <w:rPr>
          <w:rFonts w:ascii="Arial" w:hAnsi="Arial" w:cs="Arial"/>
          <w:sz w:val="24"/>
          <w:szCs w:val="24"/>
        </w:rPr>
        <w:t xml:space="preserve">Sklep: pripravljamo osnutke izvedbe del </w:t>
      </w:r>
      <w:r>
        <w:rPr>
          <w:rFonts w:ascii="Arial" w:hAnsi="Arial" w:cs="Arial"/>
          <w:sz w:val="24"/>
          <w:szCs w:val="24"/>
        </w:rPr>
        <w:t xml:space="preserve">iz </w:t>
      </w:r>
      <w:r w:rsidRPr="00B1029E">
        <w:rPr>
          <w:rFonts w:ascii="Arial" w:hAnsi="Arial" w:cs="Arial"/>
          <w:sz w:val="24"/>
          <w:szCs w:val="24"/>
        </w:rPr>
        <w:t>participativnega proračuna.</w:t>
      </w:r>
    </w:p>
    <w:p w14:paraId="3D3F10D5" w14:textId="77777777" w:rsidR="00B1029E" w:rsidRDefault="00B1029E" w:rsidP="00F607C8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79BE464C" w14:textId="34ABC8B1" w:rsidR="00F607C8" w:rsidRPr="00D04B0B" w:rsidRDefault="00F607C8" w:rsidP="00F607C8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D04B0B">
        <w:rPr>
          <w:rFonts w:ascii="Arial" w:hAnsi="Arial" w:cs="Arial"/>
          <w:sz w:val="24"/>
          <w:szCs w:val="24"/>
        </w:rPr>
        <w:t>Ad 4)</w:t>
      </w:r>
    </w:p>
    <w:p w14:paraId="0BC1EA56" w14:textId="77777777" w:rsidR="00B1029E" w:rsidRPr="00B1029E" w:rsidRDefault="00B1029E" w:rsidP="00B1029E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B1029E">
        <w:rPr>
          <w:rFonts w:ascii="Arial" w:eastAsia="Calibri" w:hAnsi="Arial" w:cs="Arial"/>
          <w:sz w:val="24"/>
          <w:szCs w:val="24"/>
        </w:rPr>
        <w:t xml:space="preserve">Dominik L. pove, da je potrebno urediti zavarovanje za objekte z opremo proti kraji, požaru, izlivu vode in civilni odgovornosti (objekti št. 442 in 443 ležečih na </w:t>
      </w:r>
      <w:proofErr w:type="spellStart"/>
      <w:r w:rsidRPr="00B1029E">
        <w:rPr>
          <w:rFonts w:ascii="Arial" w:eastAsia="Calibri" w:hAnsi="Arial" w:cs="Arial"/>
          <w:sz w:val="24"/>
          <w:szCs w:val="24"/>
        </w:rPr>
        <w:t>parc</w:t>
      </w:r>
      <w:proofErr w:type="spellEnd"/>
      <w:r w:rsidRPr="00B1029E">
        <w:rPr>
          <w:rFonts w:ascii="Arial" w:eastAsia="Calibri" w:hAnsi="Arial" w:cs="Arial"/>
          <w:sz w:val="24"/>
          <w:szCs w:val="24"/>
        </w:rPr>
        <w:t xml:space="preserve">. št. 1193/2 k.o.2311-Vitovlje in otroško in športno igrišče, ležeče na </w:t>
      </w:r>
      <w:proofErr w:type="spellStart"/>
      <w:r w:rsidRPr="00B1029E">
        <w:rPr>
          <w:rFonts w:ascii="Arial" w:eastAsia="Calibri" w:hAnsi="Arial" w:cs="Arial"/>
          <w:sz w:val="24"/>
          <w:szCs w:val="24"/>
        </w:rPr>
        <w:t>parc</w:t>
      </w:r>
      <w:proofErr w:type="spellEnd"/>
      <w:r w:rsidRPr="00B1029E">
        <w:rPr>
          <w:rFonts w:ascii="Arial" w:eastAsia="Calibri" w:hAnsi="Arial" w:cs="Arial"/>
          <w:sz w:val="24"/>
          <w:szCs w:val="24"/>
        </w:rPr>
        <w:t xml:space="preserve">. št. 1193/2 </w:t>
      </w:r>
      <w:proofErr w:type="spellStart"/>
      <w:r w:rsidRPr="00B1029E">
        <w:rPr>
          <w:rFonts w:ascii="Arial" w:eastAsia="Calibri" w:hAnsi="Arial" w:cs="Arial"/>
          <w:sz w:val="24"/>
          <w:szCs w:val="24"/>
        </w:rPr>
        <w:t>k.o</w:t>
      </w:r>
      <w:proofErr w:type="spellEnd"/>
      <w:r w:rsidRPr="00B1029E">
        <w:rPr>
          <w:rFonts w:ascii="Arial" w:eastAsia="Calibri" w:hAnsi="Arial" w:cs="Arial"/>
          <w:sz w:val="24"/>
          <w:szCs w:val="24"/>
        </w:rPr>
        <w:t>. 2311-Vitovlje).</w:t>
      </w:r>
    </w:p>
    <w:p w14:paraId="26AF249C" w14:textId="29B530BC" w:rsidR="007C5CA5" w:rsidRDefault="00B1029E" w:rsidP="00B1029E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B1029E">
        <w:rPr>
          <w:rFonts w:ascii="Arial" w:eastAsia="Calibri" w:hAnsi="Arial" w:cs="Arial"/>
          <w:sz w:val="24"/>
          <w:szCs w:val="24"/>
        </w:rPr>
        <w:t xml:space="preserve">Sklep: Dominik L. se bo </w:t>
      </w:r>
      <w:r>
        <w:rPr>
          <w:rFonts w:ascii="Arial" w:eastAsia="Calibri" w:hAnsi="Arial" w:cs="Arial"/>
          <w:sz w:val="24"/>
          <w:szCs w:val="24"/>
        </w:rPr>
        <w:t xml:space="preserve">glede zavarovanj </w:t>
      </w:r>
      <w:r w:rsidRPr="00B1029E">
        <w:rPr>
          <w:rFonts w:ascii="Arial" w:eastAsia="Calibri" w:hAnsi="Arial" w:cs="Arial"/>
          <w:sz w:val="24"/>
          <w:szCs w:val="24"/>
        </w:rPr>
        <w:t>pozanimal pri računovodkinji.</w:t>
      </w:r>
    </w:p>
    <w:p w14:paraId="34188075" w14:textId="77777777" w:rsidR="00B1029E" w:rsidRPr="00D04B0B" w:rsidRDefault="00B1029E" w:rsidP="00F607C8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A07E603" w14:textId="77777777" w:rsidR="00F607C8" w:rsidRPr="00D04B0B" w:rsidRDefault="00F607C8" w:rsidP="00B0571E">
      <w:pPr>
        <w:autoSpaceDE w:val="0"/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D04B0B">
        <w:rPr>
          <w:rFonts w:ascii="Arial" w:eastAsia="Calibri" w:hAnsi="Arial" w:cs="Arial"/>
          <w:sz w:val="24"/>
          <w:szCs w:val="24"/>
        </w:rPr>
        <w:t>Ad 5)</w:t>
      </w:r>
    </w:p>
    <w:p w14:paraId="1DD9E7C8" w14:textId="63DB8F7E" w:rsidR="00B1029E" w:rsidRDefault="00B1029E" w:rsidP="006B5ECC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B1029E">
        <w:rPr>
          <w:rFonts w:ascii="Arial" w:eastAsia="Calibri" w:hAnsi="Arial" w:cs="Arial"/>
          <w:color w:val="000000"/>
          <w:sz w:val="24"/>
          <w:szCs w:val="24"/>
        </w:rPr>
        <w:t>Dominik</w:t>
      </w:r>
      <w:r w:rsidR="006B5ECC">
        <w:rPr>
          <w:rFonts w:ascii="Arial" w:eastAsia="Calibri" w:hAnsi="Arial" w:cs="Arial"/>
          <w:color w:val="000000"/>
          <w:sz w:val="24"/>
          <w:szCs w:val="24"/>
        </w:rPr>
        <w:t xml:space="preserve"> L.</w:t>
      </w:r>
      <w:r w:rsidRPr="00B1029E">
        <w:rPr>
          <w:rFonts w:ascii="Arial" w:eastAsia="Calibri" w:hAnsi="Arial" w:cs="Arial"/>
          <w:color w:val="000000"/>
          <w:sz w:val="24"/>
          <w:szCs w:val="24"/>
        </w:rPr>
        <w:t xml:space="preserve"> pove, da so bile danes, 25. 2. 2025 opravljene meritve,</w:t>
      </w:r>
      <w:r w:rsidR="006B5ECC">
        <w:rPr>
          <w:rFonts w:ascii="Arial" w:eastAsia="Calibri" w:hAnsi="Arial" w:cs="Arial"/>
          <w:color w:val="000000"/>
          <w:sz w:val="24"/>
          <w:szCs w:val="24"/>
        </w:rPr>
        <w:t xml:space="preserve"> in sicer</w:t>
      </w:r>
      <w:r w:rsidRPr="00B1029E">
        <w:rPr>
          <w:rFonts w:ascii="Arial" w:eastAsia="Calibri" w:hAnsi="Arial" w:cs="Arial"/>
          <w:color w:val="000000"/>
          <w:sz w:val="24"/>
          <w:szCs w:val="24"/>
        </w:rPr>
        <w:t xml:space="preserve"> do križišča</w:t>
      </w:r>
      <w:r w:rsidR="006B5ECC">
        <w:rPr>
          <w:rFonts w:ascii="Arial" w:eastAsia="Calibri" w:hAnsi="Arial" w:cs="Arial"/>
          <w:color w:val="000000"/>
          <w:sz w:val="24"/>
          <w:szCs w:val="24"/>
        </w:rPr>
        <w:t xml:space="preserve"> pri </w:t>
      </w:r>
      <w:proofErr w:type="spellStart"/>
      <w:r w:rsidR="006B5ECC">
        <w:rPr>
          <w:rFonts w:ascii="Arial" w:eastAsia="Calibri" w:hAnsi="Arial" w:cs="Arial"/>
          <w:color w:val="000000"/>
          <w:sz w:val="24"/>
          <w:szCs w:val="24"/>
        </w:rPr>
        <w:t>Malovščevih</w:t>
      </w:r>
      <w:proofErr w:type="spellEnd"/>
      <w:r w:rsidR="006B5ECC">
        <w:rPr>
          <w:rFonts w:ascii="Arial" w:eastAsia="Calibri" w:hAnsi="Arial" w:cs="Arial"/>
          <w:color w:val="000000"/>
          <w:sz w:val="24"/>
          <w:szCs w:val="24"/>
        </w:rPr>
        <w:t>. K</w:t>
      </w:r>
      <w:r w:rsidRPr="00B1029E">
        <w:rPr>
          <w:rFonts w:ascii="Arial" w:eastAsia="Calibri" w:hAnsi="Arial" w:cs="Arial"/>
          <w:color w:val="000000"/>
          <w:sz w:val="24"/>
          <w:szCs w:val="24"/>
        </w:rPr>
        <w:t>o bodo postavljeni robniki se</w:t>
      </w:r>
      <w:r w:rsidR="006B5ECC">
        <w:rPr>
          <w:rFonts w:ascii="Arial" w:eastAsia="Calibri" w:hAnsi="Arial" w:cs="Arial"/>
          <w:color w:val="000000"/>
          <w:sz w:val="24"/>
          <w:szCs w:val="24"/>
        </w:rPr>
        <w:t xml:space="preserve"> opravi meritve še </w:t>
      </w:r>
      <w:r w:rsidRPr="00B1029E">
        <w:rPr>
          <w:rFonts w:ascii="Arial" w:eastAsia="Calibri" w:hAnsi="Arial" w:cs="Arial"/>
          <w:color w:val="000000"/>
          <w:sz w:val="24"/>
          <w:szCs w:val="24"/>
        </w:rPr>
        <w:t xml:space="preserve">do sv. Lucije. </w:t>
      </w:r>
    </w:p>
    <w:p w14:paraId="1D89E2C2" w14:textId="33A79327" w:rsidR="00CD5812" w:rsidRDefault="00CD5812" w:rsidP="006B5ECC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Pri sv. Luciji bo potrebno narediti podporni zid od drevesa do stebra na vrhu.</w:t>
      </w:r>
    </w:p>
    <w:p w14:paraId="2A7FB1D9" w14:textId="77777777" w:rsidR="00CD5812" w:rsidRDefault="00CD5812" w:rsidP="006B5ECC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7CA0B12" w14:textId="0C9AD6B4" w:rsidR="00CD5812" w:rsidRDefault="00CD5812" w:rsidP="006B5ECC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Meritve in parcelacije so s strani MONG opravljene od regionalne ceste do glavnega  križišča pri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Malovščevih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>. Vsa dela bodo tudi kmalu zaključena. Druga faza mimo cerkve sv. Lucije navzgor sledi v nadaljevanju.</w:t>
      </w:r>
    </w:p>
    <w:p w14:paraId="33A33F54" w14:textId="77777777" w:rsidR="006B5ECC" w:rsidRPr="00B1029E" w:rsidRDefault="006B5ECC" w:rsidP="006B5ECC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9D3401D" w14:textId="3020D706" w:rsidR="007C5CA5" w:rsidRDefault="00B1029E" w:rsidP="006B5ECC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B1029E">
        <w:rPr>
          <w:rFonts w:ascii="Arial" w:eastAsia="Calibri" w:hAnsi="Arial" w:cs="Arial"/>
          <w:color w:val="000000"/>
          <w:sz w:val="24"/>
          <w:szCs w:val="24"/>
        </w:rPr>
        <w:t xml:space="preserve">Sklep: </w:t>
      </w:r>
      <w:r w:rsidR="006B5ECC">
        <w:rPr>
          <w:rFonts w:ascii="Arial" w:eastAsia="Calibri" w:hAnsi="Arial" w:cs="Arial"/>
          <w:color w:val="000000"/>
          <w:sz w:val="24"/>
          <w:szCs w:val="24"/>
        </w:rPr>
        <w:t>S</w:t>
      </w:r>
      <w:r w:rsidRPr="00B1029E">
        <w:rPr>
          <w:rFonts w:ascii="Arial" w:eastAsia="Calibri" w:hAnsi="Arial" w:cs="Arial"/>
          <w:color w:val="000000"/>
          <w:sz w:val="24"/>
          <w:szCs w:val="24"/>
        </w:rPr>
        <w:t>klenemo, da nadaljujemo</w:t>
      </w:r>
      <w:r w:rsidR="006B5ECC">
        <w:rPr>
          <w:rFonts w:ascii="Arial" w:eastAsia="Calibri" w:hAnsi="Arial" w:cs="Arial"/>
          <w:color w:val="000000"/>
          <w:sz w:val="24"/>
          <w:szCs w:val="24"/>
        </w:rPr>
        <w:t xml:space="preserve"> z deli</w:t>
      </w:r>
      <w:r w:rsidRPr="00B1029E">
        <w:rPr>
          <w:rFonts w:ascii="Arial" w:eastAsia="Calibri" w:hAnsi="Arial" w:cs="Arial"/>
          <w:color w:val="000000"/>
          <w:sz w:val="24"/>
          <w:szCs w:val="24"/>
        </w:rPr>
        <w:t xml:space="preserve"> v smeri proti Vitovljam.</w:t>
      </w:r>
    </w:p>
    <w:p w14:paraId="002B8BA0" w14:textId="77777777" w:rsidR="007C5CA5" w:rsidRDefault="007C5CA5" w:rsidP="00C8197D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8D9D9F7" w14:textId="77777777" w:rsidR="006B5ECC" w:rsidRDefault="006B5ECC" w:rsidP="00C8197D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F45A3B3" w14:textId="77777777" w:rsidR="00FD1026" w:rsidRDefault="00FD1026" w:rsidP="00C8197D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DD367F7" w14:textId="77777777" w:rsidR="00FD1026" w:rsidRDefault="00FD1026" w:rsidP="00C8197D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49B985E" w14:textId="16ACD9C8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6)</w:t>
      </w:r>
    </w:p>
    <w:p w14:paraId="18268500" w14:textId="77777777" w:rsidR="006B5ECC" w:rsidRDefault="006B5ECC" w:rsidP="006B5E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Govorili smo o obnovi kontejnerskega mesta na Visokem.</w:t>
      </w:r>
    </w:p>
    <w:p w14:paraId="6DEB78B3" w14:textId="77777777" w:rsidR="00CD5812" w:rsidRDefault="006B5ECC" w:rsidP="006B5E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Franko Ž. pove, da se je pogovarjal z </w:t>
      </w:r>
      <w:r w:rsidR="00CD5812">
        <w:rPr>
          <w:rFonts w:ascii="Arial" w:hAnsi="Arial" w:cs="Arial"/>
          <w:sz w:val="24"/>
          <w:szCs w:val="24"/>
        </w:rPr>
        <w:t xml:space="preserve">lastnikom morebitne parcele </w:t>
      </w:r>
      <w:r>
        <w:rPr>
          <w:rFonts w:ascii="Arial" w:hAnsi="Arial" w:cs="Arial"/>
          <w:sz w:val="24"/>
          <w:szCs w:val="24"/>
        </w:rPr>
        <w:t>Zvonkom Brecljem</w:t>
      </w:r>
      <w:r w:rsidR="00CD5812">
        <w:rPr>
          <w:rFonts w:ascii="Arial" w:hAnsi="Arial" w:cs="Arial"/>
          <w:sz w:val="24"/>
          <w:szCs w:val="24"/>
        </w:rPr>
        <w:t>.</w:t>
      </w:r>
    </w:p>
    <w:p w14:paraId="0D4A7FC7" w14:textId="2F66C6E0" w:rsidR="00CD5812" w:rsidRDefault="00CD5812" w:rsidP="006B5E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ta je zatrdil, da se bodo pogovorili v družini glede tega.</w:t>
      </w:r>
    </w:p>
    <w:p w14:paraId="30F8618D" w14:textId="405395A2" w:rsidR="00CD5812" w:rsidRDefault="00CD5812" w:rsidP="006B5E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Prevzame Franko Ž. </w:t>
      </w:r>
    </w:p>
    <w:p w14:paraId="2FB85BA7" w14:textId="77777777" w:rsidR="006B5ECC" w:rsidRDefault="006B5ECC" w:rsidP="006B5ECC">
      <w:pPr>
        <w:spacing w:after="0"/>
        <w:rPr>
          <w:rFonts w:ascii="Arial" w:hAnsi="Arial" w:cs="Arial"/>
          <w:sz w:val="24"/>
          <w:szCs w:val="24"/>
        </w:rPr>
      </w:pPr>
    </w:p>
    <w:p w14:paraId="4EA0EA1D" w14:textId="52F1C359" w:rsidR="006B5ECC" w:rsidRDefault="006B5ECC" w:rsidP="006B5E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Dominik L. pove, da</w:t>
      </w:r>
      <w:r w:rsidR="00CD5812">
        <w:rPr>
          <w:rFonts w:ascii="Arial" w:hAnsi="Arial" w:cs="Arial"/>
          <w:sz w:val="24"/>
          <w:szCs w:val="24"/>
        </w:rPr>
        <w:t xml:space="preserve"> glede novega  </w:t>
      </w:r>
      <w:proofErr w:type="spellStart"/>
      <w:r w:rsidR="00CD5812">
        <w:rPr>
          <w:rFonts w:ascii="Arial" w:hAnsi="Arial" w:cs="Arial"/>
          <w:sz w:val="24"/>
          <w:szCs w:val="24"/>
        </w:rPr>
        <w:t>eko</w:t>
      </w:r>
      <w:proofErr w:type="spellEnd"/>
      <w:r w:rsidR="00CD5812">
        <w:rPr>
          <w:rFonts w:ascii="Arial" w:hAnsi="Arial" w:cs="Arial"/>
          <w:sz w:val="24"/>
          <w:szCs w:val="24"/>
        </w:rPr>
        <w:t xml:space="preserve"> otoka pri Gostilni pri Olgi ni nič novega. </w:t>
      </w:r>
    </w:p>
    <w:p w14:paraId="24078962" w14:textId="77777777" w:rsidR="006B5ECC" w:rsidRDefault="006B5ECC" w:rsidP="00A22C59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76C4B60" w14:textId="0F99D894" w:rsidR="00C12ADB" w:rsidRDefault="006B5ECC" w:rsidP="006B5E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Sklep: </w:t>
      </w:r>
      <w:r w:rsidR="00C12AD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lede kontejnerskega mesta</w:t>
      </w:r>
      <w:r w:rsidR="00C12ADB">
        <w:rPr>
          <w:rFonts w:ascii="Arial" w:hAnsi="Arial" w:cs="Arial"/>
          <w:sz w:val="24"/>
          <w:szCs w:val="24"/>
        </w:rPr>
        <w:t xml:space="preserve"> pri Gostilni pri Olgi</w:t>
      </w:r>
      <w:r>
        <w:rPr>
          <w:rFonts w:ascii="Arial" w:hAnsi="Arial" w:cs="Arial"/>
          <w:sz w:val="24"/>
          <w:szCs w:val="24"/>
        </w:rPr>
        <w:t xml:space="preserve"> se zapleta</w:t>
      </w:r>
      <w:r w:rsidR="00C12ADB">
        <w:rPr>
          <w:rFonts w:ascii="Arial" w:hAnsi="Arial" w:cs="Arial"/>
          <w:sz w:val="24"/>
          <w:szCs w:val="24"/>
        </w:rPr>
        <w:t xml:space="preserve"> in vse skupaj traja že predolgo. Začasna lokacija na avtobusni postaji ni primerna in niti varna, želimo, da se počasi kontejnerji iz te lokacije odstranijo. </w:t>
      </w:r>
    </w:p>
    <w:p w14:paraId="203C7344" w14:textId="7EFC380E" w:rsidR="00C12ADB" w:rsidRDefault="00C12ADB" w:rsidP="006B5E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Tudi burja prevrača kontejnerje. MONG mora zagotoviti ustrezno kontejnersko mesto (dopis).</w:t>
      </w:r>
    </w:p>
    <w:p w14:paraId="19D4EA20" w14:textId="77777777" w:rsidR="006B5ECC" w:rsidRDefault="006B5ECC" w:rsidP="00A22C59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78B5869" w14:textId="7478790B" w:rsidR="00B0571E" w:rsidRDefault="00B0571E" w:rsidP="00F607C8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Ad 7)</w:t>
      </w:r>
      <w:r w:rsidR="00CA0E93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14:paraId="6732F343" w14:textId="60795D2F" w:rsidR="007C5CA5" w:rsidRDefault="006B5ECC" w:rsidP="00B0571E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/</w:t>
      </w:r>
    </w:p>
    <w:p w14:paraId="52108236" w14:textId="77777777" w:rsidR="006B5ECC" w:rsidRPr="00E813F2" w:rsidRDefault="006B5ECC" w:rsidP="00B0571E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0FE6A9E" w14:textId="1B4D256A" w:rsidR="00C12ADB" w:rsidRPr="00C12ADB" w:rsidRDefault="00DD3F3D" w:rsidP="00C12ADB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8)</w:t>
      </w:r>
    </w:p>
    <w:p w14:paraId="0E7FDF95" w14:textId="6167647B" w:rsidR="006B5ECC" w:rsidRPr="006B5ECC" w:rsidRDefault="006B5ECC" w:rsidP="006B5ECC">
      <w:pPr>
        <w:pStyle w:val="Odstavekseznam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6B5ECC">
        <w:rPr>
          <w:rFonts w:ascii="Arial" w:hAnsi="Arial" w:cs="Arial"/>
          <w:sz w:val="24"/>
          <w:szCs w:val="24"/>
        </w:rPr>
        <w:t xml:space="preserve">Anej P. pove, da je Matjaž </w:t>
      </w:r>
      <w:proofErr w:type="spellStart"/>
      <w:r w:rsidRPr="006B5ECC">
        <w:rPr>
          <w:rFonts w:ascii="Arial" w:hAnsi="Arial" w:cs="Arial"/>
          <w:sz w:val="24"/>
          <w:szCs w:val="24"/>
        </w:rPr>
        <w:t>Dovžak</w:t>
      </w:r>
      <w:proofErr w:type="spellEnd"/>
      <w:r w:rsidRPr="006B5ECC">
        <w:rPr>
          <w:rFonts w:ascii="Arial" w:hAnsi="Arial" w:cs="Arial"/>
          <w:sz w:val="24"/>
          <w:szCs w:val="24"/>
        </w:rPr>
        <w:t xml:space="preserve"> pripravljen odstopiti živo mejo pri njegovi parceli (parcelni št</w:t>
      </w:r>
      <w:r>
        <w:rPr>
          <w:rFonts w:ascii="Arial" w:hAnsi="Arial" w:cs="Arial"/>
          <w:sz w:val="24"/>
          <w:szCs w:val="24"/>
        </w:rPr>
        <w:t xml:space="preserve">. 1047, </w:t>
      </w:r>
      <w:proofErr w:type="spellStart"/>
      <w:r>
        <w:rPr>
          <w:rFonts w:ascii="Arial" w:hAnsi="Arial" w:cs="Arial"/>
          <w:sz w:val="24"/>
          <w:szCs w:val="24"/>
        </w:rPr>
        <w:t>k.o</w:t>
      </w:r>
      <w:proofErr w:type="spellEnd"/>
      <w:r>
        <w:rPr>
          <w:rFonts w:ascii="Arial" w:hAnsi="Arial" w:cs="Arial"/>
          <w:sz w:val="24"/>
          <w:szCs w:val="24"/>
        </w:rPr>
        <w:t>. 2311</w:t>
      </w:r>
      <w:r w:rsidRPr="006B5ECC">
        <w:rPr>
          <w:rFonts w:ascii="Arial" w:hAnsi="Arial" w:cs="Arial"/>
          <w:sz w:val="24"/>
          <w:szCs w:val="24"/>
        </w:rPr>
        <w:t xml:space="preserve">). Namen je, da se poreže živo mejo, izravna, naredi robnik in </w:t>
      </w:r>
      <w:proofErr w:type="spellStart"/>
      <w:r w:rsidRPr="006B5ECC">
        <w:rPr>
          <w:rFonts w:ascii="Arial" w:hAnsi="Arial" w:cs="Arial"/>
          <w:sz w:val="24"/>
          <w:szCs w:val="24"/>
        </w:rPr>
        <w:t>poasfaltira</w:t>
      </w:r>
      <w:proofErr w:type="spellEnd"/>
      <w:r w:rsidRPr="006B5ECC">
        <w:rPr>
          <w:rFonts w:ascii="Arial" w:hAnsi="Arial" w:cs="Arial"/>
          <w:sz w:val="24"/>
          <w:szCs w:val="24"/>
        </w:rPr>
        <w:t>.</w:t>
      </w:r>
    </w:p>
    <w:p w14:paraId="5AB10270" w14:textId="77777777" w:rsidR="006B5ECC" w:rsidRDefault="006B5ECC" w:rsidP="006B5ECC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Sklep: Anej P. prevzame zadevo. </w:t>
      </w:r>
    </w:p>
    <w:p w14:paraId="53B75C13" w14:textId="77777777" w:rsidR="006B5ECC" w:rsidRDefault="006B5ECC" w:rsidP="006B5ECC">
      <w:pPr>
        <w:spacing w:after="0"/>
        <w:rPr>
          <w:rFonts w:ascii="Arial" w:hAnsi="Arial" w:cs="Arial"/>
          <w:sz w:val="24"/>
          <w:szCs w:val="24"/>
        </w:rPr>
      </w:pPr>
    </w:p>
    <w:p w14:paraId="3C54397E" w14:textId="37A71246" w:rsidR="006B5ECC" w:rsidRPr="006B5ECC" w:rsidRDefault="006B5ECC" w:rsidP="006B5ECC">
      <w:pPr>
        <w:pStyle w:val="Odstavekseznam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6B5ECC">
        <w:rPr>
          <w:rFonts w:ascii="Arial" w:hAnsi="Arial" w:cs="Arial"/>
          <w:sz w:val="24"/>
          <w:szCs w:val="24"/>
        </w:rPr>
        <w:t xml:space="preserve">Ambrož V. je predstavil ponudbo za obnovitev klopi po KS. Ena ponudba je za smreko, ena za afriški les. </w:t>
      </w:r>
    </w:p>
    <w:p w14:paraId="062E6288" w14:textId="77777777" w:rsidR="006B5ECC" w:rsidRDefault="006B5ECC" w:rsidP="006B5ECC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Sklep: potrdimo ponudbo z afriškim lesom.</w:t>
      </w:r>
    </w:p>
    <w:p w14:paraId="02B9F280" w14:textId="77777777" w:rsidR="00B745AC" w:rsidRDefault="00B745AC" w:rsidP="007C5CA5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FC2BFA6" w14:textId="77777777" w:rsidR="007C5CA5" w:rsidRDefault="007C5CA5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851782B" w14:textId="3AB547E6" w:rsidR="00F607C8" w:rsidRPr="00BF494A" w:rsidRDefault="00F607C8" w:rsidP="00F607C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Seja je bila zaključena ob </w:t>
      </w:r>
      <w:r w:rsidR="008E4EC0">
        <w:rPr>
          <w:rFonts w:ascii="Arial" w:eastAsia="Calibri" w:hAnsi="Arial" w:cs="Arial"/>
          <w:sz w:val="24"/>
          <w:szCs w:val="24"/>
        </w:rPr>
        <w:t>2</w:t>
      </w:r>
      <w:r w:rsidR="006B5ECC">
        <w:rPr>
          <w:rFonts w:ascii="Arial" w:eastAsia="Calibri" w:hAnsi="Arial" w:cs="Arial"/>
          <w:sz w:val="24"/>
          <w:szCs w:val="24"/>
        </w:rPr>
        <w:t>3</w:t>
      </w:r>
      <w:r w:rsidR="008E4EC0">
        <w:rPr>
          <w:rFonts w:ascii="Arial" w:eastAsia="Calibri" w:hAnsi="Arial" w:cs="Arial"/>
          <w:sz w:val="24"/>
          <w:szCs w:val="24"/>
        </w:rPr>
        <w:t>:</w:t>
      </w:r>
      <w:r w:rsidR="006B5ECC">
        <w:rPr>
          <w:rFonts w:ascii="Arial" w:eastAsia="Calibri" w:hAnsi="Arial" w:cs="Arial"/>
          <w:sz w:val="24"/>
          <w:szCs w:val="24"/>
        </w:rPr>
        <w:t>0</w:t>
      </w:r>
      <w:r w:rsidR="008E4EC0">
        <w:rPr>
          <w:rFonts w:ascii="Arial" w:eastAsia="Calibri" w:hAnsi="Arial" w:cs="Arial"/>
          <w:sz w:val="24"/>
          <w:szCs w:val="24"/>
        </w:rPr>
        <w:t>0.</w:t>
      </w:r>
    </w:p>
    <w:p w14:paraId="587BE508" w14:textId="77777777" w:rsidR="00F607C8" w:rsidRDefault="00F607C8" w:rsidP="00F607C8">
      <w:pPr>
        <w:rPr>
          <w:rFonts w:ascii="Arial" w:eastAsia="Calibri" w:hAnsi="Arial" w:cs="Arial"/>
          <w:sz w:val="24"/>
          <w:szCs w:val="24"/>
        </w:rPr>
      </w:pPr>
    </w:p>
    <w:p w14:paraId="70F9D414" w14:textId="77777777" w:rsidR="008E4EC0" w:rsidRDefault="008E4EC0" w:rsidP="00F607C8">
      <w:pPr>
        <w:rPr>
          <w:rFonts w:ascii="Arial" w:eastAsia="Calibri" w:hAnsi="Arial" w:cs="Arial"/>
          <w:sz w:val="24"/>
          <w:szCs w:val="24"/>
        </w:rPr>
      </w:pPr>
    </w:p>
    <w:p w14:paraId="240E54D3" w14:textId="4DD7F5B4" w:rsidR="00F607C8" w:rsidRPr="00BF494A" w:rsidRDefault="00F607C8" w:rsidP="00F607C8">
      <w:pPr>
        <w:rPr>
          <w:rFonts w:ascii="Arial" w:hAnsi="Arial" w:cs="Arial"/>
          <w:sz w:val="24"/>
          <w:szCs w:val="24"/>
        </w:rPr>
      </w:pP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45BDE216" wp14:editId="20974F58">
            <wp:simplePos x="0" y="0"/>
            <wp:positionH relativeFrom="column">
              <wp:posOffset>4523740</wp:posOffset>
            </wp:positionH>
            <wp:positionV relativeFrom="paragraph">
              <wp:posOffset>103505</wp:posOffset>
            </wp:positionV>
            <wp:extent cx="847090" cy="8801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67CBA547" wp14:editId="0A908B7C">
            <wp:simplePos x="0" y="0"/>
            <wp:positionH relativeFrom="column">
              <wp:posOffset>3777615</wp:posOffset>
            </wp:positionH>
            <wp:positionV relativeFrom="paragraph">
              <wp:posOffset>34290</wp:posOffset>
            </wp:positionV>
            <wp:extent cx="902335" cy="702945"/>
            <wp:effectExtent l="0" t="0" r="0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rFonts w:ascii="Arial" w:eastAsia="Calibri" w:hAnsi="Arial" w:cs="Arial"/>
          <w:sz w:val="24"/>
          <w:szCs w:val="24"/>
        </w:rPr>
        <w:t xml:space="preserve">Zapisala:  </w:t>
      </w:r>
      <w:r w:rsidRPr="00BF494A">
        <w:rPr>
          <w:rFonts w:ascii="Arial" w:hAnsi="Arial" w:cs="Arial"/>
          <w:sz w:val="24"/>
          <w:szCs w:val="24"/>
        </w:rPr>
        <w:t xml:space="preserve">Helena Winkler                          </w:t>
      </w:r>
      <w:r w:rsidRPr="00BF494A">
        <w:rPr>
          <w:sz w:val="24"/>
          <w:szCs w:val="24"/>
        </w:rPr>
        <w:tab/>
      </w:r>
      <w:r w:rsidRPr="00BF494A">
        <w:rPr>
          <w:sz w:val="24"/>
          <w:szCs w:val="24"/>
        </w:rPr>
        <w:tab/>
      </w:r>
      <w:r w:rsidRPr="00BF494A">
        <w:rPr>
          <w:rFonts w:ascii="Arial" w:hAnsi="Arial" w:cs="Arial"/>
          <w:sz w:val="24"/>
          <w:szCs w:val="24"/>
        </w:rPr>
        <w:t>Predsednik KS Osek-Vitovlje</w:t>
      </w:r>
    </w:p>
    <w:p w14:paraId="54D8F23A" w14:textId="77777777" w:rsidR="00F607C8" w:rsidRPr="009C4B02" w:rsidRDefault="00F607C8" w:rsidP="00F607C8">
      <w:pPr>
        <w:ind w:left="4254" w:firstLine="708"/>
        <w:rPr>
          <w:rFonts w:ascii="Arial" w:hAnsi="Arial" w:cs="Arial"/>
          <w:sz w:val="24"/>
          <w:szCs w:val="24"/>
        </w:rPr>
      </w:pPr>
      <w:r w:rsidRPr="00BF494A">
        <w:rPr>
          <w:rFonts w:ascii="Arial" w:hAnsi="Arial" w:cs="Arial"/>
          <w:sz w:val="24"/>
          <w:szCs w:val="24"/>
        </w:rPr>
        <w:t xml:space="preserve">             Dominik Ličen</w:t>
      </w:r>
      <w:r w:rsidRPr="00BF494A">
        <w:rPr>
          <w:noProof/>
          <w:sz w:val="24"/>
          <w:szCs w:val="24"/>
          <w:lang w:eastAsia="sl-SI"/>
        </w:rPr>
        <w:t xml:space="preserve">                                               </w:t>
      </w:r>
      <w:r w:rsidRPr="00BF494A">
        <w:rPr>
          <w:sz w:val="24"/>
          <w:szCs w:val="24"/>
        </w:rPr>
        <w:t xml:space="preserve">                                                             </w:t>
      </w:r>
    </w:p>
    <w:p w14:paraId="2238ED4D" w14:textId="77777777" w:rsidR="007768C3" w:rsidRDefault="007768C3" w:rsidP="00F607C8">
      <w:pPr>
        <w:tabs>
          <w:tab w:val="left" w:pos="142"/>
        </w:tabs>
      </w:pPr>
    </w:p>
    <w:sectPr w:rsidR="007768C3" w:rsidSect="000B6E2B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7B19"/>
    <w:multiLevelType w:val="hybridMultilevel"/>
    <w:tmpl w:val="BB6A4D3E"/>
    <w:lvl w:ilvl="0" w:tplc="AB74018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684D"/>
    <w:multiLevelType w:val="hybridMultilevel"/>
    <w:tmpl w:val="5894C3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412"/>
    <w:multiLevelType w:val="hybridMultilevel"/>
    <w:tmpl w:val="90ACB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5EB6"/>
    <w:multiLevelType w:val="hybridMultilevel"/>
    <w:tmpl w:val="831420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A3D55"/>
    <w:multiLevelType w:val="hybridMultilevel"/>
    <w:tmpl w:val="2E365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556A"/>
    <w:multiLevelType w:val="hybridMultilevel"/>
    <w:tmpl w:val="35148F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E4F01"/>
    <w:multiLevelType w:val="hybridMultilevel"/>
    <w:tmpl w:val="45123326"/>
    <w:lvl w:ilvl="0" w:tplc="D3200C5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42C2A"/>
    <w:multiLevelType w:val="hybridMultilevel"/>
    <w:tmpl w:val="C3A2D920"/>
    <w:lvl w:ilvl="0" w:tplc="30F0F01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B5DD4"/>
    <w:multiLevelType w:val="hybridMultilevel"/>
    <w:tmpl w:val="C9926AA8"/>
    <w:lvl w:ilvl="0" w:tplc="4230AB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46073">
    <w:abstractNumId w:val="8"/>
  </w:num>
  <w:num w:numId="2" w16cid:durableId="241260446">
    <w:abstractNumId w:val="7"/>
  </w:num>
  <w:num w:numId="3" w16cid:durableId="1570921796">
    <w:abstractNumId w:val="5"/>
  </w:num>
  <w:num w:numId="4" w16cid:durableId="2092972107">
    <w:abstractNumId w:val="2"/>
  </w:num>
  <w:num w:numId="5" w16cid:durableId="580262086">
    <w:abstractNumId w:val="1"/>
  </w:num>
  <w:num w:numId="6" w16cid:durableId="1513375759">
    <w:abstractNumId w:val="4"/>
  </w:num>
  <w:num w:numId="7" w16cid:durableId="1142884990">
    <w:abstractNumId w:val="3"/>
  </w:num>
  <w:num w:numId="8" w16cid:durableId="1149328779">
    <w:abstractNumId w:val="6"/>
  </w:num>
  <w:num w:numId="9" w16cid:durableId="103966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8"/>
    <w:rsid w:val="00010069"/>
    <w:rsid w:val="00060067"/>
    <w:rsid w:val="00066E5B"/>
    <w:rsid w:val="000933E6"/>
    <w:rsid w:val="00097F08"/>
    <w:rsid w:val="000B6E2B"/>
    <w:rsid w:val="000F3A70"/>
    <w:rsid w:val="00123495"/>
    <w:rsid w:val="0012766A"/>
    <w:rsid w:val="001418E1"/>
    <w:rsid w:val="00147312"/>
    <w:rsid w:val="001D0B1F"/>
    <w:rsid w:val="001E0D8A"/>
    <w:rsid w:val="001F098A"/>
    <w:rsid w:val="001F4E81"/>
    <w:rsid w:val="00207245"/>
    <w:rsid w:val="0024720E"/>
    <w:rsid w:val="00276AE7"/>
    <w:rsid w:val="002E3776"/>
    <w:rsid w:val="002F7287"/>
    <w:rsid w:val="00304A09"/>
    <w:rsid w:val="00326317"/>
    <w:rsid w:val="00375CE1"/>
    <w:rsid w:val="003E5376"/>
    <w:rsid w:val="003F1417"/>
    <w:rsid w:val="0041039F"/>
    <w:rsid w:val="00432B9E"/>
    <w:rsid w:val="00497B16"/>
    <w:rsid w:val="004D25C4"/>
    <w:rsid w:val="004F5D7C"/>
    <w:rsid w:val="005133F9"/>
    <w:rsid w:val="00515F8E"/>
    <w:rsid w:val="00572399"/>
    <w:rsid w:val="005A1B98"/>
    <w:rsid w:val="005D4F6E"/>
    <w:rsid w:val="005F6233"/>
    <w:rsid w:val="00644A89"/>
    <w:rsid w:val="006A4D07"/>
    <w:rsid w:val="006B2509"/>
    <w:rsid w:val="006B5ECC"/>
    <w:rsid w:val="006C391D"/>
    <w:rsid w:val="006C6BA7"/>
    <w:rsid w:val="00701930"/>
    <w:rsid w:val="0075068A"/>
    <w:rsid w:val="007768C3"/>
    <w:rsid w:val="007C303B"/>
    <w:rsid w:val="007C5CA5"/>
    <w:rsid w:val="007F1B62"/>
    <w:rsid w:val="00803C1F"/>
    <w:rsid w:val="00875D28"/>
    <w:rsid w:val="008E44AB"/>
    <w:rsid w:val="008E4EC0"/>
    <w:rsid w:val="00905A08"/>
    <w:rsid w:val="009156B7"/>
    <w:rsid w:val="009169EC"/>
    <w:rsid w:val="00921F79"/>
    <w:rsid w:val="0095366B"/>
    <w:rsid w:val="00990D87"/>
    <w:rsid w:val="009A46F0"/>
    <w:rsid w:val="009D1462"/>
    <w:rsid w:val="009E5632"/>
    <w:rsid w:val="009F3854"/>
    <w:rsid w:val="00A201CF"/>
    <w:rsid w:val="00A22C59"/>
    <w:rsid w:val="00A81498"/>
    <w:rsid w:val="00AA2EC0"/>
    <w:rsid w:val="00AB327B"/>
    <w:rsid w:val="00AD6C95"/>
    <w:rsid w:val="00B0571E"/>
    <w:rsid w:val="00B101D1"/>
    <w:rsid w:val="00B1029E"/>
    <w:rsid w:val="00B745AC"/>
    <w:rsid w:val="00B8321D"/>
    <w:rsid w:val="00B91CD8"/>
    <w:rsid w:val="00BA23D8"/>
    <w:rsid w:val="00BB4648"/>
    <w:rsid w:val="00BC54CE"/>
    <w:rsid w:val="00BD4729"/>
    <w:rsid w:val="00C12ADB"/>
    <w:rsid w:val="00C81565"/>
    <w:rsid w:val="00C8197D"/>
    <w:rsid w:val="00C87281"/>
    <w:rsid w:val="00C9285B"/>
    <w:rsid w:val="00CA0E93"/>
    <w:rsid w:val="00CA6386"/>
    <w:rsid w:val="00CA7E58"/>
    <w:rsid w:val="00CD5812"/>
    <w:rsid w:val="00CE2F81"/>
    <w:rsid w:val="00D04B0B"/>
    <w:rsid w:val="00DD3C48"/>
    <w:rsid w:val="00DD3F3D"/>
    <w:rsid w:val="00DF2BF0"/>
    <w:rsid w:val="00DF366A"/>
    <w:rsid w:val="00E02CBB"/>
    <w:rsid w:val="00E24A7E"/>
    <w:rsid w:val="00E53D02"/>
    <w:rsid w:val="00E65D22"/>
    <w:rsid w:val="00E813F2"/>
    <w:rsid w:val="00E81751"/>
    <w:rsid w:val="00EA6407"/>
    <w:rsid w:val="00F15B96"/>
    <w:rsid w:val="00F15D3F"/>
    <w:rsid w:val="00F175BD"/>
    <w:rsid w:val="00F56BFF"/>
    <w:rsid w:val="00F607C8"/>
    <w:rsid w:val="00FA0566"/>
    <w:rsid w:val="00FB0AB1"/>
    <w:rsid w:val="00FB64C2"/>
    <w:rsid w:val="00FC27B6"/>
    <w:rsid w:val="00FD1026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302A"/>
  <w15:chartTrackingRefBased/>
  <w15:docId w15:val="{FD104BE0-4F89-4382-82E3-1E3B6F87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07C8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07C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character" w:styleId="Hiperpovezava">
    <w:name w:val="Hyperlink"/>
    <w:basedOn w:val="Privzetapisavaodstavka"/>
    <w:uiPriority w:val="99"/>
    <w:unhideWhenUsed/>
    <w:rsid w:val="00875D2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7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Winkler</dc:creator>
  <cp:keywords/>
  <dc:description/>
  <cp:lastModifiedBy>Helena</cp:lastModifiedBy>
  <cp:revision>6</cp:revision>
  <dcterms:created xsi:type="dcterms:W3CDTF">2025-03-03T09:08:00Z</dcterms:created>
  <dcterms:modified xsi:type="dcterms:W3CDTF">2025-09-25T19:11:00Z</dcterms:modified>
</cp:coreProperties>
</file>