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E53F" w14:textId="77777777" w:rsidR="001C491B" w:rsidRDefault="001C491B" w:rsidP="00A103F9">
      <w:pPr>
        <w:ind w:left="0"/>
      </w:pPr>
    </w:p>
    <w:p w14:paraId="68735223" w14:textId="45EC578B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E7388C">
      <w:pPr>
        <w:ind w:left="0"/>
      </w:pPr>
    </w:p>
    <w:p w14:paraId="5F23F282" w14:textId="18C8C5B7" w:rsidR="003B3A31" w:rsidRPr="003B3A31" w:rsidRDefault="003B3A31" w:rsidP="008F347F">
      <w:r w:rsidRPr="003B3A31">
        <w:t>Na podlagi 29. člena Zakona o lokalni samoupravi (Uradni list RS, št. </w:t>
      </w:r>
      <w:hyperlink r:id="rId11" w:tgtFrame="_blank" w:tooltip="Zakon o lokalni samoupravi (uradno prečiščeno besedilo)" w:history="1">
        <w:r w:rsidRPr="003B3A31">
          <w:t>94/07</w:t>
        </w:r>
      </w:hyperlink>
      <w:r w:rsidRPr="003B3A31">
        <w:t> – uradno prečiščeno besedilo, </w:t>
      </w:r>
      <w:hyperlink r:id="rId12" w:tgtFrame="_blank" w:tooltip="Zakon o dopolnitvi Zakona o lokalni samoupravi" w:history="1">
        <w:r w:rsidRPr="003B3A31">
          <w:t>76/08</w:t>
        </w:r>
      </w:hyperlink>
      <w:r w:rsidRPr="003B3A31">
        <w:t>, </w:t>
      </w:r>
      <w:hyperlink r:id="rId13" w:tgtFrame="_blank" w:tooltip="Zakon o spremembah in dopolnitvah Zakona o lokalni samoupravi" w:history="1">
        <w:r w:rsidRPr="003B3A31">
          <w:t>79/09</w:t>
        </w:r>
      </w:hyperlink>
      <w:r w:rsidRPr="003B3A31">
        <w:t>, </w:t>
      </w:r>
      <w:hyperlink r:id="rId14" w:tgtFrame="_blank" w:tooltip="Zakon o spremembah in dopolnitvah Zakona o lokalni samoupravi" w:history="1">
        <w:r w:rsidRPr="003B3A31">
          <w:t>51/10</w:t>
        </w:r>
      </w:hyperlink>
      <w:r w:rsidRPr="003B3A31">
        <w:t>, </w:t>
      </w:r>
      <w:hyperlink r:id="rId15" w:tgtFrame="_blank" w:tooltip="Zakon za uravnoteženje javnih financ" w:history="1">
        <w:r w:rsidRPr="003B3A31">
          <w:t>40/12</w:t>
        </w:r>
      </w:hyperlink>
      <w:r w:rsidRPr="003B3A31">
        <w:t> – ZUJF, </w:t>
      </w:r>
      <w:hyperlink r:id="rId16" w:tgtFrame="_blank" w:tooltip="Zakon o ukrepih za uravnoteženje javnih financ občin" w:history="1">
        <w:r w:rsidRPr="003B3A31">
          <w:t>14/15</w:t>
        </w:r>
      </w:hyperlink>
      <w:r w:rsidRPr="003B3A31">
        <w:t> – ZUUJFO, </w:t>
      </w:r>
      <w:hyperlink r:id="rId17" w:tgtFrame="_blank" w:tooltip="Zakon o stvarnem premoženju države in samoupravnih lokalnih skupnosti" w:history="1">
        <w:r w:rsidRPr="003B3A31">
          <w:t>11/18</w:t>
        </w:r>
      </w:hyperlink>
      <w:r w:rsidRPr="003B3A31">
        <w:t> – ZSPDSLS-1, </w:t>
      </w:r>
      <w:hyperlink r:id="rId18" w:tgtFrame="_blank" w:tooltip="Zakon o spremembah in dopolnitvah Zakona o lokalni samoupravi" w:history="1">
        <w:r w:rsidRPr="003B3A31">
          <w:t>30/18</w:t>
        </w:r>
      </w:hyperlink>
      <w:r w:rsidRPr="003B3A31">
        <w:t>, </w:t>
      </w:r>
      <w:hyperlink r:id="rId19" w:tgtFrame="_blank" w:tooltip="Zakon o spremembah in dopolnitvah Zakona o interventnih ukrepih za zajezitev epidemije COVID-19 in omilitev njenih posledic za državljane in gospodarstvo" w:history="1">
        <w:r w:rsidRPr="003B3A31">
          <w:t>61/20</w:t>
        </w:r>
      </w:hyperlink>
      <w:r w:rsidRPr="003B3A31">
        <w:t> – ZIUZEOP-A in </w:t>
      </w:r>
      <w:hyperlink r:id="rId20" w:tgtFrame="_blank" w:tooltip="Zakon o interventnih ukrepih za omilitev in odpravo posledic epidemije COVID-19" w:history="1">
        <w:r w:rsidRPr="003B3A31">
          <w:t>80/20</w:t>
        </w:r>
      </w:hyperlink>
      <w:r w:rsidRPr="003B3A31">
        <w:t> – ZIUOOPE</w:t>
      </w:r>
      <w:r w:rsidR="005820E6" w:rsidRPr="005820E6">
        <w:rPr>
          <w:rFonts w:ascii="Republika" w:hAnsi="Republika"/>
          <w:color w:val="737373"/>
          <w:sz w:val="23"/>
          <w:szCs w:val="23"/>
          <w:shd w:val="clear" w:color="auto" w:fill="FFFFFF"/>
        </w:rPr>
        <w:t xml:space="preserve"> </w:t>
      </w:r>
      <w:r w:rsidR="005820E6" w:rsidRPr="005820E6">
        <w:t>, </w:t>
      </w:r>
      <w:hyperlink r:id="rId21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="005820E6" w:rsidRPr="005820E6">
          <w:rPr>
            <w:rStyle w:val="Hiperpovezava"/>
            <w:color w:val="auto"/>
            <w:u w:val="none"/>
          </w:rPr>
          <w:t>62/24</w:t>
        </w:r>
      </w:hyperlink>
      <w:r w:rsidR="005820E6" w:rsidRPr="005820E6">
        <w:t> – odl. US</w:t>
      </w:r>
      <w:r w:rsidR="008E688C">
        <w:t xml:space="preserve"> </w:t>
      </w:r>
      <w:hyperlink r:id="rId22" w:tgtFrame="_blank" w:tooltip="Zakon o spremembah in dopolnitvah Zakona o lokalnih volitvah (ZLV-K)" w:history="1">
        <w:r w:rsidR="005820E6" w:rsidRPr="005820E6">
          <w:rPr>
            <w:rStyle w:val="Hiperpovezava"/>
            <w:color w:val="auto"/>
            <w:u w:val="none"/>
          </w:rPr>
          <w:t>102/24</w:t>
        </w:r>
      </w:hyperlink>
      <w:r w:rsidR="005820E6" w:rsidRPr="005820E6">
        <w:t> – ZLV-K</w:t>
      </w:r>
      <w:r w:rsidR="00711D00">
        <w:t xml:space="preserve">, </w:t>
      </w:r>
      <w:r w:rsidR="00711D00" w:rsidRPr="00711D00">
        <w:t> </w:t>
      </w:r>
      <w:hyperlink r:id="rId23" w:tgtFrame="_blank" w:tooltip="Zakon o objavljanju v Uradnem listu Republike Slovenije (ZOUL)" w:history="1">
        <w:r w:rsidR="00711D00" w:rsidRPr="00711D00">
          <w:rPr>
            <w:rStyle w:val="Hiperpovezava"/>
            <w:color w:val="auto"/>
            <w:u w:val="none"/>
          </w:rPr>
          <w:t>83/25</w:t>
        </w:r>
      </w:hyperlink>
      <w:r w:rsidR="00711D00" w:rsidRPr="00711D00">
        <w:t> – ZOUL in </w:t>
      </w:r>
      <w:hyperlink r:id="rId24" w:tgtFrame="_blank" w:tooltip="Zakon o spremembah in dopolnitvah Zakona o lokalni samoupravi (ZLS-T)" w:history="1">
        <w:r w:rsidR="00711D00" w:rsidRPr="00711D00">
          <w:rPr>
            <w:rStyle w:val="Hiperpovezava"/>
            <w:color w:val="auto"/>
            <w:u w:val="none"/>
          </w:rPr>
          <w:t>10/26</w:t>
        </w:r>
      </w:hyperlink>
      <w:r w:rsidRPr="003B3A31">
        <w:t xml:space="preserve">), </w:t>
      </w:r>
      <w:r w:rsidR="002C2E6F">
        <w:t>40</w:t>
      </w:r>
      <w:r w:rsidRPr="003B3A31">
        <w:t>. člena Zakona o javnih financah (Uradni list RS, št. </w:t>
      </w:r>
      <w:hyperlink r:id="rId25" w:tgtFrame="_blank" w:tooltip="Zakon o javnih financah (uradno prečiščeno besedilo)" w:history="1">
        <w:r w:rsidRPr="003B3A31">
          <w:t>11/11</w:t>
        </w:r>
      </w:hyperlink>
      <w:r w:rsidRPr="003B3A31">
        <w:t> – uradno prečiščeno besedilo, </w:t>
      </w:r>
      <w:hyperlink r:id="rId26" w:tgtFrame="_blank" w:tooltip="Popravek Uradnega prečiščenega besedila Zakona  o javnih financah (ZJF-UPB4p)" w:history="1">
        <w:r w:rsidRPr="003B3A31">
          <w:t>14/13 – popr.</w:t>
        </w:r>
      </w:hyperlink>
      <w:r w:rsidRPr="003B3A31">
        <w:t>, </w:t>
      </w:r>
      <w:hyperlink r:id="rId27" w:tgtFrame="_blank" w:tooltip="Zakon o dopolnitvi Zakona o javnih financah" w:history="1">
        <w:r w:rsidRPr="003B3A31">
          <w:t>101/13</w:t>
        </w:r>
      </w:hyperlink>
      <w:r w:rsidRPr="003B3A31">
        <w:t>, </w:t>
      </w:r>
      <w:hyperlink r:id="rId28" w:tgtFrame="_blank" w:tooltip="Zakon o fiskalnem pravilu" w:history="1">
        <w:r w:rsidRPr="003B3A31">
          <w:t>55/15</w:t>
        </w:r>
      </w:hyperlink>
      <w:r w:rsidRPr="003B3A31">
        <w:t> – ZFisP, </w:t>
      </w:r>
      <w:hyperlink r:id="rId29" w:tgtFrame="_blank" w:tooltip="Zakon o izvrševanju proračunov Republike Slovenije za leti 2016 in 2017" w:history="1">
        <w:r w:rsidRPr="003B3A31">
          <w:t>96/15</w:t>
        </w:r>
      </w:hyperlink>
      <w:r w:rsidRPr="003B3A31">
        <w:t> – ZIPRS1617, </w:t>
      </w:r>
      <w:hyperlink r:id="rId30" w:tgtFrame="_blank" w:tooltip="Zakon o spremembah in dopolnitvah Zakona o javnih financah" w:history="1">
        <w:r w:rsidRPr="003B3A31">
          <w:t>13/18</w:t>
        </w:r>
      </w:hyperlink>
      <w:r w:rsidRPr="003B3A31">
        <w:t> in </w:t>
      </w:r>
      <w:hyperlink r:id="rId31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odišč" w:history="1">
        <w:r w:rsidRPr="003B3A31">
          <w:t>195/20</w:t>
        </w:r>
      </w:hyperlink>
      <w:r w:rsidRPr="003B3A31">
        <w:t xml:space="preserve"> – odl. US, </w:t>
      </w:r>
      <w:hyperlink r:id="rId32" w:tgtFrame="_blank" w:tooltip="Zakon o spremembah in dopolnitvah Zakona o državni upravi" w:history="1">
        <w:r w:rsidRPr="003B3A31">
          <w:t>18/23</w:t>
        </w:r>
      </w:hyperlink>
      <w:r w:rsidRPr="003B3A31">
        <w:t> – ZDU-1O in </w:t>
      </w:r>
      <w:hyperlink r:id="rId33" w:tgtFrame="_blank" w:tooltip="Zakon o spremembah in dopolnitvah Zakona o javnih financah" w:history="1">
        <w:r w:rsidRPr="003B3A31">
          <w:t>76/23</w:t>
        </w:r>
      </w:hyperlink>
      <w:r w:rsidR="00D7607E" w:rsidRPr="00D7607E">
        <w:t>, </w:t>
      </w:r>
      <w:hyperlink r:id="rId34" w:tgtFrame="_blank" w:tooltip="Zakon o fiskalnem pravilu (ZFisP-1)" w:history="1">
        <w:r w:rsidR="00D7607E" w:rsidRPr="00D7607E">
          <w:rPr>
            <w:rStyle w:val="Hiperpovezava"/>
            <w:color w:val="auto"/>
            <w:u w:val="none"/>
          </w:rPr>
          <w:t>24/25</w:t>
        </w:r>
      </w:hyperlink>
      <w:r w:rsidR="00D7607E" w:rsidRPr="00D7607E">
        <w:t> – ZFisP-1</w:t>
      </w:r>
      <w:r w:rsidR="008E688C">
        <w:t xml:space="preserve">, </w:t>
      </w:r>
      <w:hyperlink r:id="rId35" w:tgtFrame="_blank" w:tooltip="Zakon o spremembah in dopolnitvah Zakona o javnih financah (ZJF-J)" w:history="1">
        <w:r w:rsidR="00D7607E" w:rsidRPr="00D7607E">
          <w:rPr>
            <w:rStyle w:val="Hiperpovezava"/>
            <w:color w:val="auto"/>
            <w:u w:val="none"/>
          </w:rPr>
          <w:t>39/25</w:t>
        </w:r>
      </w:hyperlink>
      <w:r w:rsidR="008E688C">
        <w:t xml:space="preserve">, </w:t>
      </w:r>
      <w:hyperlink r:id="rId36" w:tgtFrame="_blank" w:tooltip="Zakon o plačilnih in javnofinančnih storitvah (ZPJS)" w:history="1">
        <w:r w:rsidR="008E688C" w:rsidRPr="008E688C">
          <w:rPr>
            <w:rStyle w:val="Hiperpovezava"/>
            <w:color w:val="auto"/>
            <w:u w:val="none"/>
          </w:rPr>
          <w:t>85/25</w:t>
        </w:r>
      </w:hyperlink>
      <w:r w:rsidR="008E688C" w:rsidRPr="008E688C">
        <w:t> – ZPJS in </w:t>
      </w:r>
      <w:hyperlink r:id="rId37" w:tgtFrame="_blank" w:tooltip="Zakon o spremembah in dopolnitvah Zakona o javnih financah (ZJF-K)" w:history="1">
        <w:r w:rsidR="008E688C" w:rsidRPr="008E688C">
          <w:rPr>
            <w:rStyle w:val="Hiperpovezava"/>
            <w:color w:val="auto"/>
            <w:u w:val="none"/>
          </w:rPr>
          <w:t>112/25</w:t>
        </w:r>
      </w:hyperlink>
      <w:r w:rsidRPr="003B3A31">
        <w:t xml:space="preserve">) ter 19. člena Statuta Mestne občine Nova Gorica (Uradni list RS, št.  13/12, 18/17 in 19/18) je Mestni svet Mestne občine Nova Gorica na seji dne </w:t>
      </w:r>
      <w:r w:rsidR="00E7388C">
        <w:t xml:space="preserve">21. maja 2026 </w:t>
      </w:r>
      <w:r w:rsidRPr="003B3A31">
        <w:t>sprejel</w:t>
      </w:r>
    </w:p>
    <w:p w14:paraId="439026C0" w14:textId="77777777" w:rsidR="008B43F9" w:rsidRDefault="006D51B6" w:rsidP="000E5815">
      <w:pPr>
        <w:pStyle w:val="Naslov1"/>
        <w:jc w:val="center"/>
      </w:pPr>
      <w:r>
        <w:t>ODLOK</w:t>
      </w:r>
      <w:r w:rsidR="008B43F9">
        <w:t xml:space="preserve"> </w:t>
      </w:r>
    </w:p>
    <w:p w14:paraId="500C863B" w14:textId="6B74D23F" w:rsidR="000E5815" w:rsidRDefault="008B43F9" w:rsidP="000E5815">
      <w:pPr>
        <w:pStyle w:val="Naslov1"/>
        <w:jc w:val="center"/>
      </w:pPr>
      <w:r>
        <w:t xml:space="preserve">o </w:t>
      </w:r>
      <w:r w:rsidR="00BB3FFB">
        <w:t xml:space="preserve">rebalansu </w:t>
      </w:r>
      <w:r>
        <w:t>proračun</w:t>
      </w:r>
      <w:r w:rsidR="00BB3FFB">
        <w:t>a</w:t>
      </w:r>
      <w:r>
        <w:t xml:space="preserve"> Mestne občine Nova Gorica za leto 2026</w:t>
      </w:r>
      <w:r w:rsidR="00BB3FFB">
        <w:t xml:space="preserve"> – rebalans I</w:t>
      </w:r>
    </w:p>
    <w:p w14:paraId="705A2F6D" w14:textId="775AC000" w:rsidR="000E5815" w:rsidRDefault="000E5815" w:rsidP="00E14E49">
      <w:pPr>
        <w:jc w:val="center"/>
      </w:pPr>
      <w:r>
        <w:t>1.</w:t>
      </w:r>
      <w:r w:rsidR="00C15974">
        <w:t xml:space="preserve"> člen</w:t>
      </w:r>
    </w:p>
    <w:p w14:paraId="519A87EE" w14:textId="14504804" w:rsidR="00AF3710" w:rsidRDefault="00AF3710" w:rsidP="00AF3710">
      <w:r w:rsidRPr="00AF3710">
        <w:t>V Odloku o proračunu Mestne občine Nova Gorica za leto 202</w:t>
      </w:r>
      <w:r>
        <w:t>6</w:t>
      </w:r>
      <w:r w:rsidRPr="00AF3710">
        <w:t xml:space="preserve"> (Uradni list RS, št. 1</w:t>
      </w:r>
      <w:r w:rsidR="00376DE4">
        <w:t>10/25</w:t>
      </w:r>
      <w:r w:rsidRPr="00AF3710">
        <w:t>) se v 3. členu drugi odstavek spremeni tako, da se glasi:</w:t>
      </w:r>
    </w:p>
    <w:p w14:paraId="5160C661" w14:textId="1D281971" w:rsidR="00D52D35" w:rsidRDefault="0057205B" w:rsidP="0057205B">
      <w:pPr>
        <w:pStyle w:val="Telobesedila"/>
        <w:spacing w:after="240" w:line="288" w:lineRule="auto"/>
        <w:ind w:left="709" w:right="-142"/>
        <w:jc w:val="both"/>
        <w:rPr>
          <w:rFonts w:ascii="Verdana" w:hAnsi="Verdana" w:cs="Arial"/>
          <w:b w:val="0"/>
          <w:sz w:val="20"/>
        </w:rPr>
      </w:pPr>
      <w:r>
        <w:rPr>
          <w:rFonts w:ascii="Verdana" w:hAnsi="Verdana" w:cs="Arial"/>
          <w:b w:val="0"/>
          <w:sz w:val="20"/>
        </w:rPr>
        <w:t>»</w:t>
      </w:r>
      <w:r w:rsidR="00D52D35" w:rsidRPr="000B7556">
        <w:rPr>
          <w:rFonts w:ascii="Verdana" w:hAnsi="Verdana" w:cs="Arial"/>
          <w:b w:val="0"/>
          <w:sz w:val="20"/>
        </w:rPr>
        <w:t xml:space="preserve">Splošni del  proračuna se na ravni podskupin kontov določa v naslednjih zneskih: </w:t>
      </w:r>
    </w:p>
    <w:tbl>
      <w:tblPr>
        <w:tblW w:w="8505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417"/>
      </w:tblGrid>
      <w:tr w:rsidR="0085195D" w:rsidRPr="0085195D" w14:paraId="36EC6B7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2ED2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1AC9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v EUR</w:t>
            </w:r>
          </w:p>
        </w:tc>
      </w:tr>
      <w:tr w:rsidR="0085195D" w:rsidRPr="0085195D" w14:paraId="19FDB38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4A90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02EB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Rebalans-I</w:t>
            </w:r>
          </w:p>
        </w:tc>
      </w:tr>
      <w:tr w:rsidR="0085195D" w:rsidRPr="0085195D" w14:paraId="4CAE38F7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CB4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I. SPLOŠNI DEL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E89E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2026</w:t>
            </w:r>
          </w:p>
        </w:tc>
      </w:tr>
      <w:tr w:rsidR="0085195D" w:rsidRPr="0085195D" w14:paraId="0046C72C" w14:textId="77777777" w:rsidTr="0085195D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CC3CD6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A. BILANCA PRIHODKOV IN ODHODKOV</w:t>
            </w:r>
          </w:p>
        </w:tc>
      </w:tr>
      <w:tr w:rsidR="0085195D" w:rsidRPr="0085195D" w14:paraId="10CB7213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385E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I. SKUPAJ PRIHODKI (70+71+72+73+74+78)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BB1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55.223.665</w:t>
            </w:r>
          </w:p>
        </w:tc>
      </w:tr>
      <w:tr w:rsidR="0085195D" w:rsidRPr="0085195D" w14:paraId="3E654CD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40643" w14:textId="77777777" w:rsidR="0085195D" w:rsidRPr="0085195D" w:rsidRDefault="0085195D" w:rsidP="0085195D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TEKOČI PRIHODKI (70+71)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11D7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42.263.189</w:t>
            </w:r>
          </w:p>
        </w:tc>
      </w:tr>
      <w:tr w:rsidR="0085195D" w:rsidRPr="0085195D" w14:paraId="7FF3B0F8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3E7B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70 DAVČNI PRIHODKI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3D51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30.686.159</w:t>
            </w:r>
          </w:p>
        </w:tc>
      </w:tr>
      <w:tr w:rsidR="0085195D" w:rsidRPr="0085195D" w14:paraId="2FF4BC71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0877" w14:textId="77777777" w:rsidR="0085195D" w:rsidRPr="0085195D" w:rsidRDefault="0085195D" w:rsidP="0085195D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700 Davki na dohodek in dobiček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862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25.131.259</w:t>
            </w:r>
          </w:p>
        </w:tc>
      </w:tr>
      <w:tr w:rsidR="0085195D" w:rsidRPr="0085195D" w14:paraId="12DFC101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DF8B7" w14:textId="77777777" w:rsidR="0085195D" w:rsidRPr="0085195D" w:rsidRDefault="0085195D" w:rsidP="0085195D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703 Davki na premoženje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7120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4.612.900</w:t>
            </w:r>
          </w:p>
        </w:tc>
      </w:tr>
      <w:tr w:rsidR="0085195D" w:rsidRPr="0085195D" w14:paraId="1228E128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BF7E4" w14:textId="77777777" w:rsidR="0085195D" w:rsidRPr="0085195D" w:rsidRDefault="0085195D" w:rsidP="0085195D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704 Domači davki na blago in storitve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A5F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942.000</w:t>
            </w:r>
          </w:p>
        </w:tc>
      </w:tr>
      <w:tr w:rsidR="0085195D" w:rsidRPr="0085195D" w14:paraId="5E9F06B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68A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71 NEDAVČNI PRIHODKI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51C65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11.577.030</w:t>
            </w:r>
          </w:p>
        </w:tc>
      </w:tr>
      <w:tr w:rsidR="0085195D" w:rsidRPr="0085195D" w14:paraId="7F99FAC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25568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710 Udeležba na dobičku in dohodki od premoženja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33AF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8.865.904</w:t>
            </w:r>
          </w:p>
        </w:tc>
      </w:tr>
      <w:tr w:rsidR="0085195D" w:rsidRPr="0085195D" w14:paraId="5365F7D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7B250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711 Takse in pristojbine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07C1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42.000</w:t>
            </w:r>
          </w:p>
        </w:tc>
      </w:tr>
      <w:tr w:rsidR="0085195D" w:rsidRPr="0085195D" w14:paraId="2184A4AD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D43F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712 Globe in druge denarne kazni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52B22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210.000</w:t>
            </w:r>
          </w:p>
        </w:tc>
      </w:tr>
      <w:tr w:rsidR="0085195D" w:rsidRPr="0085195D" w14:paraId="6016CE5A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34D8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713 Prihodki od prodaje blaga in storitev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E44E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416.755</w:t>
            </w:r>
          </w:p>
        </w:tc>
      </w:tr>
      <w:tr w:rsidR="0085195D" w:rsidRPr="0085195D" w14:paraId="26917E6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72A82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714 Drugi nedavčni prihodki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6B8E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2.042.371</w:t>
            </w:r>
          </w:p>
        </w:tc>
      </w:tr>
      <w:tr w:rsidR="0085195D" w:rsidRPr="0085195D" w14:paraId="3339BD5D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AACC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72 KAPITALSKI PRIHODKI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295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4.270.000</w:t>
            </w:r>
          </w:p>
        </w:tc>
      </w:tr>
      <w:tr w:rsidR="0085195D" w:rsidRPr="0085195D" w14:paraId="1CE6220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26D74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lastRenderedPageBreak/>
              <w:t>720 Prihodki od prodaje osnovnih sredstev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DDEB8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2.960.000</w:t>
            </w:r>
          </w:p>
        </w:tc>
      </w:tr>
      <w:tr w:rsidR="0085195D" w:rsidRPr="0085195D" w14:paraId="639D8A9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DABC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722 Prihodki od prodaje zemljišč in neopredmetenih sredstev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36D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1.310.000</w:t>
            </w:r>
          </w:p>
        </w:tc>
      </w:tr>
      <w:tr w:rsidR="0085195D" w:rsidRPr="0085195D" w14:paraId="2601EB00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6F3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73 PREJETE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58D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10.600</w:t>
            </w:r>
          </w:p>
        </w:tc>
      </w:tr>
      <w:tr w:rsidR="0085195D" w:rsidRPr="0085195D" w14:paraId="6455199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3000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730 Prejete donacije iz domačih virov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B3109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10.600</w:t>
            </w:r>
          </w:p>
        </w:tc>
      </w:tr>
      <w:tr w:rsidR="0085195D" w:rsidRPr="0085195D" w14:paraId="6AA10AFA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357F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74 TRANSFERNI PRIHODKI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D18D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7.949.485</w:t>
            </w:r>
          </w:p>
        </w:tc>
      </w:tr>
      <w:tr w:rsidR="0085195D" w:rsidRPr="0085195D" w14:paraId="14FEAC4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034B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740 Transferni prihodki iz drugih javnofinančnih institucij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325C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7.355.341</w:t>
            </w:r>
          </w:p>
        </w:tc>
      </w:tr>
      <w:tr w:rsidR="0085195D" w:rsidRPr="0085195D" w14:paraId="7692BCB0" w14:textId="77777777" w:rsidTr="0085195D">
        <w:trPr>
          <w:trHeight w:val="45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48DEB" w14:textId="77777777" w:rsidR="0085195D" w:rsidRPr="0085195D" w:rsidRDefault="0085195D" w:rsidP="00F1590C">
            <w:pPr>
              <w:spacing w:after="0" w:line="240" w:lineRule="auto"/>
              <w:ind w:left="638" w:right="0" w:hanging="425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741 Prejeta sredstva iz državnega proračuna iz sredstev proračuna EU in iz drugih držav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52D9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594.144</w:t>
            </w:r>
          </w:p>
        </w:tc>
      </w:tr>
      <w:tr w:rsidR="0085195D" w:rsidRPr="0085195D" w14:paraId="3BA31FC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DAD09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78 PREJETA SREDSTVA IZ EU IN IZ DRUGIH DRŽAV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314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730.391</w:t>
            </w:r>
          </w:p>
        </w:tc>
      </w:tr>
      <w:tr w:rsidR="0085195D" w:rsidRPr="0085195D" w14:paraId="53218514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6C47F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787 Prejeta sredstva od drugih evropskih institucij in iz drugih držav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D3D9D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730.391</w:t>
            </w:r>
          </w:p>
        </w:tc>
      </w:tr>
      <w:tr w:rsidR="0085195D" w:rsidRPr="0085195D" w14:paraId="7A17DFFF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B305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B4C0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6652551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26F6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II. SKUPAJ ODHODKI (40+41+42+43+45)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5F71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59.722.211</w:t>
            </w:r>
          </w:p>
        </w:tc>
      </w:tr>
      <w:tr w:rsidR="0085195D" w:rsidRPr="0085195D" w14:paraId="4A05134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7D721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40 TEKOČI ODHODKI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50385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17.010.449</w:t>
            </w:r>
          </w:p>
        </w:tc>
      </w:tr>
      <w:tr w:rsidR="0085195D" w:rsidRPr="0085195D" w14:paraId="4A554E6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27944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400 Plače in drugi izdatki zaposlenim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0F0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4.781.222</w:t>
            </w:r>
          </w:p>
        </w:tc>
      </w:tr>
      <w:tr w:rsidR="0085195D" w:rsidRPr="0085195D" w14:paraId="14360190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6F61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401 Prispevki delodajalcev za socialno varnost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AB4A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756.290</w:t>
            </w:r>
          </w:p>
        </w:tc>
      </w:tr>
      <w:tr w:rsidR="0085195D" w:rsidRPr="0085195D" w14:paraId="29A7DBE4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B652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402 Izdatki za blago in storitve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4CCC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10.483.543</w:t>
            </w:r>
          </w:p>
        </w:tc>
      </w:tr>
      <w:tr w:rsidR="0085195D" w:rsidRPr="0085195D" w14:paraId="4AAC041F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B92FF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403 Plačila domačih obresti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2F9F4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892.408</w:t>
            </w:r>
          </w:p>
        </w:tc>
      </w:tr>
      <w:tr w:rsidR="0085195D" w:rsidRPr="0085195D" w14:paraId="5546E427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6E41D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409 Rezerve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A17FC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96.986</w:t>
            </w:r>
          </w:p>
        </w:tc>
      </w:tr>
      <w:tr w:rsidR="0085195D" w:rsidRPr="0085195D" w14:paraId="55B9D6C9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A28F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41 TEKOČI TRANSFERI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FB21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21.601.888</w:t>
            </w:r>
          </w:p>
        </w:tc>
      </w:tr>
      <w:tr w:rsidR="0085195D" w:rsidRPr="0085195D" w14:paraId="491E103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C6E4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410 Subvencije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80BEC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741.600</w:t>
            </w:r>
          </w:p>
        </w:tc>
      </w:tr>
      <w:tr w:rsidR="0085195D" w:rsidRPr="0085195D" w14:paraId="24EFBCA8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0B94B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411 Transferi posameznikom in gospodinjstvom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1254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8.843.134</w:t>
            </w:r>
          </w:p>
        </w:tc>
      </w:tr>
      <w:tr w:rsidR="0085195D" w:rsidRPr="0085195D" w14:paraId="30FC7D8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544C9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412 Transferi nepridobitnim organizacijam in ustanovam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9EF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1.127.489</w:t>
            </w:r>
          </w:p>
        </w:tc>
      </w:tr>
      <w:tr w:rsidR="0085195D" w:rsidRPr="0085195D" w14:paraId="1C3E4F0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2BD5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413 Drugi tekoči domači transferi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68662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10.755.665</w:t>
            </w:r>
          </w:p>
        </w:tc>
      </w:tr>
      <w:tr w:rsidR="0085195D" w:rsidRPr="0085195D" w14:paraId="684B1C7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B3323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414 Tekoči transferi v tujino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58CE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134.000</w:t>
            </w:r>
          </w:p>
        </w:tc>
      </w:tr>
      <w:tr w:rsidR="0085195D" w:rsidRPr="0085195D" w14:paraId="57FC38BF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AA98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42 INVESTICIJSKI ODHODKI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46E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19.132.827</w:t>
            </w:r>
          </w:p>
        </w:tc>
      </w:tr>
      <w:tr w:rsidR="0085195D" w:rsidRPr="0085195D" w14:paraId="5933E434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DFC4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420 Nakup in gradnja osnovnih sredstev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A16A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19.132.827</w:t>
            </w:r>
          </w:p>
        </w:tc>
      </w:tr>
      <w:tr w:rsidR="0085195D" w:rsidRPr="0085195D" w14:paraId="5044EFF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6801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43 INVESTICIJSKI TRANSFERI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C22E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1.977.047</w:t>
            </w:r>
          </w:p>
        </w:tc>
      </w:tr>
      <w:tr w:rsidR="0085195D" w:rsidRPr="0085195D" w14:paraId="03491500" w14:textId="77777777" w:rsidTr="0085195D">
        <w:trPr>
          <w:trHeight w:val="45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6332" w14:textId="77777777" w:rsidR="0085195D" w:rsidRPr="0085195D" w:rsidRDefault="0085195D" w:rsidP="00F1590C">
            <w:pPr>
              <w:spacing w:after="0" w:line="240" w:lineRule="auto"/>
              <w:ind w:left="638" w:right="0" w:hanging="425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431 Investicijski transferi pravnim in fizičnim osebam, ki niso proračunski uporabniki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56E6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1.034.000</w:t>
            </w:r>
          </w:p>
        </w:tc>
      </w:tr>
      <w:tr w:rsidR="0085195D" w:rsidRPr="0085195D" w14:paraId="174C6C89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6197" w14:textId="77777777" w:rsidR="0085195D" w:rsidRPr="0085195D" w:rsidRDefault="0085195D" w:rsidP="00F1590C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432 Investicijski transferi proračunskim uporabnikom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A75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943.047</w:t>
            </w:r>
          </w:p>
        </w:tc>
      </w:tr>
      <w:tr w:rsidR="0085195D" w:rsidRPr="0085195D" w14:paraId="4176ACD4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7DC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924F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3B6B5B31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097A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III. PRORAČUNSKI PRESEŽEK (PRORAČUNSKI PRIMANJKLJAJ)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333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-4.498.546</w:t>
            </w:r>
          </w:p>
        </w:tc>
      </w:tr>
      <w:tr w:rsidR="0085195D" w:rsidRPr="0085195D" w14:paraId="327A2083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3674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 xml:space="preserve">     (I. - II.) </w:t>
            </w: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(Skupaj prihodki minus skupaj odhodki)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B6D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</w:p>
        </w:tc>
      </w:tr>
      <w:tr w:rsidR="0085195D" w:rsidRPr="0085195D" w14:paraId="7D12B18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033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EA66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734D6AB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2836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III/1. PRIMARNI PRESEŽEK (PRIMANJKLJAJ)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7F92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-3.639.799</w:t>
            </w:r>
          </w:p>
        </w:tc>
      </w:tr>
      <w:tr w:rsidR="0085195D" w:rsidRPr="0085195D" w14:paraId="03B72109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AE64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 xml:space="preserve">     (I. - 7102) - ( II. - 403 - 404)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3049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</w:p>
        </w:tc>
      </w:tr>
      <w:tr w:rsidR="0085195D" w:rsidRPr="0085195D" w14:paraId="1D6B5ADD" w14:textId="77777777" w:rsidTr="0085195D">
        <w:trPr>
          <w:trHeight w:val="45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18CF" w14:textId="77777777" w:rsidR="0085195D" w:rsidRPr="0085195D" w:rsidRDefault="0085195D" w:rsidP="00F85E2B">
            <w:pPr>
              <w:spacing w:after="0" w:line="240" w:lineRule="auto"/>
              <w:ind w:left="354" w:right="0" w:hanging="354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 xml:space="preserve">     (Skupaj prihodki brez prihodkov od obresti minus skupaj odhodki brez plačil obresti)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37C10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</w:tr>
      <w:tr w:rsidR="0085195D" w:rsidRPr="0085195D" w14:paraId="0888C707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9D1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C35C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33FC7AEA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80AF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III/2. TEKOČI PRESEŽEK   (PRIMANJKLJAJ)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8B09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3.650.852</w:t>
            </w:r>
          </w:p>
        </w:tc>
      </w:tr>
      <w:tr w:rsidR="0085195D" w:rsidRPr="0085195D" w14:paraId="5185F1B5" w14:textId="77777777" w:rsidTr="0085195D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E10BE" w14:textId="77777777" w:rsidR="00F85E2B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 xml:space="preserve">     (70 + 71) - (40 + 41) </w:t>
            </w:r>
          </w:p>
          <w:p w14:paraId="7804217F" w14:textId="532083CE" w:rsidR="0085195D" w:rsidRPr="0085195D" w:rsidRDefault="00F85E2B" w:rsidP="00F85E2B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 xml:space="preserve">     </w:t>
            </w:r>
            <w:r w:rsidR="0085195D"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(Tekoči prihodki minus tekoči odhodki in tekoči transferi)</w:t>
            </w:r>
          </w:p>
        </w:tc>
      </w:tr>
      <w:tr w:rsidR="0085195D" w:rsidRPr="0085195D" w14:paraId="2AD8A311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8E3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79B4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6875286D" w14:textId="77777777" w:rsidTr="0085195D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F49140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B. RAČUN FINANČNIH TERJATEV IN NALOŽB</w:t>
            </w:r>
          </w:p>
        </w:tc>
      </w:tr>
      <w:tr w:rsidR="0085195D" w:rsidRPr="0085195D" w14:paraId="0811061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CD82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IV. PREJETA VRAČILA DANIH POSOJIL IN ZMANJŠANJE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E3CD8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0</w:t>
            </w:r>
          </w:p>
        </w:tc>
      </w:tr>
      <w:tr w:rsidR="0085195D" w:rsidRPr="0085195D" w14:paraId="5A248E02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41945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FINANČNIH NALOŽB (750+751+752)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2F4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85195D" w:rsidRPr="0085195D" w14:paraId="03F9A7AC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8CD0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75 PREJETA VRAČILA DANIH POSOJIL IN ZMANJŠANJE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3BE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0</w:t>
            </w:r>
          </w:p>
        </w:tc>
      </w:tr>
      <w:tr w:rsidR="0085195D" w:rsidRPr="0085195D" w14:paraId="173C82AA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1F0B" w14:textId="77777777" w:rsidR="0085195D" w:rsidRPr="0085195D" w:rsidRDefault="0085195D" w:rsidP="0085195D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lastRenderedPageBreak/>
              <w:t>FINANČNIH NALOŽB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DAD42" w14:textId="77777777" w:rsidR="0085195D" w:rsidRPr="0085195D" w:rsidRDefault="0085195D" w:rsidP="0085195D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85195D" w:rsidRPr="0085195D" w14:paraId="43422F23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6464" w14:textId="77777777" w:rsidR="0085195D" w:rsidRPr="0085195D" w:rsidRDefault="0085195D" w:rsidP="00F85E2B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750 Prejeta vračila danih posojil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0FF6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0</w:t>
            </w:r>
          </w:p>
        </w:tc>
      </w:tr>
      <w:tr w:rsidR="0085195D" w:rsidRPr="0085195D" w14:paraId="3D0EA91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73811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V. DANA POSOJILA IN POVEČANJE FINANČNIH NALOŽB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C2A9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80.000</w:t>
            </w:r>
          </w:p>
        </w:tc>
      </w:tr>
      <w:tr w:rsidR="0085195D" w:rsidRPr="0085195D" w14:paraId="730534FD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573C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(440+441+442+443)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17E40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85195D" w:rsidRPr="0085195D" w14:paraId="47F3411D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EC2A6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44 DANA POSOJILA IN POVEČANJE FINANČNIH NALOŽB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E3424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80.000</w:t>
            </w:r>
          </w:p>
        </w:tc>
      </w:tr>
      <w:tr w:rsidR="0085195D" w:rsidRPr="0085195D" w14:paraId="0A9497B1" w14:textId="77777777" w:rsidTr="0085195D">
        <w:trPr>
          <w:trHeight w:val="45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CF13" w14:textId="77777777" w:rsidR="0085195D" w:rsidRPr="0085195D" w:rsidRDefault="0085195D" w:rsidP="00F85E2B">
            <w:pPr>
              <w:spacing w:after="0" w:line="240" w:lineRule="auto"/>
              <w:ind w:left="638" w:right="0" w:hanging="425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443 Povečanje namenskega premoženja v javnih skladih in drugih pravnih osebah javnega prava, ki imajo premoženje v svoji lasti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5E811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80.000</w:t>
            </w:r>
          </w:p>
        </w:tc>
      </w:tr>
      <w:tr w:rsidR="0085195D" w:rsidRPr="0085195D" w14:paraId="797E6540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C07A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EDE98" w14:textId="77777777" w:rsidR="0085195D" w:rsidRPr="0085195D" w:rsidRDefault="0085195D" w:rsidP="0085195D">
            <w:pPr>
              <w:spacing w:after="0" w:line="240" w:lineRule="auto"/>
              <w:ind w:left="0" w:right="0" w:firstLineChars="300" w:firstLine="60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2A062BA5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F538C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VI. PREJETA MINUS DANA POSOJILA 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C8BF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-80.000</w:t>
            </w:r>
          </w:p>
        </w:tc>
      </w:tr>
      <w:tr w:rsidR="0085195D" w:rsidRPr="0085195D" w14:paraId="3F940730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5193B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SPREMEMBE KAPITALSKIH DELEŽEV (IV. - V.)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5C06E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85195D" w:rsidRPr="0085195D" w14:paraId="55EFB910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A45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5B26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31E7B909" w14:textId="77777777" w:rsidTr="0085195D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B891B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/>
                <w:iCs/>
                <w:noProof w:val="0"/>
                <w:color w:val="000000"/>
                <w:sz w:val="18"/>
                <w:szCs w:val="18"/>
              </w:rPr>
              <w:t>C.</w:t>
            </w: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  RAČUN FINANCIRANJA</w:t>
            </w:r>
          </w:p>
        </w:tc>
      </w:tr>
      <w:tr w:rsidR="0085195D" w:rsidRPr="0085195D" w14:paraId="351367C6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25B26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VII. ZADOLŽEVANJE (500+501)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8237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7.750.000</w:t>
            </w:r>
          </w:p>
        </w:tc>
      </w:tr>
      <w:tr w:rsidR="0085195D" w:rsidRPr="0085195D" w14:paraId="05E7B01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0F112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50 ZADOLŽEVANJE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D06B9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7.750.000</w:t>
            </w:r>
          </w:p>
        </w:tc>
      </w:tr>
      <w:tr w:rsidR="0085195D" w:rsidRPr="0085195D" w14:paraId="460A9302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1843" w14:textId="77777777" w:rsidR="0085195D" w:rsidRPr="0085195D" w:rsidRDefault="0085195D" w:rsidP="00F85E2B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500 Domače zadolževanje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B8001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7.750.000</w:t>
            </w:r>
          </w:p>
        </w:tc>
      </w:tr>
      <w:tr w:rsidR="0085195D" w:rsidRPr="0085195D" w14:paraId="1BC5D34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69C41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VIII. ODPLAČILA DOLGA (550+551)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2C00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4.882.136</w:t>
            </w:r>
          </w:p>
        </w:tc>
      </w:tr>
      <w:tr w:rsidR="0085195D" w:rsidRPr="0085195D" w14:paraId="542CB9E8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AF2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55 ODPLAČILA DOLGA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1D66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4.882.136</w:t>
            </w:r>
          </w:p>
        </w:tc>
      </w:tr>
      <w:tr w:rsidR="0085195D" w:rsidRPr="0085195D" w14:paraId="33D514F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4C9AE" w14:textId="77777777" w:rsidR="0085195D" w:rsidRPr="0085195D" w:rsidRDefault="0085195D" w:rsidP="00F85E2B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550 Odplačila domačega dolga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9EE3B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85195D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4.882.136</w:t>
            </w:r>
          </w:p>
        </w:tc>
      </w:tr>
      <w:tr w:rsidR="0085195D" w:rsidRPr="0085195D" w14:paraId="61FB3E7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19A9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C2383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noProof w:val="0"/>
              </w:rPr>
            </w:pPr>
          </w:p>
        </w:tc>
      </w:tr>
      <w:tr w:rsidR="0085195D" w:rsidRPr="0085195D" w14:paraId="4B23988B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942CF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IX. SPREMEMBA STANJA SREDSTEV NA RAČUNU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4F3A3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-1.710.682</w:t>
            </w:r>
          </w:p>
        </w:tc>
      </w:tr>
      <w:tr w:rsidR="0085195D" w:rsidRPr="0085195D" w14:paraId="201FCE43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FEEA7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(I.+IV.+VII.-II.-V.-VIII.)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5490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85195D" w:rsidRPr="0085195D" w14:paraId="2A565D63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8B1C9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X. NETO ZADOLŽEVANJE (VII.-VIII.)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956DE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2.867.864</w:t>
            </w:r>
          </w:p>
        </w:tc>
      </w:tr>
      <w:tr w:rsidR="0085195D" w:rsidRPr="0085195D" w14:paraId="60B97479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97788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XI. NETO FINANCIRANJE (VI.+X.-IX.)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B6AB4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4.498.546</w:t>
            </w:r>
          </w:p>
        </w:tc>
      </w:tr>
      <w:tr w:rsidR="0085195D" w:rsidRPr="0085195D" w14:paraId="6751A24E" w14:textId="77777777" w:rsidTr="0085195D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6342D" w14:textId="77777777" w:rsidR="0085195D" w:rsidRPr="0085195D" w:rsidRDefault="0085195D" w:rsidP="0085195D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XII. STANJE SREDSTEV NA RAČUNIH NA DAN 31.12. PRETEKLEGA 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839A" w14:textId="77777777" w:rsidR="0085195D" w:rsidRPr="0085195D" w:rsidRDefault="0085195D" w:rsidP="0085195D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85195D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1.710.682</w:t>
            </w:r>
          </w:p>
        </w:tc>
      </w:tr>
    </w:tbl>
    <w:p w14:paraId="3E5828A0" w14:textId="691998D5" w:rsidR="001718E3" w:rsidRPr="001718E3" w:rsidRDefault="006B6966" w:rsidP="00E14E49">
      <w:r>
        <w:t>«</w:t>
      </w:r>
    </w:p>
    <w:p w14:paraId="6309B0FA" w14:textId="0A0A6B3B" w:rsidR="000E5815" w:rsidRDefault="000E5815" w:rsidP="00E14E49">
      <w:pPr>
        <w:jc w:val="center"/>
      </w:pPr>
      <w:r>
        <w:t>2.</w:t>
      </w:r>
      <w:r w:rsidR="00C754D3">
        <w:t xml:space="preserve"> člen</w:t>
      </w:r>
    </w:p>
    <w:p w14:paraId="0CA70706" w14:textId="0C300B1D" w:rsidR="00536B32" w:rsidRDefault="00536B32" w:rsidP="00536B32">
      <w:r>
        <w:t xml:space="preserve">V 7. členu se </w:t>
      </w:r>
      <w:r w:rsidR="00C75E36">
        <w:t xml:space="preserve">v prvem odstavku </w:t>
      </w:r>
      <w:r>
        <w:t>znesek »</w:t>
      </w:r>
      <w:r w:rsidR="00C36DC9">
        <w:t>100</w:t>
      </w:r>
      <w:r>
        <w:t>.000,00 EUR« nadomesti z zneskom »</w:t>
      </w:r>
      <w:r w:rsidR="00C75E36">
        <w:t>150.000,00</w:t>
      </w:r>
      <w:r>
        <w:t xml:space="preserve"> EUR«.</w:t>
      </w:r>
    </w:p>
    <w:p w14:paraId="00D8DDB5" w14:textId="484229A4" w:rsidR="00536B32" w:rsidRDefault="00536B32" w:rsidP="00536B32">
      <w:pPr>
        <w:jc w:val="center"/>
      </w:pPr>
      <w:r>
        <w:t>3. člen</w:t>
      </w:r>
    </w:p>
    <w:p w14:paraId="580928B6" w14:textId="10A9402A" w:rsidR="00CB2DBF" w:rsidRDefault="009B3C72" w:rsidP="00F85E2B">
      <w:r>
        <w:t>V 17. členu se znesek »</w:t>
      </w:r>
      <w:r w:rsidR="005F49E7">
        <w:t>7.</w:t>
      </w:r>
      <w:r w:rsidR="00CF02B6">
        <w:t>6</w:t>
      </w:r>
      <w:r w:rsidR="005F49E7">
        <w:t>00.000,00 EUR« nadomesti z zneskom »7.750.000,00 EUR«.</w:t>
      </w:r>
    </w:p>
    <w:p w14:paraId="6F83522A" w14:textId="51E9C21C" w:rsidR="00824645" w:rsidRDefault="00824645" w:rsidP="00824645">
      <w:pPr>
        <w:jc w:val="center"/>
      </w:pPr>
      <w:r>
        <w:t>4. člen</w:t>
      </w:r>
    </w:p>
    <w:p w14:paraId="0B6249EC" w14:textId="6168D791" w:rsidR="00F85E2B" w:rsidRPr="00056DD9" w:rsidRDefault="00824645" w:rsidP="00D74D76">
      <w:r>
        <w:t>V 19. členu se</w:t>
      </w:r>
      <w:r w:rsidR="00ED01A4">
        <w:t xml:space="preserve"> v prvem odstavku</w:t>
      </w:r>
      <w:r>
        <w:t xml:space="preserve"> znesek »</w:t>
      </w:r>
      <w:r w:rsidR="00AD4121">
        <w:t>6 mio EUR</w:t>
      </w:r>
      <w:r>
        <w:t>« nadomesti z zneskom »</w:t>
      </w:r>
      <w:r w:rsidR="00AD4121">
        <w:t>1</w:t>
      </w:r>
      <w:r w:rsidR="009F12DD">
        <w:t>4,6</w:t>
      </w:r>
      <w:r w:rsidR="00AD4121">
        <w:t xml:space="preserve"> mio</w:t>
      </w:r>
      <w:r>
        <w:t xml:space="preserve"> EUR«.</w:t>
      </w:r>
    </w:p>
    <w:p w14:paraId="2150E1C4" w14:textId="35DDFED6" w:rsidR="00CB2DBF" w:rsidRPr="00CB2DBF" w:rsidRDefault="00CB2DBF" w:rsidP="00CB2DBF">
      <w:pPr>
        <w:rPr>
          <w:rFonts w:eastAsiaTheme="majorEastAsia" w:cstheme="majorBidi"/>
          <w:b/>
          <w:color w:val="2F5496" w:themeColor="accent1" w:themeShade="BF"/>
        </w:rPr>
      </w:pPr>
      <w:r w:rsidRPr="00667493">
        <w:rPr>
          <w:rFonts w:eastAsiaTheme="majorEastAsia" w:cstheme="majorBidi"/>
          <w:b/>
          <w:color w:val="2F5496" w:themeColor="accent1" w:themeShade="BF"/>
        </w:rPr>
        <w:t>KONČN</w:t>
      </w:r>
      <w:r>
        <w:rPr>
          <w:rFonts w:eastAsiaTheme="majorEastAsia" w:cstheme="majorBidi"/>
          <w:b/>
          <w:color w:val="2F5496" w:themeColor="accent1" w:themeShade="BF"/>
        </w:rPr>
        <w:t>A</w:t>
      </w:r>
      <w:r w:rsidRPr="00667493">
        <w:rPr>
          <w:rFonts w:eastAsiaTheme="majorEastAsia" w:cstheme="majorBidi"/>
          <w:b/>
          <w:color w:val="2F5496" w:themeColor="accent1" w:themeShade="BF"/>
        </w:rPr>
        <w:t xml:space="preserve"> DOLOČB</w:t>
      </w:r>
      <w:r>
        <w:rPr>
          <w:rFonts w:eastAsiaTheme="majorEastAsia" w:cstheme="majorBidi"/>
          <w:b/>
          <w:color w:val="2F5496" w:themeColor="accent1" w:themeShade="BF"/>
        </w:rPr>
        <w:t>A</w:t>
      </w:r>
    </w:p>
    <w:p w14:paraId="2A43FF9E" w14:textId="1BBE47C6" w:rsidR="004C3876" w:rsidRPr="00CB2DBF" w:rsidRDefault="00824645" w:rsidP="00CB2DBF">
      <w:pPr>
        <w:jc w:val="center"/>
      </w:pPr>
      <w:r>
        <w:t>5</w:t>
      </w:r>
      <w:r w:rsidR="00C549E9" w:rsidRPr="00C549E9">
        <w:t>.</w:t>
      </w:r>
      <w:r w:rsidR="00C754D3">
        <w:t xml:space="preserve"> člen</w:t>
      </w:r>
    </w:p>
    <w:p w14:paraId="18E9D8D2" w14:textId="77777777" w:rsidR="004C3876" w:rsidRPr="000B7556" w:rsidRDefault="004C3876" w:rsidP="004C3876">
      <w:pPr>
        <w:pStyle w:val="Telobesedila"/>
        <w:ind w:left="709"/>
        <w:jc w:val="both"/>
        <w:rPr>
          <w:rFonts w:ascii="Verdana" w:hAnsi="Verdana" w:cs="Arial"/>
          <w:b w:val="0"/>
          <w:sz w:val="20"/>
        </w:rPr>
      </w:pPr>
    </w:p>
    <w:p w14:paraId="5E2FBF30" w14:textId="661FF041" w:rsidR="004C3876" w:rsidRPr="000B7556" w:rsidRDefault="004C3876" w:rsidP="004C3876">
      <w:pPr>
        <w:pStyle w:val="Telobesedila"/>
        <w:ind w:left="709"/>
        <w:jc w:val="both"/>
        <w:rPr>
          <w:rFonts w:ascii="Verdana" w:hAnsi="Verdana" w:cs="Arial"/>
          <w:b w:val="0"/>
          <w:sz w:val="20"/>
        </w:rPr>
      </w:pPr>
      <w:r w:rsidRPr="000B7556">
        <w:rPr>
          <w:rFonts w:ascii="Verdana" w:hAnsi="Verdana" w:cs="Arial"/>
          <w:b w:val="0"/>
          <w:sz w:val="20"/>
        </w:rPr>
        <w:t xml:space="preserve">Ta odlok začne veljati </w:t>
      </w:r>
      <w:r w:rsidR="005C1AAE">
        <w:rPr>
          <w:rFonts w:ascii="Verdana" w:hAnsi="Verdana" w:cs="Arial"/>
          <w:b w:val="0"/>
          <w:sz w:val="20"/>
        </w:rPr>
        <w:t>osmi</w:t>
      </w:r>
      <w:r w:rsidRPr="000B7556">
        <w:rPr>
          <w:rFonts w:ascii="Verdana" w:hAnsi="Verdana" w:cs="Arial"/>
          <w:b w:val="0"/>
          <w:sz w:val="20"/>
        </w:rPr>
        <w:t xml:space="preserve"> </w:t>
      </w:r>
      <w:r w:rsidR="005C1AAE">
        <w:rPr>
          <w:rFonts w:ascii="Verdana" w:hAnsi="Verdana" w:cs="Arial"/>
          <w:b w:val="0"/>
          <w:sz w:val="20"/>
        </w:rPr>
        <w:t xml:space="preserve">dan </w:t>
      </w:r>
      <w:r w:rsidRPr="000B7556">
        <w:rPr>
          <w:rFonts w:ascii="Verdana" w:hAnsi="Verdana" w:cs="Arial"/>
          <w:b w:val="0"/>
          <w:sz w:val="20"/>
        </w:rPr>
        <w:t>po objavi v Uradnem listu Republike Slovenije</w:t>
      </w:r>
      <w:r w:rsidR="00CB2DBF">
        <w:rPr>
          <w:rFonts w:ascii="Verdana" w:hAnsi="Verdana" w:cs="Arial"/>
          <w:b w:val="0"/>
          <w:sz w:val="20"/>
        </w:rPr>
        <w:t xml:space="preserve">. </w:t>
      </w:r>
    </w:p>
    <w:p w14:paraId="68C6788A" w14:textId="77777777" w:rsidR="004C3876" w:rsidRPr="000B7556" w:rsidRDefault="004C3876" w:rsidP="004C3876">
      <w:pPr>
        <w:pStyle w:val="Telobesedila"/>
        <w:ind w:left="709"/>
        <w:jc w:val="both"/>
        <w:rPr>
          <w:rFonts w:ascii="Verdana" w:hAnsi="Verdana" w:cs="Arial"/>
          <w:b w:val="0"/>
          <w:sz w:val="20"/>
        </w:rPr>
      </w:pPr>
    </w:p>
    <w:p w14:paraId="210B39C0" w14:textId="21FC0250" w:rsidR="004C3876" w:rsidRPr="000B7556" w:rsidRDefault="004C3876" w:rsidP="004C3876">
      <w:pPr>
        <w:pStyle w:val="Telobesedila"/>
        <w:ind w:left="709"/>
        <w:jc w:val="both"/>
        <w:rPr>
          <w:rFonts w:ascii="Verdana" w:hAnsi="Verdana" w:cs="Arial"/>
          <w:b w:val="0"/>
          <w:sz w:val="20"/>
        </w:rPr>
      </w:pPr>
      <w:r w:rsidRPr="000B7556">
        <w:rPr>
          <w:rFonts w:ascii="Verdana" w:hAnsi="Verdana" w:cs="Arial"/>
          <w:b w:val="0"/>
          <w:sz w:val="20"/>
        </w:rPr>
        <w:t xml:space="preserve">Celoten </w:t>
      </w:r>
      <w:r w:rsidR="00CB2DBF">
        <w:rPr>
          <w:rFonts w:ascii="Verdana" w:hAnsi="Verdana" w:cs="Arial"/>
          <w:b w:val="0"/>
          <w:sz w:val="20"/>
        </w:rPr>
        <w:t xml:space="preserve">rebalans </w:t>
      </w:r>
      <w:r w:rsidRPr="000B7556">
        <w:rPr>
          <w:rFonts w:ascii="Verdana" w:hAnsi="Verdana" w:cs="Arial"/>
          <w:b w:val="0"/>
          <w:sz w:val="20"/>
        </w:rPr>
        <w:t>proračun</w:t>
      </w:r>
      <w:r w:rsidR="00CB2DBF">
        <w:rPr>
          <w:rFonts w:ascii="Verdana" w:hAnsi="Verdana" w:cs="Arial"/>
          <w:b w:val="0"/>
          <w:sz w:val="20"/>
        </w:rPr>
        <w:t>a</w:t>
      </w:r>
      <w:r w:rsidRPr="000B7556">
        <w:rPr>
          <w:rFonts w:ascii="Verdana" w:hAnsi="Verdana" w:cs="Arial"/>
          <w:b w:val="0"/>
          <w:sz w:val="20"/>
        </w:rPr>
        <w:t xml:space="preserve"> se objavi na spletni stran</w:t>
      </w:r>
      <w:r w:rsidR="00A966C2">
        <w:rPr>
          <w:rFonts w:ascii="Verdana" w:hAnsi="Verdana" w:cs="Arial"/>
          <w:b w:val="0"/>
          <w:sz w:val="20"/>
        </w:rPr>
        <w:t>i</w:t>
      </w:r>
      <w:r w:rsidRPr="000B7556">
        <w:rPr>
          <w:rFonts w:ascii="Verdana" w:hAnsi="Verdana" w:cs="Arial"/>
          <w:b w:val="0"/>
          <w:sz w:val="20"/>
        </w:rPr>
        <w:t xml:space="preserve"> Mestne občine Nova Gorica.</w:t>
      </w:r>
    </w:p>
    <w:p w14:paraId="7F35A8C6" w14:textId="3A12267C" w:rsidR="000E5815" w:rsidRDefault="000E5815" w:rsidP="00376C65">
      <w:pPr>
        <w:ind w:left="0"/>
        <w:rPr>
          <w:rStyle w:val="ZvezaZnak"/>
          <w:sz w:val="20"/>
          <w:u w:val="none"/>
        </w:rPr>
      </w:pPr>
    </w:p>
    <w:p w14:paraId="7D88DB35" w14:textId="07C48F73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376C65">
        <w:rPr>
          <w:rStyle w:val="ZvezaZnak"/>
          <w:sz w:val="20"/>
          <w:u w:val="none"/>
        </w:rPr>
        <w:t>410-0011/2025</w:t>
      </w:r>
      <w:r w:rsidR="00D74D76">
        <w:rPr>
          <w:rStyle w:val="ZvezaZnak"/>
          <w:sz w:val="20"/>
          <w:u w:val="none"/>
        </w:rPr>
        <w:t>-20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E7388C">
        <w:t>21. maja 2026</w:t>
      </w:r>
    </w:p>
    <w:p w14:paraId="4549E1F2" w14:textId="3E6DD13D" w:rsidR="00714788" w:rsidRDefault="00714788" w:rsidP="00B665A4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0070314" w:rsidR="009060A3" w:rsidRPr="00E639CC" w:rsidRDefault="00E7388C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E21157B" w14:textId="29D1D763" w:rsidR="00731380" w:rsidRDefault="00731380" w:rsidP="00F7548A">
      <w:pPr>
        <w:pStyle w:val="Nazivenote"/>
        <w:ind w:left="0"/>
        <w:rPr>
          <w:b w:val="0"/>
          <w:bCs/>
        </w:rPr>
      </w:pPr>
    </w:p>
    <w:sectPr w:rsidR="00731380" w:rsidSect="00E217AD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85CF" w14:textId="77777777" w:rsidR="00AF20E3" w:rsidRDefault="00AF20E3" w:rsidP="00352A82">
      <w:r>
        <w:separator/>
      </w:r>
    </w:p>
  </w:endnote>
  <w:endnote w:type="continuationSeparator" w:id="0">
    <w:p w14:paraId="6AC93779" w14:textId="77777777" w:rsidR="00AF20E3" w:rsidRDefault="00AF20E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1797" w14:textId="77777777" w:rsidR="00AF20E3" w:rsidRDefault="00AF20E3" w:rsidP="00352A82">
      <w:r>
        <w:separator/>
      </w:r>
    </w:p>
  </w:footnote>
  <w:footnote w:type="continuationSeparator" w:id="0">
    <w:p w14:paraId="6AA91531" w14:textId="77777777" w:rsidR="00AF20E3" w:rsidRDefault="00AF20E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9C30" w14:textId="50A99389" w:rsidR="00AB7655" w:rsidRDefault="001C491B">
    <w:pPr>
      <w:pStyle w:val="Glava"/>
    </w:pPr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C2631"/>
    <w:multiLevelType w:val="hybridMultilevel"/>
    <w:tmpl w:val="F14A58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3AEE"/>
    <w:multiLevelType w:val="hybridMultilevel"/>
    <w:tmpl w:val="F400558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7747C"/>
    <w:multiLevelType w:val="hybridMultilevel"/>
    <w:tmpl w:val="77F8FA76"/>
    <w:lvl w:ilvl="0" w:tplc="C2221420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5F70F2"/>
    <w:multiLevelType w:val="hybridMultilevel"/>
    <w:tmpl w:val="029ECEB6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C6068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23BD8"/>
    <w:multiLevelType w:val="hybridMultilevel"/>
    <w:tmpl w:val="3ACAA59E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27"/>
    <w:multiLevelType w:val="hybridMultilevel"/>
    <w:tmpl w:val="F2FA2568"/>
    <w:lvl w:ilvl="0" w:tplc="46A0F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144C"/>
    <w:multiLevelType w:val="hybridMultilevel"/>
    <w:tmpl w:val="92A4418A"/>
    <w:lvl w:ilvl="0" w:tplc="42AAC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595A"/>
    <w:multiLevelType w:val="hybridMultilevel"/>
    <w:tmpl w:val="64CC4BAA"/>
    <w:lvl w:ilvl="0" w:tplc="3EAEEE9E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F01178"/>
    <w:multiLevelType w:val="multilevel"/>
    <w:tmpl w:val="A494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715763"/>
    <w:multiLevelType w:val="hybridMultilevel"/>
    <w:tmpl w:val="4AF4F78C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403B0"/>
    <w:multiLevelType w:val="hybridMultilevel"/>
    <w:tmpl w:val="6260855C"/>
    <w:lvl w:ilvl="0" w:tplc="C2221420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EC22AF"/>
    <w:multiLevelType w:val="hybridMultilevel"/>
    <w:tmpl w:val="B03C6FF4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F7272"/>
    <w:multiLevelType w:val="hybridMultilevel"/>
    <w:tmpl w:val="99CEF004"/>
    <w:lvl w:ilvl="0" w:tplc="36304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B2CE6"/>
    <w:multiLevelType w:val="hybridMultilevel"/>
    <w:tmpl w:val="5C8CD0E0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859CB"/>
    <w:multiLevelType w:val="hybridMultilevel"/>
    <w:tmpl w:val="5BE6D934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F253C"/>
    <w:multiLevelType w:val="multilevel"/>
    <w:tmpl w:val="581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348B1"/>
    <w:multiLevelType w:val="hybridMultilevel"/>
    <w:tmpl w:val="09CAF872"/>
    <w:lvl w:ilvl="0" w:tplc="C2221420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40586A"/>
    <w:multiLevelType w:val="hybridMultilevel"/>
    <w:tmpl w:val="6BDA116A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BEA"/>
    <w:multiLevelType w:val="hybridMultilevel"/>
    <w:tmpl w:val="771E5392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842B8"/>
    <w:multiLevelType w:val="hybridMultilevel"/>
    <w:tmpl w:val="B6E4F6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C7163A"/>
    <w:multiLevelType w:val="hybridMultilevel"/>
    <w:tmpl w:val="5134A9F8"/>
    <w:lvl w:ilvl="0" w:tplc="AD58A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5F70CE"/>
    <w:multiLevelType w:val="hybridMultilevel"/>
    <w:tmpl w:val="448C01BC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50945"/>
    <w:multiLevelType w:val="hybridMultilevel"/>
    <w:tmpl w:val="AFB0A570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D432D33"/>
    <w:multiLevelType w:val="hybridMultilevel"/>
    <w:tmpl w:val="951A7E50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95064"/>
    <w:multiLevelType w:val="hybridMultilevel"/>
    <w:tmpl w:val="E4A4E728"/>
    <w:lvl w:ilvl="0" w:tplc="67243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30360E"/>
    <w:multiLevelType w:val="hybridMultilevel"/>
    <w:tmpl w:val="A48C15E0"/>
    <w:lvl w:ilvl="0" w:tplc="58C4DC88">
      <w:start w:val="1"/>
      <w:numFmt w:val="decimal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E04435C"/>
    <w:multiLevelType w:val="hybridMultilevel"/>
    <w:tmpl w:val="B70AA45E"/>
    <w:lvl w:ilvl="0" w:tplc="36304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129964">
    <w:abstractNumId w:val="26"/>
  </w:num>
  <w:num w:numId="2" w16cid:durableId="1164929981">
    <w:abstractNumId w:val="29"/>
  </w:num>
  <w:num w:numId="3" w16cid:durableId="1314213452">
    <w:abstractNumId w:val="0"/>
  </w:num>
  <w:num w:numId="4" w16cid:durableId="629288842">
    <w:abstractNumId w:val="16"/>
  </w:num>
  <w:num w:numId="5" w16cid:durableId="738939049">
    <w:abstractNumId w:val="28"/>
  </w:num>
  <w:num w:numId="6" w16cid:durableId="1657220828">
    <w:abstractNumId w:val="34"/>
  </w:num>
  <w:num w:numId="7" w16cid:durableId="1256210005">
    <w:abstractNumId w:val="9"/>
  </w:num>
  <w:num w:numId="8" w16cid:durableId="620721476">
    <w:abstractNumId w:val="11"/>
  </w:num>
  <w:num w:numId="9" w16cid:durableId="1223718357">
    <w:abstractNumId w:val="24"/>
  </w:num>
  <w:num w:numId="10" w16cid:durableId="767116328">
    <w:abstractNumId w:val="27"/>
  </w:num>
  <w:num w:numId="11" w16cid:durableId="95566000">
    <w:abstractNumId w:val="32"/>
  </w:num>
  <w:num w:numId="12" w16cid:durableId="982081985">
    <w:abstractNumId w:val="35"/>
  </w:num>
  <w:num w:numId="13" w16cid:durableId="1792162924">
    <w:abstractNumId w:val="21"/>
  </w:num>
  <w:num w:numId="14" w16cid:durableId="973679019">
    <w:abstractNumId w:val="14"/>
  </w:num>
  <w:num w:numId="15" w16cid:durableId="998843403">
    <w:abstractNumId w:val="18"/>
  </w:num>
  <w:num w:numId="16" w16cid:durableId="2035422909">
    <w:abstractNumId w:val="33"/>
  </w:num>
  <w:num w:numId="17" w16cid:durableId="161891617">
    <w:abstractNumId w:val="17"/>
  </w:num>
  <w:num w:numId="18" w16cid:durableId="1385593517">
    <w:abstractNumId w:val="25"/>
  </w:num>
  <w:num w:numId="19" w16cid:durableId="38478312">
    <w:abstractNumId w:val="30"/>
  </w:num>
  <w:num w:numId="20" w16cid:durableId="1870757067">
    <w:abstractNumId w:val="22"/>
  </w:num>
  <w:num w:numId="21" w16cid:durableId="1452629189">
    <w:abstractNumId w:val="4"/>
  </w:num>
  <w:num w:numId="22" w16cid:durableId="1193225977">
    <w:abstractNumId w:val="1"/>
  </w:num>
  <w:num w:numId="23" w16cid:durableId="575213281">
    <w:abstractNumId w:val="8"/>
  </w:num>
  <w:num w:numId="24" w16cid:durableId="234125674">
    <w:abstractNumId w:val="7"/>
  </w:num>
  <w:num w:numId="25" w16cid:durableId="843858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017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2169519">
    <w:abstractNumId w:val="31"/>
  </w:num>
  <w:num w:numId="28" w16cid:durableId="1768454484">
    <w:abstractNumId w:val="3"/>
  </w:num>
  <w:num w:numId="29" w16cid:durableId="1095593792">
    <w:abstractNumId w:val="20"/>
  </w:num>
  <w:num w:numId="30" w16cid:durableId="1159731969">
    <w:abstractNumId w:val="13"/>
  </w:num>
  <w:num w:numId="31" w16cid:durableId="428817852">
    <w:abstractNumId w:val="23"/>
  </w:num>
  <w:num w:numId="32" w16cid:durableId="342172670">
    <w:abstractNumId w:val="6"/>
  </w:num>
  <w:num w:numId="33" w16cid:durableId="345442234">
    <w:abstractNumId w:val="10"/>
  </w:num>
  <w:num w:numId="34" w16cid:durableId="1648777064">
    <w:abstractNumId w:val="2"/>
  </w:num>
  <w:num w:numId="35" w16cid:durableId="380640376">
    <w:abstractNumId w:val="19"/>
  </w:num>
  <w:num w:numId="36" w16cid:durableId="1937638816">
    <w:abstractNumId w:val="36"/>
  </w:num>
  <w:num w:numId="37" w16cid:durableId="54664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E43"/>
    <w:rsid w:val="00012E56"/>
    <w:rsid w:val="000149A0"/>
    <w:rsid w:val="00026E30"/>
    <w:rsid w:val="000276AB"/>
    <w:rsid w:val="00043E48"/>
    <w:rsid w:val="00053B54"/>
    <w:rsid w:val="0005678C"/>
    <w:rsid w:val="00056DD9"/>
    <w:rsid w:val="000578F4"/>
    <w:rsid w:val="000677D5"/>
    <w:rsid w:val="000807CE"/>
    <w:rsid w:val="00083A7B"/>
    <w:rsid w:val="00083C1D"/>
    <w:rsid w:val="00083CA2"/>
    <w:rsid w:val="00093B6A"/>
    <w:rsid w:val="000A57A5"/>
    <w:rsid w:val="000A5E98"/>
    <w:rsid w:val="000B6F85"/>
    <w:rsid w:val="000C0FAA"/>
    <w:rsid w:val="000C27F2"/>
    <w:rsid w:val="000D00E2"/>
    <w:rsid w:val="000D11D6"/>
    <w:rsid w:val="000D6C77"/>
    <w:rsid w:val="000E3270"/>
    <w:rsid w:val="000E481C"/>
    <w:rsid w:val="000E5815"/>
    <w:rsid w:val="000F66A9"/>
    <w:rsid w:val="000F6CE7"/>
    <w:rsid w:val="00101B99"/>
    <w:rsid w:val="001105C4"/>
    <w:rsid w:val="00110838"/>
    <w:rsid w:val="00111ED7"/>
    <w:rsid w:val="001137D1"/>
    <w:rsid w:val="00121619"/>
    <w:rsid w:val="0013102A"/>
    <w:rsid w:val="00136587"/>
    <w:rsid w:val="001404CA"/>
    <w:rsid w:val="00142E65"/>
    <w:rsid w:val="00145A3D"/>
    <w:rsid w:val="001625F9"/>
    <w:rsid w:val="001634E3"/>
    <w:rsid w:val="001640D7"/>
    <w:rsid w:val="00166445"/>
    <w:rsid w:val="00167093"/>
    <w:rsid w:val="00167681"/>
    <w:rsid w:val="00167B70"/>
    <w:rsid w:val="001718E3"/>
    <w:rsid w:val="001732D3"/>
    <w:rsid w:val="00173CAC"/>
    <w:rsid w:val="00175AE0"/>
    <w:rsid w:val="00192B9A"/>
    <w:rsid w:val="001A72A8"/>
    <w:rsid w:val="001B2389"/>
    <w:rsid w:val="001B77C7"/>
    <w:rsid w:val="001C08C6"/>
    <w:rsid w:val="001C1789"/>
    <w:rsid w:val="001C491B"/>
    <w:rsid w:val="001C6438"/>
    <w:rsid w:val="001D284A"/>
    <w:rsid w:val="001D3962"/>
    <w:rsid w:val="001D7013"/>
    <w:rsid w:val="001E0C41"/>
    <w:rsid w:val="001F291B"/>
    <w:rsid w:val="001F6A66"/>
    <w:rsid w:val="002077E9"/>
    <w:rsid w:val="00215A30"/>
    <w:rsid w:val="00223F81"/>
    <w:rsid w:val="0022510F"/>
    <w:rsid w:val="00226E0E"/>
    <w:rsid w:val="002328D6"/>
    <w:rsid w:val="002424CA"/>
    <w:rsid w:val="002475F2"/>
    <w:rsid w:val="002579A6"/>
    <w:rsid w:val="00266339"/>
    <w:rsid w:val="002708BE"/>
    <w:rsid w:val="00273197"/>
    <w:rsid w:val="00283E83"/>
    <w:rsid w:val="0028430E"/>
    <w:rsid w:val="002843EA"/>
    <w:rsid w:val="0028622D"/>
    <w:rsid w:val="00290B17"/>
    <w:rsid w:val="00292F75"/>
    <w:rsid w:val="002B08B0"/>
    <w:rsid w:val="002B46B3"/>
    <w:rsid w:val="002B4CF8"/>
    <w:rsid w:val="002B6A55"/>
    <w:rsid w:val="002C2E6F"/>
    <w:rsid w:val="002D00C3"/>
    <w:rsid w:val="002D3D94"/>
    <w:rsid w:val="002E15A0"/>
    <w:rsid w:val="002E39F0"/>
    <w:rsid w:val="00301266"/>
    <w:rsid w:val="00310FA7"/>
    <w:rsid w:val="0031229F"/>
    <w:rsid w:val="00326E51"/>
    <w:rsid w:val="0033337E"/>
    <w:rsid w:val="00334C41"/>
    <w:rsid w:val="00341502"/>
    <w:rsid w:val="00342AAC"/>
    <w:rsid w:val="00345061"/>
    <w:rsid w:val="00352A82"/>
    <w:rsid w:val="00354BEC"/>
    <w:rsid w:val="00355F3A"/>
    <w:rsid w:val="003567B2"/>
    <w:rsid w:val="003633C7"/>
    <w:rsid w:val="00366240"/>
    <w:rsid w:val="00376C65"/>
    <w:rsid w:val="00376DE4"/>
    <w:rsid w:val="00377059"/>
    <w:rsid w:val="00377CDE"/>
    <w:rsid w:val="003815F8"/>
    <w:rsid w:val="00383589"/>
    <w:rsid w:val="00385E36"/>
    <w:rsid w:val="0039457F"/>
    <w:rsid w:val="00397CF6"/>
    <w:rsid w:val="003A0AE4"/>
    <w:rsid w:val="003B11F7"/>
    <w:rsid w:val="003B30BD"/>
    <w:rsid w:val="003B3A31"/>
    <w:rsid w:val="003C3DB0"/>
    <w:rsid w:val="003D243C"/>
    <w:rsid w:val="003D2A35"/>
    <w:rsid w:val="003D558A"/>
    <w:rsid w:val="003D7E94"/>
    <w:rsid w:val="003E2C39"/>
    <w:rsid w:val="003E5062"/>
    <w:rsid w:val="003F3284"/>
    <w:rsid w:val="003F7645"/>
    <w:rsid w:val="00401118"/>
    <w:rsid w:val="004129EE"/>
    <w:rsid w:val="0041381F"/>
    <w:rsid w:val="00415C0D"/>
    <w:rsid w:val="00432F59"/>
    <w:rsid w:val="004339AC"/>
    <w:rsid w:val="00445A64"/>
    <w:rsid w:val="00446587"/>
    <w:rsid w:val="004563BD"/>
    <w:rsid w:val="00457AA7"/>
    <w:rsid w:val="00463FA4"/>
    <w:rsid w:val="00466A8A"/>
    <w:rsid w:val="0046717D"/>
    <w:rsid w:val="00486063"/>
    <w:rsid w:val="004953C5"/>
    <w:rsid w:val="004C3876"/>
    <w:rsid w:val="004D378D"/>
    <w:rsid w:val="004D4F5B"/>
    <w:rsid w:val="004E242E"/>
    <w:rsid w:val="00504B59"/>
    <w:rsid w:val="00510D93"/>
    <w:rsid w:val="005210F0"/>
    <w:rsid w:val="00521F0A"/>
    <w:rsid w:val="00522BBF"/>
    <w:rsid w:val="00530051"/>
    <w:rsid w:val="00530477"/>
    <w:rsid w:val="0053109C"/>
    <w:rsid w:val="005344E8"/>
    <w:rsid w:val="00535DD6"/>
    <w:rsid w:val="00536B32"/>
    <w:rsid w:val="00561224"/>
    <w:rsid w:val="0057205B"/>
    <w:rsid w:val="00581BE7"/>
    <w:rsid w:val="005820E6"/>
    <w:rsid w:val="00584BB8"/>
    <w:rsid w:val="00591F7C"/>
    <w:rsid w:val="005A22CE"/>
    <w:rsid w:val="005C1AAE"/>
    <w:rsid w:val="005C4C2B"/>
    <w:rsid w:val="005D022D"/>
    <w:rsid w:val="005D4FEC"/>
    <w:rsid w:val="005D78B5"/>
    <w:rsid w:val="005E29D1"/>
    <w:rsid w:val="005E5DD2"/>
    <w:rsid w:val="005E7622"/>
    <w:rsid w:val="005F49E7"/>
    <w:rsid w:val="006023DD"/>
    <w:rsid w:val="006062C0"/>
    <w:rsid w:val="00607E4E"/>
    <w:rsid w:val="00607FF0"/>
    <w:rsid w:val="006125C3"/>
    <w:rsid w:val="006128F8"/>
    <w:rsid w:val="006249FC"/>
    <w:rsid w:val="00626CB9"/>
    <w:rsid w:val="0063069A"/>
    <w:rsid w:val="00636E80"/>
    <w:rsid w:val="00643F45"/>
    <w:rsid w:val="006514AD"/>
    <w:rsid w:val="00652BAD"/>
    <w:rsid w:val="0066085E"/>
    <w:rsid w:val="006620F0"/>
    <w:rsid w:val="00662D42"/>
    <w:rsid w:val="0066744F"/>
    <w:rsid w:val="00667493"/>
    <w:rsid w:val="00670229"/>
    <w:rsid w:val="00676A40"/>
    <w:rsid w:val="00691071"/>
    <w:rsid w:val="00692BF8"/>
    <w:rsid w:val="006B201F"/>
    <w:rsid w:val="006B5F90"/>
    <w:rsid w:val="006B67CB"/>
    <w:rsid w:val="006B6966"/>
    <w:rsid w:val="006C1046"/>
    <w:rsid w:val="006C2863"/>
    <w:rsid w:val="006C33EE"/>
    <w:rsid w:val="006C4986"/>
    <w:rsid w:val="006D0EFA"/>
    <w:rsid w:val="006D1695"/>
    <w:rsid w:val="006D51B6"/>
    <w:rsid w:val="006E1CBA"/>
    <w:rsid w:val="006E72A2"/>
    <w:rsid w:val="006F3906"/>
    <w:rsid w:val="006F4B70"/>
    <w:rsid w:val="00711D00"/>
    <w:rsid w:val="00714788"/>
    <w:rsid w:val="00714922"/>
    <w:rsid w:val="0071647E"/>
    <w:rsid w:val="00722FAC"/>
    <w:rsid w:val="00731380"/>
    <w:rsid w:val="00734A18"/>
    <w:rsid w:val="00734D31"/>
    <w:rsid w:val="00735ADF"/>
    <w:rsid w:val="00737529"/>
    <w:rsid w:val="00755466"/>
    <w:rsid w:val="007604FF"/>
    <w:rsid w:val="00762D62"/>
    <w:rsid w:val="007712E0"/>
    <w:rsid w:val="00774DD1"/>
    <w:rsid w:val="00780A0A"/>
    <w:rsid w:val="0078310A"/>
    <w:rsid w:val="00786026"/>
    <w:rsid w:val="00787285"/>
    <w:rsid w:val="0079172C"/>
    <w:rsid w:val="00791DB2"/>
    <w:rsid w:val="00793022"/>
    <w:rsid w:val="00794B4A"/>
    <w:rsid w:val="00796028"/>
    <w:rsid w:val="007A554F"/>
    <w:rsid w:val="007B47F4"/>
    <w:rsid w:val="007C352D"/>
    <w:rsid w:val="007C428B"/>
    <w:rsid w:val="007C5AEE"/>
    <w:rsid w:val="007D1F58"/>
    <w:rsid w:val="007D2FEF"/>
    <w:rsid w:val="007D3277"/>
    <w:rsid w:val="007D661F"/>
    <w:rsid w:val="007E2C8F"/>
    <w:rsid w:val="007E3CB1"/>
    <w:rsid w:val="007F0D91"/>
    <w:rsid w:val="008051DA"/>
    <w:rsid w:val="00806762"/>
    <w:rsid w:val="00810854"/>
    <w:rsid w:val="008133C3"/>
    <w:rsid w:val="0081639A"/>
    <w:rsid w:val="00817B5E"/>
    <w:rsid w:val="00824645"/>
    <w:rsid w:val="00824A69"/>
    <w:rsid w:val="008346E0"/>
    <w:rsid w:val="00841CB5"/>
    <w:rsid w:val="0085195D"/>
    <w:rsid w:val="0085429B"/>
    <w:rsid w:val="0085465D"/>
    <w:rsid w:val="008566CD"/>
    <w:rsid w:val="00866273"/>
    <w:rsid w:val="008707AD"/>
    <w:rsid w:val="0087320B"/>
    <w:rsid w:val="00873CAB"/>
    <w:rsid w:val="008759F5"/>
    <w:rsid w:val="008802E3"/>
    <w:rsid w:val="008821D4"/>
    <w:rsid w:val="00882400"/>
    <w:rsid w:val="00891123"/>
    <w:rsid w:val="00892C01"/>
    <w:rsid w:val="008B43F9"/>
    <w:rsid w:val="008B4E61"/>
    <w:rsid w:val="008D68A3"/>
    <w:rsid w:val="008E0DD8"/>
    <w:rsid w:val="008E19E2"/>
    <w:rsid w:val="008E258B"/>
    <w:rsid w:val="008E410D"/>
    <w:rsid w:val="008E688C"/>
    <w:rsid w:val="008F100B"/>
    <w:rsid w:val="008F21D2"/>
    <w:rsid w:val="008F347F"/>
    <w:rsid w:val="008F4078"/>
    <w:rsid w:val="008F5DCA"/>
    <w:rsid w:val="00900699"/>
    <w:rsid w:val="009060A3"/>
    <w:rsid w:val="009112BF"/>
    <w:rsid w:val="0091499D"/>
    <w:rsid w:val="0092093D"/>
    <w:rsid w:val="00923A6E"/>
    <w:rsid w:val="0093774B"/>
    <w:rsid w:val="00945F0C"/>
    <w:rsid w:val="009519E5"/>
    <w:rsid w:val="00952884"/>
    <w:rsid w:val="00962A9B"/>
    <w:rsid w:val="009644ED"/>
    <w:rsid w:val="00964AD4"/>
    <w:rsid w:val="00966EAA"/>
    <w:rsid w:val="00973D84"/>
    <w:rsid w:val="009914DB"/>
    <w:rsid w:val="009951A1"/>
    <w:rsid w:val="009962A3"/>
    <w:rsid w:val="00996C7F"/>
    <w:rsid w:val="009B227A"/>
    <w:rsid w:val="009B3C72"/>
    <w:rsid w:val="009B5944"/>
    <w:rsid w:val="009C2B8F"/>
    <w:rsid w:val="009D4CAE"/>
    <w:rsid w:val="009E1CCF"/>
    <w:rsid w:val="009E22A6"/>
    <w:rsid w:val="009E6DBB"/>
    <w:rsid w:val="009E752E"/>
    <w:rsid w:val="009F12DD"/>
    <w:rsid w:val="009F360F"/>
    <w:rsid w:val="00A03315"/>
    <w:rsid w:val="00A103F9"/>
    <w:rsid w:val="00A26604"/>
    <w:rsid w:val="00A3630B"/>
    <w:rsid w:val="00A452B0"/>
    <w:rsid w:val="00A57238"/>
    <w:rsid w:val="00A607AC"/>
    <w:rsid w:val="00A61B54"/>
    <w:rsid w:val="00A7398A"/>
    <w:rsid w:val="00A752A0"/>
    <w:rsid w:val="00A83455"/>
    <w:rsid w:val="00A86AF3"/>
    <w:rsid w:val="00A9127C"/>
    <w:rsid w:val="00A9136F"/>
    <w:rsid w:val="00A9576F"/>
    <w:rsid w:val="00A95A58"/>
    <w:rsid w:val="00A9654B"/>
    <w:rsid w:val="00A966C2"/>
    <w:rsid w:val="00AA3C92"/>
    <w:rsid w:val="00AA4BFD"/>
    <w:rsid w:val="00AB218D"/>
    <w:rsid w:val="00AB7655"/>
    <w:rsid w:val="00AC740F"/>
    <w:rsid w:val="00AD4121"/>
    <w:rsid w:val="00AD67F4"/>
    <w:rsid w:val="00AE1D38"/>
    <w:rsid w:val="00AF20E3"/>
    <w:rsid w:val="00AF3710"/>
    <w:rsid w:val="00B040D0"/>
    <w:rsid w:val="00B0769A"/>
    <w:rsid w:val="00B168D0"/>
    <w:rsid w:val="00B23D06"/>
    <w:rsid w:val="00B32FB1"/>
    <w:rsid w:val="00B468B1"/>
    <w:rsid w:val="00B46AC1"/>
    <w:rsid w:val="00B5045E"/>
    <w:rsid w:val="00B54D3C"/>
    <w:rsid w:val="00B665A4"/>
    <w:rsid w:val="00B76F43"/>
    <w:rsid w:val="00BA2C62"/>
    <w:rsid w:val="00BB10BB"/>
    <w:rsid w:val="00BB3FFB"/>
    <w:rsid w:val="00BD06B5"/>
    <w:rsid w:val="00BE5B70"/>
    <w:rsid w:val="00C0529D"/>
    <w:rsid w:val="00C10614"/>
    <w:rsid w:val="00C109AE"/>
    <w:rsid w:val="00C10FCA"/>
    <w:rsid w:val="00C15974"/>
    <w:rsid w:val="00C169F1"/>
    <w:rsid w:val="00C2638B"/>
    <w:rsid w:val="00C336A7"/>
    <w:rsid w:val="00C35480"/>
    <w:rsid w:val="00C36DC9"/>
    <w:rsid w:val="00C442D4"/>
    <w:rsid w:val="00C549E9"/>
    <w:rsid w:val="00C62C93"/>
    <w:rsid w:val="00C723BC"/>
    <w:rsid w:val="00C739FC"/>
    <w:rsid w:val="00C754D3"/>
    <w:rsid w:val="00C75E36"/>
    <w:rsid w:val="00C7627D"/>
    <w:rsid w:val="00C825EC"/>
    <w:rsid w:val="00C84353"/>
    <w:rsid w:val="00C87F7D"/>
    <w:rsid w:val="00C90E8A"/>
    <w:rsid w:val="00C93B91"/>
    <w:rsid w:val="00C973E8"/>
    <w:rsid w:val="00CA1E75"/>
    <w:rsid w:val="00CA7607"/>
    <w:rsid w:val="00CA7E30"/>
    <w:rsid w:val="00CB2DBF"/>
    <w:rsid w:val="00CC3F17"/>
    <w:rsid w:val="00CD0869"/>
    <w:rsid w:val="00CD45AB"/>
    <w:rsid w:val="00CD7079"/>
    <w:rsid w:val="00CF02B6"/>
    <w:rsid w:val="00CF0B4F"/>
    <w:rsid w:val="00CF2AFF"/>
    <w:rsid w:val="00CF3726"/>
    <w:rsid w:val="00CF7273"/>
    <w:rsid w:val="00D122B9"/>
    <w:rsid w:val="00D23E0B"/>
    <w:rsid w:val="00D24917"/>
    <w:rsid w:val="00D36973"/>
    <w:rsid w:val="00D50EB9"/>
    <w:rsid w:val="00D51EE1"/>
    <w:rsid w:val="00D52313"/>
    <w:rsid w:val="00D52D35"/>
    <w:rsid w:val="00D6757D"/>
    <w:rsid w:val="00D74D76"/>
    <w:rsid w:val="00D7607E"/>
    <w:rsid w:val="00D81991"/>
    <w:rsid w:val="00D92676"/>
    <w:rsid w:val="00DA39D8"/>
    <w:rsid w:val="00DA69BC"/>
    <w:rsid w:val="00DA7BFA"/>
    <w:rsid w:val="00DB5CB6"/>
    <w:rsid w:val="00DB6B78"/>
    <w:rsid w:val="00DC1D96"/>
    <w:rsid w:val="00DD550C"/>
    <w:rsid w:val="00DE5C8C"/>
    <w:rsid w:val="00DE5ED1"/>
    <w:rsid w:val="00DE648A"/>
    <w:rsid w:val="00DE6691"/>
    <w:rsid w:val="00DE6974"/>
    <w:rsid w:val="00DE7B81"/>
    <w:rsid w:val="00E062D3"/>
    <w:rsid w:val="00E069F8"/>
    <w:rsid w:val="00E07BAA"/>
    <w:rsid w:val="00E14E49"/>
    <w:rsid w:val="00E16371"/>
    <w:rsid w:val="00E2113E"/>
    <w:rsid w:val="00E217AD"/>
    <w:rsid w:val="00E2778F"/>
    <w:rsid w:val="00E40D64"/>
    <w:rsid w:val="00E43D76"/>
    <w:rsid w:val="00E57102"/>
    <w:rsid w:val="00E61B80"/>
    <w:rsid w:val="00E62351"/>
    <w:rsid w:val="00E639CC"/>
    <w:rsid w:val="00E70C91"/>
    <w:rsid w:val="00E7388C"/>
    <w:rsid w:val="00E876FD"/>
    <w:rsid w:val="00E91B98"/>
    <w:rsid w:val="00E968A0"/>
    <w:rsid w:val="00EA364F"/>
    <w:rsid w:val="00EB484A"/>
    <w:rsid w:val="00EC5676"/>
    <w:rsid w:val="00EC7155"/>
    <w:rsid w:val="00ED01A4"/>
    <w:rsid w:val="00ED27B7"/>
    <w:rsid w:val="00ED4A98"/>
    <w:rsid w:val="00ED695A"/>
    <w:rsid w:val="00ED7977"/>
    <w:rsid w:val="00EE5DDF"/>
    <w:rsid w:val="00EF0172"/>
    <w:rsid w:val="00EF4412"/>
    <w:rsid w:val="00F10C8B"/>
    <w:rsid w:val="00F12361"/>
    <w:rsid w:val="00F12BCF"/>
    <w:rsid w:val="00F1590C"/>
    <w:rsid w:val="00F24C66"/>
    <w:rsid w:val="00F27F42"/>
    <w:rsid w:val="00F40810"/>
    <w:rsid w:val="00F4231E"/>
    <w:rsid w:val="00F42DFD"/>
    <w:rsid w:val="00F434EF"/>
    <w:rsid w:val="00F50D3A"/>
    <w:rsid w:val="00F52E6E"/>
    <w:rsid w:val="00F6697E"/>
    <w:rsid w:val="00F7548A"/>
    <w:rsid w:val="00F811AF"/>
    <w:rsid w:val="00F84726"/>
    <w:rsid w:val="00F85E2B"/>
    <w:rsid w:val="00F85E9E"/>
    <w:rsid w:val="00F91BA7"/>
    <w:rsid w:val="00FA0BE5"/>
    <w:rsid w:val="00FB7287"/>
    <w:rsid w:val="00FC0F97"/>
    <w:rsid w:val="00FC2EE7"/>
    <w:rsid w:val="00FE509D"/>
    <w:rsid w:val="00FF33B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951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1718E3"/>
    <w:pPr>
      <w:spacing w:after="0" w:line="240" w:lineRule="auto"/>
      <w:ind w:left="0" w:right="0"/>
      <w:jc w:val="left"/>
    </w:pPr>
    <w:rPr>
      <w:rFonts w:ascii="Garamond" w:hAnsi="Garamond" w:cs="Times New Roman"/>
      <w:b/>
      <w:bCs w:val="0"/>
      <w:noProof w:val="0"/>
      <w:sz w:val="26"/>
    </w:rPr>
  </w:style>
  <w:style w:type="character" w:customStyle="1" w:styleId="TelobesedilaZnak">
    <w:name w:val="Telo besedila Znak"/>
    <w:basedOn w:val="Privzetapisavaodstavka"/>
    <w:link w:val="Telobesedila"/>
    <w:rsid w:val="001718E3"/>
    <w:rPr>
      <w:rFonts w:ascii="Garamond" w:eastAsia="Times New Roman" w:hAnsi="Garamond" w:cs="Times New Roman"/>
      <w:b/>
      <w:sz w:val="26"/>
      <w:szCs w:val="20"/>
      <w:lang w:eastAsia="sl-SI"/>
    </w:rPr>
  </w:style>
  <w:style w:type="paragraph" w:customStyle="1" w:styleId="odstavek">
    <w:name w:val="odstavek"/>
    <w:basedOn w:val="Navaden"/>
    <w:rsid w:val="004C3876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9519E5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szCs w:val="20"/>
      <w:lang w:eastAsia="sl-SI"/>
    </w:rPr>
  </w:style>
  <w:style w:type="paragraph" w:customStyle="1" w:styleId="paragraph">
    <w:name w:val="paragraph"/>
    <w:basedOn w:val="Navaden"/>
    <w:rsid w:val="009519E5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ormaltextrun">
    <w:name w:val="normaltextrun"/>
    <w:basedOn w:val="Privzetapisavaodstavka"/>
    <w:rsid w:val="009519E5"/>
  </w:style>
  <w:style w:type="character" w:customStyle="1" w:styleId="eop">
    <w:name w:val="eop"/>
    <w:basedOn w:val="Privzetapisavaodstavka"/>
    <w:rsid w:val="009519E5"/>
  </w:style>
  <w:style w:type="character" w:styleId="Pripombasklic">
    <w:name w:val="annotation reference"/>
    <w:basedOn w:val="Privzetapisavaodstavka"/>
    <w:uiPriority w:val="99"/>
    <w:semiHidden/>
    <w:unhideWhenUsed/>
    <w:rsid w:val="009D4C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4CA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4CAE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4CAE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4CAE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40D64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09-01-3437" TargetMode="External"/><Relationship Id="rId18" Type="http://schemas.openxmlformats.org/officeDocument/2006/relationships/hyperlink" Target="http://www.uradni-list.si/1/objava.jsp?sop=2018-01-1356" TargetMode="External"/><Relationship Id="rId26" Type="http://schemas.openxmlformats.org/officeDocument/2006/relationships/hyperlink" Target="http://www.uradni-list.si/1/objava.jsp?sop=2013-21-0433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uradni-list.si/glasilo-uradni-list-rs/vsebina/2024-01-2135" TargetMode="External"/><Relationship Id="rId34" Type="http://schemas.openxmlformats.org/officeDocument/2006/relationships/hyperlink" Target="https://www.uradni-list.si/glasilo-uradni-list-rs/vsebina/2025-01-0860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5-01-0505" TargetMode="External"/><Relationship Id="rId20" Type="http://schemas.openxmlformats.org/officeDocument/2006/relationships/hyperlink" Target="http://www.uradni-list.si/1/objava.jsp?sop=2020-01-1195" TargetMode="External"/><Relationship Id="rId29" Type="http://schemas.openxmlformats.org/officeDocument/2006/relationships/hyperlink" Target="http://www.uradni-list.si/1/objava.jsp?sop=2015-01-3772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7-01-4692" TargetMode="External"/><Relationship Id="rId24" Type="http://schemas.openxmlformats.org/officeDocument/2006/relationships/hyperlink" Target="https://www.uradni-list.si/glasilo-uradni-list-rs/vsebina/2026-01-0351" TargetMode="External"/><Relationship Id="rId32" Type="http://schemas.openxmlformats.org/officeDocument/2006/relationships/hyperlink" Target="http://www.uradni-list.si/1/objava.jsp?sop=2023-01-0348" TargetMode="External"/><Relationship Id="rId37" Type="http://schemas.openxmlformats.org/officeDocument/2006/relationships/hyperlink" Target="https://www.uradni-list.si/glasilo-uradni-list-rs/vsebina/2025-01-3986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2-01-1700" TargetMode="External"/><Relationship Id="rId23" Type="http://schemas.openxmlformats.org/officeDocument/2006/relationships/hyperlink" Target="https://www.uradni-list.si/glasilo-uradni-list-rs/vsebina/2025-01-2953" TargetMode="External"/><Relationship Id="rId28" Type="http://schemas.openxmlformats.org/officeDocument/2006/relationships/hyperlink" Target="http://www.uradni-list.si/1/objava.jsp?sop=2015-01-2277" TargetMode="External"/><Relationship Id="rId36" Type="http://schemas.openxmlformats.org/officeDocument/2006/relationships/hyperlink" Target="https://www.uradni-list.si/glasilo-uradni-list-rs/vsebina/2025-01-303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20-01-0901" TargetMode="External"/><Relationship Id="rId31" Type="http://schemas.openxmlformats.org/officeDocument/2006/relationships/hyperlink" Target="http://www.uradni-list.si/1/objava.jsp?sop=2020-01-35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0-01-2763" TargetMode="External"/><Relationship Id="rId22" Type="http://schemas.openxmlformats.org/officeDocument/2006/relationships/hyperlink" Target="https://www.uradni-list.si/glasilo-uradni-list-rs/vsebina/2024-01-3207" TargetMode="External"/><Relationship Id="rId27" Type="http://schemas.openxmlformats.org/officeDocument/2006/relationships/hyperlink" Target="http://www.uradni-list.si/1/objava.jsp?sop=2013-01-3677" TargetMode="External"/><Relationship Id="rId30" Type="http://schemas.openxmlformats.org/officeDocument/2006/relationships/hyperlink" Target="http://www.uradni-list.si/1/objava.jsp?sop=2018-01-0544" TargetMode="External"/><Relationship Id="rId35" Type="http://schemas.openxmlformats.org/officeDocument/2006/relationships/hyperlink" Target="https://www.uradni-list.si/glasilo-uradni-list-rs/vsebina/2025-01-1479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uradni-list.si/1/objava.jsp?sop=2008-01-3347" TargetMode="External"/><Relationship Id="rId17" Type="http://schemas.openxmlformats.org/officeDocument/2006/relationships/hyperlink" Target="http://www.uradni-list.si/1/objava.jsp?sop=2018-01-0457" TargetMode="External"/><Relationship Id="rId25" Type="http://schemas.openxmlformats.org/officeDocument/2006/relationships/hyperlink" Target="http://www.uradni-list.si/1/objava.jsp?sop=2011-01-0449" TargetMode="External"/><Relationship Id="rId33" Type="http://schemas.openxmlformats.org/officeDocument/2006/relationships/hyperlink" Target="http://www.uradni-list.si/1/objava.jsp?sop=2023-01-2386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0AC21-7DEC-486E-A8F0-CB546E6E4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2025-02-19T07:16:00Z</cp:lastPrinted>
  <dcterms:created xsi:type="dcterms:W3CDTF">2026-05-22T08:04:00Z</dcterms:created>
  <dcterms:modified xsi:type="dcterms:W3CDTF">2026-05-22T08:07:00Z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