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0E46C" w14:textId="258DFF2C" w:rsidR="005210F0" w:rsidRPr="00D95EDA" w:rsidRDefault="00C96FE8" w:rsidP="00722FAC">
      <w:pPr>
        <w:pStyle w:val="Nazivenote"/>
      </w:pPr>
      <w:r w:rsidRPr="00D95EDA">
        <w:t>O</w:t>
      </w:r>
      <w:r w:rsidR="00EE5DDF" w:rsidRPr="00D95EDA">
        <w:t xml:space="preserve">ddelek za </w:t>
      </w:r>
      <w:r w:rsidR="004A0100" w:rsidRPr="00D95EDA">
        <w:t>okolje, prostor in javno infrastrukturo</w:t>
      </w:r>
      <w:r w:rsidR="00722FAC" w:rsidRPr="00D95EDA">
        <w:br/>
      </w:r>
      <w:r w:rsidRPr="00D95EDA">
        <w:rPr>
          <w:b w:val="0"/>
          <w:bCs/>
        </w:rPr>
        <w:t>Trg Edvarda Kardelja 1, 5000 Nova Gorica</w:t>
      </w:r>
    </w:p>
    <w:p w14:paraId="4F30F4E1" w14:textId="77777777" w:rsidR="005217B1" w:rsidRDefault="005217B1" w:rsidP="005217B1">
      <w:r w:rsidRPr="009254B9">
        <w:rPr>
          <w:rFonts w:cs="Calibr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565C9C" wp14:editId="52C9F3BA">
                <wp:simplePos x="0" y="0"/>
                <wp:positionH relativeFrom="margin">
                  <wp:posOffset>423545</wp:posOffset>
                </wp:positionH>
                <wp:positionV relativeFrom="paragraph">
                  <wp:posOffset>191135</wp:posOffset>
                </wp:positionV>
                <wp:extent cx="5372100" cy="1671320"/>
                <wp:effectExtent l="0" t="0" r="19050" b="24130"/>
                <wp:wrapNone/>
                <wp:docPr id="346283741" name="Polje z besedil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67132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CE6F2">
                                  <a:alpha val="2196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13685C" w14:textId="77777777" w:rsidR="005217B1" w:rsidRPr="00F43764" w:rsidRDefault="005217B1" w:rsidP="001236CF">
                            <w:pPr>
                              <w:pStyle w:val="Naslov1"/>
                              <w:spacing w:before="360" w:after="120"/>
                              <w:ind w:left="0"/>
                              <w:jc w:val="center"/>
                            </w:pPr>
                            <w:r w:rsidRPr="00F43764">
                              <w:t>PRIPOMBA/PREDLOG</w:t>
                            </w:r>
                          </w:p>
                          <w:p w14:paraId="22976CC3" w14:textId="0E666F10" w:rsidR="005217B1" w:rsidRPr="008C29D9" w:rsidRDefault="005217B1" w:rsidP="003E613F">
                            <w:pPr>
                              <w:spacing w:after="0"/>
                              <w:ind w:left="0"/>
                              <w:jc w:val="center"/>
                              <w:rPr>
                                <w:rFonts w:cs="Calibri"/>
                                <w:color w:val="2F5496" w:themeColor="accent1" w:themeShade="BF"/>
                              </w:rPr>
                            </w:pPr>
                            <w:r w:rsidRPr="008C29D9">
                              <w:rPr>
                                <w:rFonts w:cs="Calibri"/>
                                <w:color w:val="2F5496" w:themeColor="accent1" w:themeShade="BF"/>
                              </w:rPr>
                              <w:t xml:space="preserve">k osnutku </w:t>
                            </w:r>
                            <w:r w:rsidR="003D7FFA">
                              <w:rPr>
                                <w:rFonts w:cs="Calibri"/>
                                <w:color w:val="2F5496" w:themeColor="accent1" w:themeShade="BF"/>
                              </w:rPr>
                              <w:t>T</w:t>
                            </w:r>
                            <w:r w:rsidRPr="008C29D9">
                              <w:rPr>
                                <w:rFonts w:cs="Calibri"/>
                                <w:color w:val="2F5496" w:themeColor="accent1" w:themeShade="BF"/>
                                <w:specVanish/>
                              </w:rPr>
                              <w:t>ehnične posodobitve</w:t>
                            </w:r>
                          </w:p>
                          <w:p w14:paraId="2634386D" w14:textId="6D59CB06" w:rsidR="005217B1" w:rsidRPr="008C29D9" w:rsidRDefault="005217B1" w:rsidP="005217B1">
                            <w:pPr>
                              <w:ind w:left="0"/>
                              <w:jc w:val="center"/>
                              <w:rPr>
                                <w:rFonts w:cs="Calibri"/>
                                <w:color w:val="2F5496" w:themeColor="accent1" w:themeShade="BF"/>
                              </w:rPr>
                            </w:pPr>
                            <w:r w:rsidRPr="008C29D9">
                              <w:rPr>
                                <w:rFonts w:cs="Calibri"/>
                                <w:color w:val="2F5496" w:themeColor="accent1" w:themeShade="BF"/>
                                <w:specVanish/>
                              </w:rPr>
                              <w:t>Občinskega prostorskega načrta Mestne občine Nova Gorica</w:t>
                            </w:r>
                          </w:p>
                          <w:p w14:paraId="6DCDDEEF" w14:textId="77777777" w:rsidR="001236CF" w:rsidRDefault="005217B1" w:rsidP="003F1C4E">
                            <w:pPr>
                              <w:spacing w:after="0"/>
                              <w:ind w:left="0"/>
                              <w:jc w:val="center"/>
                              <w:rPr>
                                <w:rFonts w:cs="Calibri"/>
                                <w:b/>
                                <w:color w:val="2F5496" w:themeColor="accent1" w:themeShade="BF"/>
                              </w:rPr>
                            </w:pPr>
                            <w:r w:rsidRPr="00E972B6">
                              <w:rPr>
                                <w:rFonts w:cs="Calibri"/>
                                <w:b/>
                                <w:color w:val="2F5496" w:themeColor="accent1" w:themeShade="BF"/>
                              </w:rPr>
                              <w:t xml:space="preserve">V ČASU JAVNE RAZGRNITVE </w:t>
                            </w:r>
                          </w:p>
                          <w:p w14:paraId="1D1DEFF7" w14:textId="4345282D" w:rsidR="005217B1" w:rsidRDefault="005217B1" w:rsidP="001236CF">
                            <w:pPr>
                              <w:spacing w:after="0"/>
                              <w:ind w:left="0"/>
                              <w:jc w:val="center"/>
                              <w:rPr>
                                <w:rFonts w:cs="Calibri"/>
                                <w:b/>
                                <w:color w:val="2F5496" w:themeColor="accent1" w:themeShade="BF"/>
                              </w:rPr>
                            </w:pPr>
                            <w:r w:rsidRPr="00E972B6">
                              <w:rPr>
                                <w:rFonts w:cs="Calibri"/>
                                <w:b/>
                                <w:color w:val="2F5496" w:themeColor="accent1" w:themeShade="BF"/>
                              </w:rPr>
                              <w:t>od 17. novembra 2025 do vključno 2. decembra 2025</w:t>
                            </w:r>
                          </w:p>
                          <w:p w14:paraId="12F55356" w14:textId="77777777" w:rsidR="001236CF" w:rsidRDefault="001236CF" w:rsidP="001236CF">
                            <w:pPr>
                              <w:spacing w:after="0"/>
                              <w:ind w:left="0"/>
                              <w:jc w:val="center"/>
                              <w:rPr>
                                <w:rFonts w:cs="Calibri"/>
                                <w:b/>
                                <w:color w:val="2F5496" w:themeColor="accent1" w:themeShade="BF"/>
                              </w:rPr>
                            </w:pPr>
                          </w:p>
                          <w:p w14:paraId="2CF09547" w14:textId="77777777" w:rsidR="001236CF" w:rsidRDefault="001236CF" w:rsidP="001236CF">
                            <w:pPr>
                              <w:spacing w:after="0"/>
                              <w:ind w:left="0"/>
                              <w:jc w:val="center"/>
                              <w:rPr>
                                <w:rFonts w:cs="Calibri"/>
                                <w:b/>
                                <w:color w:val="2F5496" w:themeColor="accent1" w:themeShade="BF"/>
                              </w:rPr>
                            </w:pPr>
                          </w:p>
                          <w:p w14:paraId="7DDFE406" w14:textId="77777777" w:rsidR="001236CF" w:rsidRPr="00E972B6" w:rsidRDefault="001236CF" w:rsidP="001236CF">
                            <w:pPr>
                              <w:spacing w:after="0"/>
                              <w:ind w:left="0"/>
                              <w:jc w:val="center"/>
                              <w:rPr>
                                <w:rFonts w:cs="Calibri"/>
                                <w:b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65C9C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position:absolute;left:0;text-align:left;margin-left:33.35pt;margin-top:15.05pt;width:423pt;height:13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" filled="f" fillcolor="#dce6f2" strokeweight=".5pt">
                <v:fill opacity="14392f"/>
                <v:textbox>
                  <w:txbxContent>
                    <w:p w14:paraId="2B13685C" w14:textId="77777777" w:rsidR="005217B1" w:rsidRPr="00F43764" w:rsidRDefault="005217B1" w:rsidP="001236CF">
                      <w:pPr>
                        <w:pStyle w:val="Naslov1"/>
                        <w:spacing w:before="360" w:after="120"/>
                        <w:ind w:left="0"/>
                        <w:jc w:val="center"/>
                      </w:pPr>
                      <w:r w:rsidRPr="00F43764">
                        <w:t>PRIPOMBA/PREDLOG</w:t>
                      </w:r>
                    </w:p>
                    <w:p w14:paraId="22976CC3" w14:textId="0E666F10" w:rsidR="005217B1" w:rsidRPr="008C29D9" w:rsidRDefault="005217B1" w:rsidP="003E613F">
                      <w:pPr>
                        <w:spacing w:after="0"/>
                        <w:ind w:left="0"/>
                        <w:jc w:val="center"/>
                        <w:rPr>
                          <w:rFonts w:cs="Calibri"/>
                          <w:color w:val="2F5496" w:themeColor="accent1" w:themeShade="BF"/>
                        </w:rPr>
                      </w:pPr>
                      <w:r w:rsidRPr="008C29D9">
                        <w:rPr>
                          <w:rFonts w:cs="Calibri"/>
                          <w:color w:val="2F5496" w:themeColor="accent1" w:themeShade="BF"/>
                        </w:rPr>
                        <w:t xml:space="preserve">k osnutku </w:t>
                      </w:r>
                      <w:r w:rsidR="003D7FFA">
                        <w:rPr>
                          <w:rFonts w:cs="Calibri"/>
                          <w:color w:val="2F5496" w:themeColor="accent1" w:themeShade="BF"/>
                        </w:rPr>
                        <w:t>T</w:t>
                      </w:r>
                      <w:r w:rsidRPr="008C29D9">
                        <w:rPr>
                          <w:rFonts w:cs="Calibri"/>
                          <w:color w:val="2F5496" w:themeColor="accent1" w:themeShade="BF"/>
                          <w:specVanish/>
                        </w:rPr>
                        <w:t>ehnične posodobitve</w:t>
                      </w:r>
                    </w:p>
                    <w:p w14:paraId="2634386D" w14:textId="6D59CB06" w:rsidR="005217B1" w:rsidRPr="008C29D9" w:rsidRDefault="005217B1" w:rsidP="005217B1">
                      <w:pPr>
                        <w:ind w:left="0"/>
                        <w:jc w:val="center"/>
                        <w:rPr>
                          <w:rFonts w:cs="Calibri"/>
                          <w:color w:val="2F5496" w:themeColor="accent1" w:themeShade="BF"/>
                        </w:rPr>
                      </w:pPr>
                      <w:r w:rsidRPr="008C29D9">
                        <w:rPr>
                          <w:rFonts w:cs="Calibri"/>
                          <w:color w:val="2F5496" w:themeColor="accent1" w:themeShade="BF"/>
                          <w:specVanish/>
                        </w:rPr>
                        <w:t>Občinskega prostorskega načrta Mestne občine Nova Gorica</w:t>
                      </w:r>
                    </w:p>
                    <w:p w14:paraId="6DCDDEEF" w14:textId="77777777" w:rsidR="001236CF" w:rsidRDefault="005217B1" w:rsidP="003F1C4E">
                      <w:pPr>
                        <w:spacing w:after="0"/>
                        <w:ind w:left="0"/>
                        <w:jc w:val="center"/>
                        <w:rPr>
                          <w:rFonts w:cs="Calibri"/>
                          <w:b/>
                          <w:color w:val="2F5496" w:themeColor="accent1" w:themeShade="BF"/>
                        </w:rPr>
                      </w:pPr>
                      <w:r w:rsidRPr="00E972B6">
                        <w:rPr>
                          <w:rFonts w:cs="Calibri"/>
                          <w:b/>
                          <w:color w:val="2F5496" w:themeColor="accent1" w:themeShade="BF"/>
                        </w:rPr>
                        <w:t xml:space="preserve">V ČASU JAVNE RAZGRNITVE </w:t>
                      </w:r>
                    </w:p>
                    <w:p w14:paraId="1D1DEFF7" w14:textId="4345282D" w:rsidR="005217B1" w:rsidRDefault="005217B1" w:rsidP="001236CF">
                      <w:pPr>
                        <w:spacing w:after="0"/>
                        <w:ind w:left="0"/>
                        <w:jc w:val="center"/>
                        <w:rPr>
                          <w:rFonts w:cs="Calibri"/>
                          <w:b/>
                          <w:color w:val="2F5496" w:themeColor="accent1" w:themeShade="BF"/>
                        </w:rPr>
                      </w:pPr>
                      <w:r w:rsidRPr="00E972B6">
                        <w:rPr>
                          <w:rFonts w:cs="Calibri"/>
                          <w:b/>
                          <w:color w:val="2F5496" w:themeColor="accent1" w:themeShade="BF"/>
                        </w:rPr>
                        <w:t>od 17. novembra 2025 do vključno 2. decembra 2025</w:t>
                      </w:r>
                    </w:p>
                    <w:p w14:paraId="12F55356" w14:textId="77777777" w:rsidR="001236CF" w:rsidRDefault="001236CF" w:rsidP="001236CF">
                      <w:pPr>
                        <w:spacing w:after="0"/>
                        <w:ind w:left="0"/>
                        <w:jc w:val="center"/>
                        <w:rPr>
                          <w:rFonts w:cs="Calibri"/>
                          <w:b/>
                          <w:color w:val="2F5496" w:themeColor="accent1" w:themeShade="BF"/>
                        </w:rPr>
                      </w:pPr>
                    </w:p>
                    <w:p w14:paraId="2CF09547" w14:textId="77777777" w:rsidR="001236CF" w:rsidRDefault="001236CF" w:rsidP="001236CF">
                      <w:pPr>
                        <w:spacing w:after="0"/>
                        <w:ind w:left="0"/>
                        <w:jc w:val="center"/>
                        <w:rPr>
                          <w:rFonts w:cs="Calibri"/>
                          <w:b/>
                          <w:color w:val="2F5496" w:themeColor="accent1" w:themeShade="BF"/>
                        </w:rPr>
                      </w:pPr>
                    </w:p>
                    <w:p w14:paraId="7DDFE406" w14:textId="77777777" w:rsidR="001236CF" w:rsidRPr="00E972B6" w:rsidRDefault="001236CF" w:rsidP="001236CF">
                      <w:pPr>
                        <w:spacing w:after="0"/>
                        <w:ind w:left="0"/>
                        <w:jc w:val="center"/>
                        <w:rPr>
                          <w:rFonts w:cs="Calibri"/>
                          <w:b/>
                          <w:color w:val="2F5496" w:themeColor="accent1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2F295E" w14:textId="77777777" w:rsidR="005217B1" w:rsidRDefault="005217B1" w:rsidP="005217B1"/>
    <w:p w14:paraId="4052B585" w14:textId="77777777" w:rsidR="005217B1" w:rsidRDefault="005217B1" w:rsidP="005217B1"/>
    <w:p w14:paraId="400A75E6" w14:textId="77777777" w:rsidR="005217B1" w:rsidRDefault="005217B1" w:rsidP="005217B1"/>
    <w:p w14:paraId="6C59D670" w14:textId="77777777" w:rsidR="005217B1" w:rsidRPr="009254B9" w:rsidRDefault="005217B1" w:rsidP="005217B1">
      <w:pPr>
        <w:rPr>
          <w:rFonts w:cs="Calibri"/>
        </w:rPr>
      </w:pPr>
    </w:p>
    <w:p w14:paraId="1EE91ED6" w14:textId="77777777" w:rsidR="005217B1" w:rsidRDefault="005217B1" w:rsidP="005217B1">
      <w:pPr>
        <w:ind w:left="0"/>
        <w:rPr>
          <w:rFonts w:cs="Calibri"/>
          <w:b/>
          <w:i/>
          <w:szCs w:val="20"/>
        </w:rPr>
      </w:pPr>
    </w:p>
    <w:p w14:paraId="7050C5F7" w14:textId="246E82C4" w:rsidR="005217B1" w:rsidRPr="009254B9" w:rsidRDefault="005217B1" w:rsidP="005217B1">
      <w:pPr>
        <w:rPr>
          <w:rFonts w:cs="Calibri"/>
          <w:b/>
          <w:i/>
          <w:sz w:val="28"/>
          <w:szCs w:val="28"/>
        </w:rPr>
      </w:pPr>
      <w:r w:rsidRPr="009254B9">
        <w:rPr>
          <w:rFonts w:cs="Calibri"/>
          <w:b/>
          <w:i/>
          <w:szCs w:val="20"/>
        </w:rPr>
        <w:t>številka pripombe/predloga (izpolni organ)</w:t>
      </w:r>
      <w:r w:rsidRPr="009254B9">
        <w:rPr>
          <w:rFonts w:cs="Calibri"/>
          <w:i/>
        </w:rPr>
        <w:t>____________________________</w:t>
      </w:r>
    </w:p>
    <w:p w14:paraId="328CFEE3" w14:textId="77777777" w:rsidR="005217B1" w:rsidRPr="009254B9" w:rsidRDefault="005217B1" w:rsidP="007458B7">
      <w:pPr>
        <w:numPr>
          <w:ilvl w:val="0"/>
          <w:numId w:val="8"/>
        </w:numPr>
        <w:pBdr>
          <w:bottom w:val="single" w:sz="4" w:space="1" w:color="auto"/>
        </w:pBdr>
        <w:shd w:val="clear" w:color="auto" w:fill="CCCCCC"/>
        <w:spacing w:before="120" w:after="0" w:line="240" w:lineRule="auto"/>
        <w:ind w:right="0" w:firstLine="113"/>
        <w:rPr>
          <w:rFonts w:cs="Calibri"/>
          <w:b/>
        </w:rPr>
      </w:pPr>
      <w:r w:rsidRPr="009254B9">
        <w:rPr>
          <w:rFonts w:cs="Calibri"/>
          <w:b/>
        </w:rPr>
        <w:t>PODATKI O VLAGATELJU PRIPOMBE/PREDLOGA:</w:t>
      </w:r>
    </w:p>
    <w:p w14:paraId="36A6600A" w14:textId="60EA62AF" w:rsidR="005217B1" w:rsidRPr="009254B9" w:rsidRDefault="005217B1" w:rsidP="005217B1">
      <w:pPr>
        <w:spacing w:after="160"/>
        <w:rPr>
          <w:rFonts w:cs="Calibri"/>
        </w:rPr>
      </w:pPr>
      <w:r w:rsidRPr="009254B9">
        <w:rPr>
          <w:rFonts w:cs="Calibri"/>
        </w:rPr>
        <w:t>ime in priimek oz. naziv</w:t>
      </w:r>
      <w:r>
        <w:rPr>
          <w:rFonts w:cs="Calibri"/>
        </w:rPr>
        <w:t>:</w:t>
      </w:r>
      <w:r w:rsidR="007D00F7">
        <w:rPr>
          <w:rFonts w:cs="Calibri"/>
        </w:rPr>
        <w:t xml:space="preserve"> </w:t>
      </w:r>
      <w:r w:rsidRPr="009254B9">
        <w:rPr>
          <w:rFonts w:cs="Calibri"/>
        </w:rPr>
        <w:t>_____________________________________________</w:t>
      </w:r>
      <w:r w:rsidR="007D00F7">
        <w:rPr>
          <w:rFonts w:cs="Calibri"/>
        </w:rPr>
        <w:t>_</w:t>
      </w:r>
    </w:p>
    <w:p w14:paraId="27BF35A7" w14:textId="7EF7C2E1" w:rsidR="005217B1" w:rsidRPr="009254B9" w:rsidRDefault="005217B1" w:rsidP="005217B1">
      <w:pPr>
        <w:spacing w:after="160"/>
        <w:rPr>
          <w:rFonts w:cs="Calibri"/>
        </w:rPr>
      </w:pPr>
      <w:r w:rsidRPr="009254B9">
        <w:rPr>
          <w:rFonts w:cs="Calibri"/>
        </w:rPr>
        <w:t>naslov /sedež: _____________________________________________________</w:t>
      </w:r>
      <w:r w:rsidR="007D00F7">
        <w:rPr>
          <w:rFonts w:cs="Calibri"/>
        </w:rPr>
        <w:t>_</w:t>
      </w:r>
    </w:p>
    <w:p w14:paraId="6D7A0F39" w14:textId="7BD8F037" w:rsidR="005217B1" w:rsidRDefault="005217B1" w:rsidP="007D00F7">
      <w:pPr>
        <w:rPr>
          <w:rFonts w:cs="Calibri"/>
        </w:rPr>
      </w:pPr>
      <w:r w:rsidRPr="009254B9">
        <w:rPr>
          <w:rFonts w:cs="Calibri"/>
        </w:rPr>
        <w:t xml:space="preserve">kontakt (telefon, </w:t>
      </w:r>
      <w:r>
        <w:rPr>
          <w:rFonts w:cs="Calibri"/>
        </w:rPr>
        <w:t>e</w:t>
      </w:r>
      <w:r w:rsidR="007458B7">
        <w:rPr>
          <w:rFonts w:cs="Calibri"/>
        </w:rPr>
        <w:t xml:space="preserve"> - </w:t>
      </w:r>
      <w:r w:rsidRPr="009254B9">
        <w:rPr>
          <w:rFonts w:cs="Calibri"/>
        </w:rPr>
        <w:t>pošta):</w:t>
      </w:r>
      <w:r w:rsidR="004D3F4F">
        <w:rPr>
          <w:rFonts w:cs="Calibri"/>
        </w:rPr>
        <w:t xml:space="preserve"> ____________</w:t>
      </w:r>
      <w:r w:rsidRPr="009254B9">
        <w:rPr>
          <w:rFonts w:cs="Calibri"/>
        </w:rPr>
        <w:t>_______________________________</w:t>
      </w:r>
    </w:p>
    <w:p w14:paraId="7EA6E973" w14:textId="77777777" w:rsidR="005217B1" w:rsidRPr="009254B9" w:rsidRDefault="005217B1" w:rsidP="007458B7">
      <w:pPr>
        <w:numPr>
          <w:ilvl w:val="0"/>
          <w:numId w:val="8"/>
        </w:numPr>
        <w:pBdr>
          <w:bottom w:val="single" w:sz="4" w:space="1" w:color="auto"/>
        </w:pBdr>
        <w:shd w:val="clear" w:color="auto" w:fill="CCCCCC"/>
        <w:spacing w:before="120" w:after="0" w:line="240" w:lineRule="auto"/>
        <w:ind w:right="0" w:firstLine="113"/>
        <w:rPr>
          <w:rFonts w:cs="Calibri"/>
          <w:b/>
        </w:rPr>
      </w:pPr>
      <w:r w:rsidRPr="009254B9">
        <w:rPr>
          <w:rFonts w:cs="Calibri"/>
          <w:b/>
        </w:rPr>
        <w:t>PRIPOMBA/PREDLOG SE NANAŠA NA NEPREMIČNINO:</w:t>
      </w:r>
    </w:p>
    <w:p w14:paraId="6456E8C5" w14:textId="77777777" w:rsidR="005217B1" w:rsidRPr="009254B9" w:rsidRDefault="005217B1" w:rsidP="005217B1">
      <w:pPr>
        <w:rPr>
          <w:rFonts w:cs="Calibri"/>
          <w:b/>
          <w:i/>
          <w:sz w:val="18"/>
          <w:szCs w:val="18"/>
        </w:rPr>
      </w:pPr>
      <w:r w:rsidRPr="009254B9">
        <w:rPr>
          <w:rFonts w:cs="Calibri"/>
          <w:b/>
          <w:i/>
          <w:sz w:val="18"/>
          <w:szCs w:val="18"/>
        </w:rPr>
        <w:t xml:space="preserve">(izpolnite v primeru, da se pripomba nanaša na določeno nepremičnino) </w:t>
      </w:r>
    </w:p>
    <w:p w14:paraId="752CC17A" w14:textId="00061706" w:rsidR="005217B1" w:rsidRPr="009254B9" w:rsidRDefault="005217B1" w:rsidP="004D3F4F">
      <w:pPr>
        <w:rPr>
          <w:rFonts w:cs="Calibri"/>
        </w:rPr>
      </w:pPr>
      <w:r w:rsidRPr="009254B9">
        <w:rPr>
          <w:rFonts w:cs="Calibri"/>
        </w:rPr>
        <w:t>naselje:___________________________________________________________</w:t>
      </w:r>
    </w:p>
    <w:p w14:paraId="23CBB7A2" w14:textId="26B230E0" w:rsidR="005217B1" w:rsidRPr="009254B9" w:rsidRDefault="005217B1" w:rsidP="004D3F4F">
      <w:pPr>
        <w:rPr>
          <w:rFonts w:cs="Calibri"/>
        </w:rPr>
      </w:pPr>
      <w:r w:rsidRPr="009254B9">
        <w:rPr>
          <w:rFonts w:cs="Calibri"/>
        </w:rPr>
        <w:t>katastrska občina</w:t>
      </w:r>
      <w:r>
        <w:rPr>
          <w:rFonts w:cs="Calibri"/>
        </w:rPr>
        <w:t xml:space="preserve"> </w:t>
      </w:r>
      <w:r w:rsidRPr="009254B9">
        <w:rPr>
          <w:rFonts w:cs="Calibri"/>
        </w:rPr>
        <w:t>(k.o.):_____________________________________________</w:t>
      </w:r>
      <w:r w:rsidR="004D3F4F">
        <w:rPr>
          <w:rFonts w:cs="Calibri"/>
        </w:rPr>
        <w:t>_</w:t>
      </w:r>
    </w:p>
    <w:p w14:paraId="01556ACD" w14:textId="71FF9C84" w:rsidR="005217B1" w:rsidRPr="009254B9" w:rsidRDefault="005217B1" w:rsidP="005217B1">
      <w:pPr>
        <w:rPr>
          <w:rFonts w:cs="Calibri"/>
        </w:rPr>
      </w:pPr>
      <w:r w:rsidRPr="009254B9">
        <w:rPr>
          <w:rFonts w:cs="Calibri"/>
        </w:rPr>
        <w:t>parcelna številka: ___________________________________________________</w:t>
      </w:r>
    </w:p>
    <w:p w14:paraId="1BB2C5E5" w14:textId="77777777" w:rsidR="005217B1" w:rsidRPr="009254B9" w:rsidRDefault="005217B1" w:rsidP="007458B7">
      <w:pPr>
        <w:numPr>
          <w:ilvl w:val="0"/>
          <w:numId w:val="8"/>
        </w:numPr>
        <w:pBdr>
          <w:bottom w:val="single" w:sz="4" w:space="1" w:color="auto"/>
        </w:pBdr>
        <w:shd w:val="clear" w:color="auto" w:fill="CCCCCC"/>
        <w:spacing w:before="120" w:after="0" w:line="240" w:lineRule="auto"/>
        <w:ind w:right="0" w:firstLine="113"/>
        <w:rPr>
          <w:rFonts w:cs="Calibri"/>
          <w:b/>
        </w:rPr>
      </w:pPr>
      <w:r w:rsidRPr="009254B9">
        <w:rPr>
          <w:rFonts w:cs="Calibri"/>
          <w:b/>
        </w:rPr>
        <w:t>OPIS PRIPOMBE/PREDLOGA:</w:t>
      </w:r>
    </w:p>
    <w:p w14:paraId="345EA374" w14:textId="77777777" w:rsidR="005217B1" w:rsidRPr="009254B9" w:rsidRDefault="005217B1" w:rsidP="005217B1">
      <w:pPr>
        <w:rPr>
          <w:rFonts w:cs="Calibri"/>
        </w:rPr>
      </w:pPr>
      <w:r w:rsidRPr="009254B9">
        <w:rPr>
          <w:rFonts w:cs="Calibri"/>
          <w:b/>
          <w:i/>
          <w:sz w:val="18"/>
          <w:szCs w:val="18"/>
        </w:rPr>
        <w:t>(v primeru, da se predlog nanaša na spremembo namenske rabe na delu parcel, se zahteva obvezen grafični prikaz)</w:t>
      </w:r>
      <w:r w:rsidRPr="009254B9">
        <w:rPr>
          <w:rFonts w:cs="Calibri"/>
          <w:b/>
          <w:szCs w:val="20"/>
        </w:rPr>
        <w:t xml:space="preserve"> </w:t>
      </w:r>
    </w:p>
    <w:p w14:paraId="2DB17B00" w14:textId="4B11E214" w:rsidR="005217B1" w:rsidRPr="009254B9" w:rsidRDefault="005217B1" w:rsidP="00213336">
      <w:pPr>
        <w:pStyle w:val="Odstavekseznama"/>
        <w:spacing w:line="360" w:lineRule="auto"/>
        <w:ind w:left="426"/>
        <w:jc w:val="both"/>
        <w:rPr>
          <w:rFonts w:cs="Calibri"/>
          <w:color w:val="A6A6A6"/>
        </w:rPr>
      </w:pPr>
      <w:r w:rsidRPr="009254B9">
        <w:rPr>
          <w:rFonts w:cs="Calibri"/>
          <w:color w:val="A6A6A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C86B05" w14:textId="0CF9A381" w:rsidR="005217B1" w:rsidRPr="009254B9" w:rsidRDefault="005217B1" w:rsidP="00213336">
      <w:pPr>
        <w:pStyle w:val="Odstavekseznama"/>
        <w:tabs>
          <w:tab w:val="left" w:pos="1141"/>
        </w:tabs>
        <w:spacing w:line="360" w:lineRule="auto"/>
        <w:ind w:left="426"/>
        <w:jc w:val="both"/>
        <w:rPr>
          <w:rFonts w:cs="Calibri"/>
          <w:color w:val="A6A6A6"/>
        </w:rPr>
      </w:pPr>
      <w:r w:rsidRPr="009254B9">
        <w:rPr>
          <w:rFonts w:cs="Calibri"/>
          <w:color w:val="A6A6A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13336">
        <w:rPr>
          <w:rFonts w:cs="Calibri"/>
          <w:color w:val="A6A6A6"/>
        </w:rPr>
        <w:t>_</w:t>
      </w:r>
    </w:p>
    <w:p w14:paraId="7FBE653F" w14:textId="77777777" w:rsidR="005217B1" w:rsidRPr="009254B9" w:rsidRDefault="005217B1" w:rsidP="005217B1">
      <w:pPr>
        <w:pStyle w:val="Odstavekseznama"/>
        <w:tabs>
          <w:tab w:val="left" w:pos="1141"/>
        </w:tabs>
        <w:ind w:left="0"/>
        <w:jc w:val="both"/>
        <w:rPr>
          <w:rFonts w:cs="Calibri"/>
          <w:color w:val="A6A6A6"/>
        </w:rPr>
      </w:pPr>
    </w:p>
    <w:p w14:paraId="463F1833" w14:textId="77777777" w:rsidR="005217B1" w:rsidRPr="009254B9" w:rsidRDefault="005217B1" w:rsidP="005217B1">
      <w:pPr>
        <w:pStyle w:val="Odstavekseznama"/>
        <w:ind w:left="0"/>
        <w:jc w:val="both"/>
        <w:rPr>
          <w:rFonts w:cs="Calibri"/>
        </w:rPr>
      </w:pPr>
    </w:p>
    <w:p w14:paraId="1590F7DC" w14:textId="6C193CDF" w:rsidR="00213336" w:rsidRDefault="005217B1" w:rsidP="00213336">
      <w:pPr>
        <w:ind w:left="426"/>
        <w:rPr>
          <w:rFonts w:cs="Calibri"/>
        </w:rPr>
      </w:pPr>
      <w:r w:rsidRPr="009254B9">
        <w:rPr>
          <w:rFonts w:cs="Calibri"/>
        </w:rPr>
        <w:t>Datum: __________________</w:t>
      </w:r>
      <w:r w:rsidR="00C96FE8">
        <w:rPr>
          <w:rFonts w:cs="Calibri"/>
        </w:rPr>
        <w:t>____</w:t>
      </w:r>
      <w:r w:rsidRPr="009254B9">
        <w:rPr>
          <w:rFonts w:cs="Calibri"/>
        </w:rPr>
        <w:tab/>
      </w:r>
      <w:r w:rsidRPr="009254B9">
        <w:rPr>
          <w:rFonts w:cs="Calibri"/>
        </w:rPr>
        <w:tab/>
      </w:r>
    </w:p>
    <w:p w14:paraId="7D902F2B" w14:textId="3C2293E8" w:rsidR="005217B1" w:rsidRPr="009254B9" w:rsidRDefault="005217B1" w:rsidP="00213336">
      <w:pPr>
        <w:ind w:left="426"/>
        <w:rPr>
          <w:rFonts w:cs="Calibri"/>
        </w:rPr>
      </w:pPr>
      <w:r w:rsidRPr="009254B9">
        <w:rPr>
          <w:rFonts w:cs="Calibri"/>
        </w:rPr>
        <w:t>Podpis:_______________________</w:t>
      </w:r>
    </w:p>
    <w:p w14:paraId="1F6E923D" w14:textId="77777777" w:rsidR="005217B1" w:rsidRDefault="005217B1" w:rsidP="00213336">
      <w:pPr>
        <w:ind w:left="426"/>
      </w:pPr>
    </w:p>
    <w:p w14:paraId="6F5967B6" w14:textId="77777777" w:rsidR="005217B1" w:rsidRPr="00BE2317" w:rsidRDefault="005217B1" w:rsidP="00213336">
      <w:pPr>
        <w:ind w:left="426"/>
        <w:jc w:val="both"/>
        <w:rPr>
          <w:rFonts w:ascii="Calibri" w:hAnsi="Calibri"/>
          <w:i/>
          <w:szCs w:val="20"/>
        </w:rPr>
      </w:pPr>
      <w:r w:rsidRPr="00BE2317">
        <w:rPr>
          <w:rFonts w:ascii="Calibri" w:hAnsi="Calibri"/>
          <w:i/>
          <w:szCs w:val="20"/>
        </w:rPr>
        <w:t xml:space="preserve">S podpisom dajem privolitev, da </w:t>
      </w:r>
      <w:r>
        <w:rPr>
          <w:rFonts w:ascii="Calibri" w:hAnsi="Calibri"/>
          <w:i/>
          <w:szCs w:val="20"/>
        </w:rPr>
        <w:t>Mestna o</w:t>
      </w:r>
      <w:r w:rsidRPr="00BE2317">
        <w:rPr>
          <w:rFonts w:ascii="Calibri" w:hAnsi="Calibri"/>
          <w:i/>
          <w:szCs w:val="20"/>
        </w:rPr>
        <w:t>bčina</w:t>
      </w:r>
      <w:r>
        <w:rPr>
          <w:rFonts w:ascii="Calibri" w:hAnsi="Calibri"/>
          <w:i/>
          <w:szCs w:val="20"/>
        </w:rPr>
        <w:t xml:space="preserve"> Nova Gorica za namen priprave Tehnične posodobitve Občinskega prostorskega načrta Mestne občine Nova Gorica </w:t>
      </w:r>
      <w:r w:rsidRPr="00BE2317">
        <w:rPr>
          <w:rFonts w:ascii="Calibri" w:hAnsi="Calibri"/>
          <w:i/>
          <w:szCs w:val="20"/>
        </w:rPr>
        <w:t xml:space="preserve">hrani </w:t>
      </w:r>
      <w:r>
        <w:rPr>
          <w:rFonts w:ascii="Calibri" w:hAnsi="Calibri"/>
          <w:i/>
          <w:szCs w:val="20"/>
        </w:rPr>
        <w:t>navedene</w:t>
      </w:r>
      <w:r w:rsidRPr="00BE2317">
        <w:rPr>
          <w:rFonts w:ascii="Calibri" w:hAnsi="Calibri"/>
          <w:i/>
          <w:szCs w:val="20"/>
        </w:rPr>
        <w:t xml:space="preserve"> osebne podatke.</w:t>
      </w:r>
    </w:p>
    <w:p w14:paraId="53EC93F2" w14:textId="77777777" w:rsidR="005217B1" w:rsidRDefault="005217B1" w:rsidP="00213336">
      <w:pPr>
        <w:ind w:left="426"/>
        <w:rPr>
          <w:rFonts w:ascii="Arial" w:hAnsi="Arial"/>
          <w:sz w:val="18"/>
          <w:szCs w:val="18"/>
        </w:rPr>
      </w:pPr>
    </w:p>
    <w:p w14:paraId="49DA8693" w14:textId="798C42EB" w:rsidR="00A95A58" w:rsidRPr="00213336" w:rsidRDefault="005217B1" w:rsidP="00213336">
      <w:pPr>
        <w:ind w:left="426"/>
        <w:jc w:val="both"/>
        <w:rPr>
          <w:rFonts w:ascii="Calibri" w:hAnsi="Calibri"/>
          <w:i/>
          <w:szCs w:val="20"/>
        </w:rPr>
      </w:pPr>
      <w:r w:rsidRPr="00BE2317">
        <w:rPr>
          <w:rFonts w:ascii="Calibri" w:hAnsi="Calibri"/>
          <w:szCs w:val="20"/>
        </w:rPr>
        <w:t xml:space="preserve">Občina bo osebne podatke </w:t>
      </w:r>
      <w:r w:rsidRPr="00487F1D">
        <w:rPr>
          <w:rFonts w:ascii="Calibri" w:hAnsi="Calibri"/>
          <w:i/>
          <w:szCs w:val="20"/>
        </w:rPr>
        <w:t xml:space="preserve">podane </w:t>
      </w:r>
      <w:r>
        <w:rPr>
          <w:rFonts w:ascii="Calibri" w:hAnsi="Calibri"/>
          <w:i/>
          <w:szCs w:val="20"/>
        </w:rPr>
        <w:t>o</w:t>
      </w:r>
      <w:r w:rsidRPr="00487F1D">
        <w:rPr>
          <w:rFonts w:ascii="Calibri" w:hAnsi="Calibri"/>
          <w:i/>
          <w:szCs w:val="20"/>
        </w:rPr>
        <w:t xml:space="preserve">b oddaji pripomb in predlogov obdelovala le za namen in v okviru priprave </w:t>
      </w:r>
      <w:r>
        <w:rPr>
          <w:rFonts w:ascii="Calibri" w:hAnsi="Calibri"/>
          <w:i/>
          <w:szCs w:val="20"/>
          <w:specVanish/>
        </w:rPr>
        <w:t xml:space="preserve">tehnične posodobitve </w:t>
      </w:r>
      <w:r w:rsidRPr="00487F1D">
        <w:rPr>
          <w:rFonts w:ascii="Calibri" w:hAnsi="Calibri"/>
          <w:i/>
          <w:szCs w:val="20"/>
        </w:rPr>
        <w:t>prostorskega akta ter jih ne bodo javno objavila. Osebni podatki bodo varovani v skladu s Splošno uredbo o varstvu podatkov (GDPR), veljavno zakonodajo o varstvu osebnih podatkov in internimi akti Mestne občine Nova Gorica.</w:t>
      </w:r>
    </w:p>
    <w:sectPr w:rsidR="00A95A58" w:rsidRPr="00213336" w:rsidSect="00722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A5589" w14:textId="77777777" w:rsidR="00C96FE8" w:rsidRDefault="00C96FE8">
      <w:pPr>
        <w:spacing w:after="0" w:line="240" w:lineRule="auto"/>
      </w:pPr>
      <w:r>
        <w:separator/>
      </w:r>
    </w:p>
  </w:endnote>
  <w:endnote w:type="continuationSeparator" w:id="0">
    <w:p w14:paraId="688D5447" w14:textId="77777777" w:rsidR="00C96FE8" w:rsidRDefault="00C9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2C805" w14:textId="77777777" w:rsidR="001E3329" w:rsidRDefault="001E332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11A4C" w14:textId="2F24F4B0" w:rsidR="00F811AF" w:rsidRPr="008759F5" w:rsidRDefault="00C96FE8" w:rsidP="003F3284">
    <w:pPr>
      <w:pStyle w:val="MONGnoga"/>
    </w:pPr>
    <w:r w:rsidRPr="008759F5">
      <w:drawing>
        <wp:anchor distT="0" distB="0" distL="114300" distR="114300" simplePos="0" relativeHeight="251659264" behindDoc="1" locked="0" layoutInCell="1" allowOverlap="1" wp14:anchorId="605E22B8" wp14:editId="1666DB71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7BA8D" w14:textId="138A3425" w:rsidR="00366240" w:rsidRPr="00722FAC" w:rsidRDefault="00C96FE8" w:rsidP="00722FAC">
    <w:pPr>
      <w:pStyle w:val="MONGnoga"/>
    </w:pPr>
    <w:r w:rsidRPr="00722FAC">
      <w:drawing>
        <wp:anchor distT="0" distB="0" distL="114300" distR="114300" simplePos="0" relativeHeight="251657216" behindDoc="1" locked="0" layoutInCell="1" allowOverlap="1" wp14:anchorId="19379D30" wp14:editId="05960CCA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2FAC">
      <w:t xml:space="preserve">E: </w:t>
    </w:r>
    <w:hyperlink r:id="rId2" w:history="1">
      <w:r w:rsidR="00935574" w:rsidRPr="00935574">
        <w:rPr>
          <w:rStyle w:val="Hiperpovezava"/>
          <w:color w:val="002F87"/>
        </w:rPr>
        <w:t>mestna.obcina@nova-gorica.si</w:t>
      </w:r>
    </w:hyperlink>
    <w:r w:rsidRPr="00935574">
      <w:t>,</w:t>
    </w:r>
    <w:r w:rsidR="002B08B0" w:rsidRPr="00935574">
      <w:t xml:space="preserve"> T: +386 (0)5 335 01 </w:t>
    </w:r>
    <w:r w:rsidR="009F4D4A" w:rsidRPr="00935574">
      <w:t>1</w:t>
    </w:r>
    <w:r w:rsidR="002B08B0" w:rsidRPr="00935574">
      <w:t>1,</w:t>
    </w:r>
    <w:r w:rsidR="00192B9A" w:rsidRPr="00935574">
      <w:t xml:space="preserve"> </w:t>
    </w:r>
    <w:hyperlink r:id="rId3" w:history="1">
      <w:r w:rsidR="00935574" w:rsidRPr="00935574">
        <w:rPr>
          <w:rStyle w:val="Hiperpovezava"/>
          <w:color w:val="002F87"/>
        </w:rPr>
        <w:t>www.nova-gorica.si</w:t>
      </w:r>
    </w:hyperlink>
  </w:p>
  <w:p w14:paraId="272550D5" w14:textId="00D786AD" w:rsidR="00734A18" w:rsidRPr="00722FAC" w:rsidRDefault="00C96FE8" w:rsidP="00722FAC">
    <w:pPr>
      <w:pStyle w:val="MONGnoga"/>
    </w:pPr>
    <w:r w:rsidRPr="00722FAC">
      <w:t xml:space="preserve">ID za DDV: </w:t>
    </w:r>
    <w:r w:rsidRPr="00722FAC">
      <w:t>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26691E" w14:textId="77777777" w:rsidR="00C96FE8" w:rsidRDefault="00C96FE8">
      <w:pPr>
        <w:spacing w:after="0" w:line="240" w:lineRule="auto"/>
      </w:pPr>
      <w:r>
        <w:separator/>
      </w:r>
    </w:p>
  </w:footnote>
  <w:footnote w:type="continuationSeparator" w:id="0">
    <w:p w14:paraId="31B602CD" w14:textId="77777777" w:rsidR="00C96FE8" w:rsidRDefault="00C9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AB17B" w14:textId="77777777" w:rsidR="001E3329" w:rsidRDefault="001E332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54A80" w14:textId="0CDD3628" w:rsidR="00083CA2" w:rsidRPr="00083CA2" w:rsidRDefault="00C96FE8" w:rsidP="003F3284">
    <w:r>
      <w:drawing>
        <wp:anchor distT="0" distB="0" distL="114300" distR="114300" simplePos="0" relativeHeight="251658240" behindDoc="1" locked="0" layoutInCell="1" allowOverlap="1" wp14:anchorId="75EFB9AE" wp14:editId="08B344AC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040B5" w14:textId="39870BD1" w:rsidR="00083CA2" w:rsidRDefault="00C96FE8" w:rsidP="003F3284">
    <w:r>
      <w:drawing>
        <wp:anchor distT="0" distB="0" distL="114300" distR="114300" simplePos="0" relativeHeight="251656192" behindDoc="1" locked="0" layoutInCell="1" allowOverlap="1" wp14:anchorId="02FD356D" wp14:editId="46F752F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3EAA"/>
    <w:multiLevelType w:val="hybridMultilevel"/>
    <w:tmpl w:val="A3C0A1AE"/>
    <w:lvl w:ilvl="0" w:tplc="791E0E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00A94B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684DDA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ECA7B9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7B4FB5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9D4A8E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C6A023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4C615B6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A7C996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93686D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E76C9C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7D0493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9B4B6F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2D6FE4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BD4DD9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77EFC8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D6229BE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E58B71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7DD71C1"/>
    <w:multiLevelType w:val="hybridMultilevel"/>
    <w:tmpl w:val="B476A274"/>
    <w:lvl w:ilvl="0" w:tplc="A6C698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77E250A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F421AB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7EE33A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332A6D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71AE25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DBE9F80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796734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6BC0CE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075AE"/>
    <w:multiLevelType w:val="hybridMultilevel"/>
    <w:tmpl w:val="370ADEA6"/>
    <w:lvl w:ilvl="0" w:tplc="4E047034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B01B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F431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85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CE78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6E5B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E607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885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DE6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3F228E"/>
    <w:multiLevelType w:val="hybridMultilevel"/>
    <w:tmpl w:val="B6FA3DE0"/>
    <w:lvl w:ilvl="0" w:tplc="6CE4E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AB0919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798F5D0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EB525CC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158A6C8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B916391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4AC81B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2F804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8FEBB0C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351D4F"/>
    <w:multiLevelType w:val="hybridMultilevel"/>
    <w:tmpl w:val="538EF2CE"/>
    <w:lvl w:ilvl="0" w:tplc="AC54BF2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DFF07934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D48F56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BE2587E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97CC50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38C72A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D5E07F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83E52A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8822016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A0D3747"/>
    <w:multiLevelType w:val="hybridMultilevel"/>
    <w:tmpl w:val="951A9C18"/>
    <w:lvl w:ilvl="0" w:tplc="702E37C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DD01DA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65A0DA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228133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2BCB26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74B7B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DE47D6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4BEA13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632C49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8CE562B"/>
    <w:multiLevelType w:val="hybridMultilevel"/>
    <w:tmpl w:val="B02E773E"/>
    <w:lvl w:ilvl="0" w:tplc="0424000F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9E001532"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4452477">
    <w:abstractNumId w:val="3"/>
  </w:num>
  <w:num w:numId="2" w16cid:durableId="1781996239">
    <w:abstractNumId w:val="5"/>
  </w:num>
  <w:num w:numId="3" w16cid:durableId="2115704526">
    <w:abstractNumId w:val="0"/>
  </w:num>
  <w:num w:numId="4" w16cid:durableId="787048040">
    <w:abstractNumId w:val="2"/>
  </w:num>
  <w:num w:numId="5" w16cid:durableId="608124646">
    <w:abstractNumId w:val="4"/>
  </w:num>
  <w:num w:numId="6" w16cid:durableId="1374185307">
    <w:abstractNumId w:val="6"/>
  </w:num>
  <w:num w:numId="7" w16cid:durableId="1190990993">
    <w:abstractNumId w:val="1"/>
  </w:num>
  <w:num w:numId="8" w16cid:durableId="20203456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63708"/>
    <w:rsid w:val="0006648B"/>
    <w:rsid w:val="00071EDF"/>
    <w:rsid w:val="00083CA2"/>
    <w:rsid w:val="000A25D0"/>
    <w:rsid w:val="000D30EB"/>
    <w:rsid w:val="000D6C77"/>
    <w:rsid w:val="000F4AAD"/>
    <w:rsid w:val="00101B99"/>
    <w:rsid w:val="00110838"/>
    <w:rsid w:val="0011285A"/>
    <w:rsid w:val="001137D1"/>
    <w:rsid w:val="001236CF"/>
    <w:rsid w:val="00145A3D"/>
    <w:rsid w:val="001838E7"/>
    <w:rsid w:val="00192B9A"/>
    <w:rsid w:val="001B2389"/>
    <w:rsid w:val="001C6438"/>
    <w:rsid w:val="001D7013"/>
    <w:rsid w:val="001E3329"/>
    <w:rsid w:val="00206B5F"/>
    <w:rsid w:val="00213336"/>
    <w:rsid w:val="0022510F"/>
    <w:rsid w:val="00226E0E"/>
    <w:rsid w:val="00227ECB"/>
    <w:rsid w:val="002525F4"/>
    <w:rsid w:val="00265A2F"/>
    <w:rsid w:val="0028430E"/>
    <w:rsid w:val="00291180"/>
    <w:rsid w:val="002B08B0"/>
    <w:rsid w:val="002B7184"/>
    <w:rsid w:val="0030475A"/>
    <w:rsid w:val="0030565E"/>
    <w:rsid w:val="00366240"/>
    <w:rsid w:val="0039457F"/>
    <w:rsid w:val="003A0AE4"/>
    <w:rsid w:val="003B11F7"/>
    <w:rsid w:val="003D7FFA"/>
    <w:rsid w:val="003E613F"/>
    <w:rsid w:val="003F1C4E"/>
    <w:rsid w:val="003F3284"/>
    <w:rsid w:val="004129EE"/>
    <w:rsid w:val="00463FA4"/>
    <w:rsid w:val="00486063"/>
    <w:rsid w:val="004953C5"/>
    <w:rsid w:val="004A0100"/>
    <w:rsid w:val="004D3F4F"/>
    <w:rsid w:val="004E242E"/>
    <w:rsid w:val="00510DA6"/>
    <w:rsid w:val="005210F0"/>
    <w:rsid w:val="005217B1"/>
    <w:rsid w:val="00581BE7"/>
    <w:rsid w:val="005B1C44"/>
    <w:rsid w:val="0065275C"/>
    <w:rsid w:val="006620F0"/>
    <w:rsid w:val="00670228"/>
    <w:rsid w:val="00722FAC"/>
    <w:rsid w:val="00734A18"/>
    <w:rsid w:val="007458B7"/>
    <w:rsid w:val="0079172C"/>
    <w:rsid w:val="00791DB2"/>
    <w:rsid w:val="00793022"/>
    <w:rsid w:val="007B6560"/>
    <w:rsid w:val="007D00F7"/>
    <w:rsid w:val="0080567E"/>
    <w:rsid w:val="00810854"/>
    <w:rsid w:val="00873CAB"/>
    <w:rsid w:val="008759F5"/>
    <w:rsid w:val="008802E3"/>
    <w:rsid w:val="008821D4"/>
    <w:rsid w:val="008A0DA6"/>
    <w:rsid w:val="008C29D9"/>
    <w:rsid w:val="00923A6E"/>
    <w:rsid w:val="00935574"/>
    <w:rsid w:val="00994E22"/>
    <w:rsid w:val="009D14CF"/>
    <w:rsid w:val="009F4D4A"/>
    <w:rsid w:val="00A9127C"/>
    <w:rsid w:val="00A95A58"/>
    <w:rsid w:val="00AA4BFD"/>
    <w:rsid w:val="00AE458E"/>
    <w:rsid w:val="00AF575E"/>
    <w:rsid w:val="00B93AB5"/>
    <w:rsid w:val="00BC017D"/>
    <w:rsid w:val="00C05214"/>
    <w:rsid w:val="00C10614"/>
    <w:rsid w:val="00C55161"/>
    <w:rsid w:val="00C7627D"/>
    <w:rsid w:val="00C811B0"/>
    <w:rsid w:val="00C96FE8"/>
    <w:rsid w:val="00C973E8"/>
    <w:rsid w:val="00C97A72"/>
    <w:rsid w:val="00CC0428"/>
    <w:rsid w:val="00CD0869"/>
    <w:rsid w:val="00D617FF"/>
    <w:rsid w:val="00D81991"/>
    <w:rsid w:val="00D839AD"/>
    <w:rsid w:val="00D85156"/>
    <w:rsid w:val="00D95EDA"/>
    <w:rsid w:val="00DA69BC"/>
    <w:rsid w:val="00DB324B"/>
    <w:rsid w:val="00DE7B81"/>
    <w:rsid w:val="00E25741"/>
    <w:rsid w:val="00E876FD"/>
    <w:rsid w:val="00E972B6"/>
    <w:rsid w:val="00ED3DF0"/>
    <w:rsid w:val="00EE5DDF"/>
    <w:rsid w:val="00F007F2"/>
    <w:rsid w:val="00F12361"/>
    <w:rsid w:val="00F23D29"/>
    <w:rsid w:val="00F24C66"/>
    <w:rsid w:val="00F27F42"/>
    <w:rsid w:val="00F40810"/>
    <w:rsid w:val="00F4231E"/>
    <w:rsid w:val="00F43764"/>
    <w:rsid w:val="00F811AF"/>
    <w:rsid w:val="00F939C6"/>
    <w:rsid w:val="00FC0BF8"/>
    <w:rsid w:val="00FD6220"/>
    <w:rsid w:val="00FF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565E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C97A72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C97A72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character" w:styleId="Besedilooznabemesta">
    <w:name w:val="Placeholder Text"/>
    <w:basedOn w:val="Privzetapisavaodstavka"/>
    <w:uiPriority w:val="99"/>
    <w:semiHidden/>
    <w:rsid w:val="000664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ova-gorica.si" TargetMode="External"/><Relationship Id="rId2" Type="http://schemas.openxmlformats.org/officeDocument/2006/relationships/hyperlink" Target="mailto:mestna.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Uporabnik2</dc:creator>
  <cp:lastModifiedBy>Irena balantič</cp:lastModifiedBy>
  <cp:revision>10</cp:revision>
  <cp:lastPrinted>2025-02-19T07:16:00Z</cp:lastPrinted>
  <dcterms:created xsi:type="dcterms:W3CDTF">2025-11-14T07:55:00Z</dcterms:created>
  <dcterms:modified xsi:type="dcterms:W3CDTF">2025-11-14T08:23:00Z</dcterms:modified>
</cp:coreProperties>
</file>