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021A" w14:textId="77777777" w:rsidR="00E428AD" w:rsidRPr="00D0659D" w:rsidRDefault="00E71851" w:rsidP="00E428AD">
      <w:pPr>
        <w:spacing w:after="0"/>
        <w:jc w:val="center"/>
        <w:rPr>
          <w:rFonts w:ascii="Arial" w:hAnsi="Arial" w:cs="Arial"/>
          <w:b/>
        </w:rPr>
      </w:pPr>
      <w:r w:rsidRPr="00D0659D">
        <w:rPr>
          <w:rFonts w:ascii="Arial" w:hAnsi="Arial" w:cs="Arial"/>
          <w:b/>
        </w:rPr>
        <w:t>R</w:t>
      </w:r>
      <w:r w:rsidR="003A3F26" w:rsidRPr="00D0659D">
        <w:rPr>
          <w:rFonts w:ascii="Arial" w:hAnsi="Arial" w:cs="Arial"/>
          <w:b/>
        </w:rPr>
        <w:t xml:space="preserve">ezultati </w:t>
      </w:r>
    </w:p>
    <w:p w14:paraId="1EAC840E" w14:textId="77777777" w:rsidR="00E428AD" w:rsidRPr="00D0659D" w:rsidRDefault="00E428AD" w:rsidP="00E428AD">
      <w:pPr>
        <w:spacing w:after="0"/>
        <w:jc w:val="center"/>
        <w:rPr>
          <w:rFonts w:ascii="Arial" w:hAnsi="Arial" w:cs="Arial"/>
          <w:b/>
        </w:rPr>
      </w:pPr>
      <w:r w:rsidRPr="00D0659D">
        <w:rPr>
          <w:rFonts w:ascii="Arial" w:hAnsi="Arial" w:cs="Arial"/>
          <w:b/>
        </w:rPr>
        <w:t>Javnega razpisa o sofinanciranju kulturnih projektov na področju varstva nepremične kulturne dediščine v Mestni občini Nova Gorica –</w:t>
      </w:r>
    </w:p>
    <w:p w14:paraId="7093B5C8" w14:textId="18B267DB" w:rsidR="00E71851" w:rsidRPr="00D0659D" w:rsidRDefault="00E428AD" w:rsidP="00E428AD">
      <w:pPr>
        <w:spacing w:after="0"/>
        <w:jc w:val="center"/>
        <w:rPr>
          <w:rFonts w:ascii="Arial" w:hAnsi="Arial" w:cs="Arial"/>
          <w:b/>
        </w:rPr>
      </w:pPr>
      <w:r w:rsidRPr="00D0659D">
        <w:rPr>
          <w:rFonts w:ascii="Arial" w:hAnsi="Arial" w:cs="Arial"/>
          <w:b/>
        </w:rPr>
        <w:t xml:space="preserve"> </w:t>
      </w:r>
      <w:r w:rsidR="004349EB" w:rsidRPr="00D0659D">
        <w:rPr>
          <w:rFonts w:ascii="Arial" w:hAnsi="Arial" w:cs="Arial"/>
          <w:b/>
        </w:rPr>
        <w:t>Kulturni spomeniki</w:t>
      </w:r>
      <w:r w:rsidRPr="00D0659D">
        <w:rPr>
          <w:rFonts w:ascii="Arial" w:hAnsi="Arial" w:cs="Arial"/>
          <w:b/>
        </w:rPr>
        <w:t xml:space="preserve"> v letu 202</w:t>
      </w:r>
      <w:r w:rsidR="001F620E" w:rsidRPr="00D0659D">
        <w:rPr>
          <w:rFonts w:ascii="Arial" w:hAnsi="Arial" w:cs="Arial"/>
          <w:b/>
        </w:rPr>
        <w:t>5</w:t>
      </w:r>
      <w:r w:rsidRPr="00D0659D">
        <w:rPr>
          <w:rFonts w:ascii="Arial" w:hAnsi="Arial" w:cs="Arial"/>
          <w:b/>
        </w:rPr>
        <w:t xml:space="preserve"> </w:t>
      </w:r>
    </w:p>
    <w:p w14:paraId="77361493" w14:textId="77777777" w:rsidR="00075E6C" w:rsidRPr="00D0659D" w:rsidRDefault="00075E6C" w:rsidP="00E428AD">
      <w:pPr>
        <w:spacing w:after="0" w:line="240" w:lineRule="auto"/>
        <w:rPr>
          <w:rFonts w:ascii="Arial" w:hAnsi="Arial" w:cs="Arial"/>
        </w:rPr>
      </w:pPr>
    </w:p>
    <w:p w14:paraId="4F1CC754" w14:textId="3A0417E6" w:rsidR="00E428AD" w:rsidRPr="00D0659D" w:rsidRDefault="00E428AD" w:rsidP="00E428AD">
      <w:pPr>
        <w:spacing w:after="0" w:line="240" w:lineRule="auto"/>
        <w:rPr>
          <w:rFonts w:ascii="Arial" w:hAnsi="Arial" w:cs="Arial"/>
        </w:rPr>
      </w:pPr>
      <w:r w:rsidRPr="00D0659D">
        <w:rPr>
          <w:rFonts w:ascii="Arial" w:hAnsi="Arial" w:cs="Arial"/>
        </w:rPr>
        <w:t xml:space="preserve">Višina razpisanih sredstev: </w:t>
      </w:r>
      <w:r w:rsidR="00021627" w:rsidRPr="00D0659D">
        <w:rPr>
          <w:rFonts w:ascii="Arial" w:hAnsi="Arial" w:cs="Arial"/>
        </w:rPr>
        <w:t>6</w:t>
      </w:r>
      <w:r w:rsidRPr="00D0659D">
        <w:rPr>
          <w:rFonts w:ascii="Arial" w:hAnsi="Arial" w:cs="Arial"/>
        </w:rPr>
        <w:t>0.000,00 €</w:t>
      </w:r>
    </w:p>
    <w:p w14:paraId="1A721E75" w14:textId="77777777" w:rsidR="00075E6C" w:rsidRPr="00D0659D" w:rsidRDefault="00075E6C" w:rsidP="009D7BD3">
      <w:pPr>
        <w:spacing w:after="0"/>
        <w:jc w:val="both"/>
        <w:rPr>
          <w:rFonts w:ascii="Arial" w:hAnsi="Arial" w:cs="Arial"/>
          <w:bCs/>
        </w:rPr>
      </w:pPr>
    </w:p>
    <w:p w14:paraId="6DB1AF84" w14:textId="3DC3E946" w:rsidR="00E71851" w:rsidRPr="00D0659D" w:rsidRDefault="00E71851" w:rsidP="00E428AD">
      <w:pPr>
        <w:spacing w:after="0"/>
        <w:jc w:val="center"/>
        <w:rPr>
          <w:rFonts w:ascii="Arial" w:hAnsi="Arial" w:cs="Arial"/>
          <w:b/>
        </w:rPr>
      </w:pPr>
      <w:r w:rsidRPr="00D0659D">
        <w:rPr>
          <w:rFonts w:ascii="Arial" w:hAnsi="Arial" w:cs="Arial"/>
          <w:b/>
        </w:rPr>
        <w:t>S</w:t>
      </w:r>
      <w:r w:rsidR="00344749" w:rsidRPr="00D0659D">
        <w:rPr>
          <w:rFonts w:ascii="Arial" w:hAnsi="Arial" w:cs="Arial"/>
          <w:b/>
        </w:rPr>
        <w:t>eznam prijavljenih</w:t>
      </w:r>
      <w:r w:rsidR="00B71D88" w:rsidRPr="00D0659D">
        <w:rPr>
          <w:rFonts w:ascii="Arial" w:hAnsi="Arial" w:cs="Arial"/>
          <w:b/>
        </w:rPr>
        <w:t xml:space="preserve"> vlog</w:t>
      </w:r>
      <w:r w:rsidR="00344749" w:rsidRPr="00D0659D">
        <w:rPr>
          <w:rFonts w:ascii="Arial" w:hAnsi="Arial" w:cs="Arial"/>
          <w:b/>
        </w:rPr>
        <w:t xml:space="preserve"> na javni razpis</w:t>
      </w:r>
    </w:p>
    <w:p w14:paraId="595318F9" w14:textId="77777777" w:rsidR="00075E6C" w:rsidRPr="00D0659D" w:rsidRDefault="00075E6C" w:rsidP="009D7BD3">
      <w:pPr>
        <w:spacing w:after="0"/>
        <w:jc w:val="both"/>
        <w:rPr>
          <w:rFonts w:ascii="Arial" w:hAnsi="Arial" w:cs="Arial"/>
          <w:bCs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134"/>
        <w:gridCol w:w="5954"/>
      </w:tblGrid>
      <w:tr w:rsidR="00E7760B" w:rsidRPr="00D0659D" w14:paraId="307009FA" w14:textId="77777777" w:rsidTr="00B71D88">
        <w:trPr>
          <w:trHeight w:val="604"/>
        </w:trPr>
        <w:tc>
          <w:tcPr>
            <w:tcW w:w="1997" w:type="dxa"/>
            <w:shd w:val="clear" w:color="auto" w:fill="auto"/>
          </w:tcPr>
          <w:p w14:paraId="7F88C3B0" w14:textId="77777777" w:rsidR="00441994" w:rsidRPr="00D0659D" w:rsidRDefault="00441994" w:rsidP="00E42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0659D">
              <w:rPr>
                <w:rFonts w:ascii="Arial" w:hAnsi="Arial" w:cs="Arial"/>
                <w:b/>
              </w:rPr>
              <w:t>Prijavitelj</w:t>
            </w:r>
          </w:p>
        </w:tc>
        <w:tc>
          <w:tcPr>
            <w:tcW w:w="1134" w:type="dxa"/>
          </w:tcPr>
          <w:p w14:paraId="3CC8236F" w14:textId="4187AC56" w:rsidR="00441994" w:rsidRPr="00D0659D" w:rsidRDefault="00441994" w:rsidP="00E42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0659D">
              <w:rPr>
                <w:rFonts w:ascii="Arial" w:hAnsi="Arial" w:cs="Arial"/>
                <w:b/>
              </w:rPr>
              <w:t>Sklop</w:t>
            </w:r>
          </w:p>
          <w:p w14:paraId="650433C3" w14:textId="77777777" w:rsidR="00441994" w:rsidRPr="00D0659D" w:rsidRDefault="00441994" w:rsidP="00E42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0659D">
              <w:rPr>
                <w:rFonts w:ascii="Arial" w:hAnsi="Arial" w:cs="Arial"/>
                <w:b/>
              </w:rPr>
              <w:t>1 ali 2</w:t>
            </w:r>
          </w:p>
        </w:tc>
        <w:tc>
          <w:tcPr>
            <w:tcW w:w="5954" w:type="dxa"/>
            <w:shd w:val="clear" w:color="auto" w:fill="auto"/>
          </w:tcPr>
          <w:p w14:paraId="6D42A2E5" w14:textId="36A09050" w:rsidR="00441994" w:rsidRPr="00D0659D" w:rsidRDefault="001C4816" w:rsidP="00E42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0659D">
              <w:rPr>
                <w:rFonts w:ascii="Arial" w:hAnsi="Arial" w:cs="Arial"/>
                <w:b/>
              </w:rPr>
              <w:t>Projekt</w:t>
            </w:r>
          </w:p>
        </w:tc>
      </w:tr>
      <w:tr w:rsidR="00E7760B" w:rsidRPr="00D0659D" w14:paraId="0CE11A1F" w14:textId="77777777" w:rsidTr="00075E6C">
        <w:trPr>
          <w:trHeight w:val="283"/>
        </w:trPr>
        <w:tc>
          <w:tcPr>
            <w:tcW w:w="1997" w:type="dxa"/>
            <w:shd w:val="clear" w:color="auto" w:fill="auto"/>
          </w:tcPr>
          <w:p w14:paraId="4384C71B" w14:textId="77777777" w:rsidR="00C26542" w:rsidRPr="00D0659D" w:rsidRDefault="00C26542" w:rsidP="00C26542">
            <w:pPr>
              <w:spacing w:after="0"/>
              <w:jc w:val="center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Frančiškanski samostan</w:t>
            </w:r>
          </w:p>
          <w:p w14:paraId="57D740FB" w14:textId="77189C24" w:rsidR="00C26542" w:rsidRPr="00D0659D" w:rsidRDefault="00C26542" w:rsidP="00C26542">
            <w:pPr>
              <w:spacing w:after="0"/>
              <w:jc w:val="center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Kostanjevica</w:t>
            </w:r>
          </w:p>
          <w:p w14:paraId="1AE9C5BC" w14:textId="3DEE38F3" w:rsidR="00C26542" w:rsidRPr="00D0659D" w:rsidRDefault="00C26542" w:rsidP="00C2654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55370ED" w14:textId="2982FDF7" w:rsidR="00C26542" w:rsidRPr="00D0659D" w:rsidRDefault="00C26542" w:rsidP="00C26542">
            <w:pPr>
              <w:spacing w:after="0"/>
              <w:jc w:val="both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Sklop 1</w:t>
            </w:r>
          </w:p>
        </w:tc>
        <w:tc>
          <w:tcPr>
            <w:tcW w:w="5954" w:type="dxa"/>
            <w:shd w:val="clear" w:color="auto" w:fill="auto"/>
          </w:tcPr>
          <w:p w14:paraId="3D1FED58" w14:textId="494EE8B3" w:rsidR="00C26542" w:rsidRPr="00D0659D" w:rsidRDefault="00C26542" w:rsidP="00C26542">
            <w:pPr>
              <w:spacing w:after="0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Frančiškanski samostan Kostanjevica – sanacija gospodarskega dvorišča in sanacija zatekanja meteornih vod v kletne prostore z gospodarskega dvorišča</w:t>
            </w:r>
          </w:p>
        </w:tc>
      </w:tr>
      <w:tr w:rsidR="00E7760B" w:rsidRPr="00D0659D" w14:paraId="6D8B8E4E" w14:textId="77777777" w:rsidTr="00075E6C">
        <w:trPr>
          <w:trHeight w:val="283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42D2" w14:textId="291E65F2" w:rsidR="00AA24E2" w:rsidRPr="00D0659D" w:rsidRDefault="00AA24E2" w:rsidP="00AA24E2">
            <w:pPr>
              <w:spacing w:after="0"/>
              <w:jc w:val="center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Župnija Dornberk</w:t>
            </w:r>
          </w:p>
          <w:p w14:paraId="61A16BE4" w14:textId="2D579808" w:rsidR="00AA24E2" w:rsidRPr="00D0659D" w:rsidRDefault="00AA24E2" w:rsidP="00AA24E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E17F" w14:textId="2155B9AF" w:rsidR="00AA24E2" w:rsidRPr="00D0659D" w:rsidRDefault="00AA24E2" w:rsidP="00AA24E2">
            <w:pPr>
              <w:spacing w:after="0"/>
              <w:jc w:val="both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Sklop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8C8C" w14:textId="71CE11F0" w:rsidR="00AA24E2" w:rsidRPr="00D0659D" w:rsidRDefault="00AA24E2" w:rsidP="00AA24E2">
            <w:pPr>
              <w:spacing w:after="0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Cerkev sv. Danijela v Dornberku – sanacija zvonika, kamniti tlak in mejni zid</w:t>
            </w:r>
          </w:p>
        </w:tc>
      </w:tr>
      <w:tr w:rsidR="00E7760B" w:rsidRPr="00D0659D" w14:paraId="29B8204B" w14:textId="77777777" w:rsidTr="00075E6C">
        <w:trPr>
          <w:trHeight w:val="283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43BF" w14:textId="77777777" w:rsidR="006D2736" w:rsidRPr="00D0659D" w:rsidRDefault="006D2736" w:rsidP="006D2736">
            <w:pPr>
              <w:spacing w:after="0"/>
              <w:jc w:val="center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Frančiškanski samostan</w:t>
            </w:r>
          </w:p>
          <w:p w14:paraId="6910BBC5" w14:textId="77777777" w:rsidR="006D2736" w:rsidRPr="00D0659D" w:rsidRDefault="006D2736" w:rsidP="006D2736">
            <w:pPr>
              <w:spacing w:after="0"/>
              <w:jc w:val="center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Sveta Gora</w:t>
            </w:r>
          </w:p>
          <w:p w14:paraId="073BD95C" w14:textId="1C482580" w:rsidR="006D2736" w:rsidRPr="00D0659D" w:rsidRDefault="006D2736" w:rsidP="006D273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58DE" w14:textId="70C136F4" w:rsidR="006D2736" w:rsidRPr="00D0659D" w:rsidRDefault="006D2736" w:rsidP="006D2736">
            <w:pPr>
              <w:spacing w:after="0"/>
              <w:jc w:val="both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Sklop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0A33" w14:textId="6C92E828" w:rsidR="006D2736" w:rsidRPr="00D0659D" w:rsidRDefault="006D2736" w:rsidP="006D2736">
            <w:pPr>
              <w:spacing w:after="0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Cerkev Svetogorske Matere božje na Sveti Gori pri Gorici – sanacija sten Svetogorske bazilike</w:t>
            </w:r>
          </w:p>
        </w:tc>
      </w:tr>
      <w:tr w:rsidR="00E7760B" w:rsidRPr="00D0659D" w14:paraId="107789BF" w14:textId="77777777" w:rsidTr="00075E6C">
        <w:trPr>
          <w:trHeight w:val="283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6225" w14:textId="77777777" w:rsidR="00E21F72" w:rsidRPr="00D0659D" w:rsidRDefault="00E21F72" w:rsidP="00E21F72">
            <w:pPr>
              <w:pStyle w:val="Other0"/>
            </w:pPr>
            <w:r w:rsidRPr="00D0659D">
              <w:rPr>
                <w:rStyle w:val="Other"/>
              </w:rPr>
              <w:t>KS Ozeljan- Šmihel</w:t>
            </w:r>
          </w:p>
          <w:p w14:paraId="48D7D090" w14:textId="12368A8D" w:rsidR="00E21F72" w:rsidRPr="00D0659D" w:rsidRDefault="00E21F72" w:rsidP="00E21F72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A14B11F" w14:textId="3AE5D4A5" w:rsidR="00E21F72" w:rsidRPr="00D0659D" w:rsidRDefault="00E21F72" w:rsidP="00E21F7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146" w14:textId="3F661A50" w:rsidR="00E21F72" w:rsidRPr="00D0659D" w:rsidRDefault="00E21F72" w:rsidP="00E21F72">
            <w:pPr>
              <w:spacing w:after="0"/>
              <w:jc w:val="both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Sklop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2A33" w14:textId="4AF08331" w:rsidR="00E21F72" w:rsidRPr="00D0659D" w:rsidRDefault="00E21F72" w:rsidP="00E21F72">
            <w:pPr>
              <w:spacing w:after="0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Cerkev sv. Mihaela v Šmihelu – izvedba restavratorsko-konservatorskega dela na cerkvici sv. Mihaela – obnova fresk</w:t>
            </w:r>
          </w:p>
        </w:tc>
      </w:tr>
      <w:tr w:rsidR="00E7760B" w:rsidRPr="00D0659D" w14:paraId="4885BCD9" w14:textId="77777777" w:rsidTr="00075E6C">
        <w:trPr>
          <w:trHeight w:val="283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CB49" w14:textId="77777777" w:rsidR="008D6AF1" w:rsidRPr="00D0659D" w:rsidRDefault="008D6AF1" w:rsidP="008D6AF1">
            <w:pPr>
              <w:spacing w:after="0"/>
              <w:jc w:val="center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Župnija Prvačina</w:t>
            </w:r>
          </w:p>
          <w:p w14:paraId="429D1E1A" w14:textId="6BC8BBF5" w:rsidR="008D6AF1" w:rsidRPr="00D0659D" w:rsidRDefault="008D6AF1" w:rsidP="008D6AF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4D6" w14:textId="4B0C49A7" w:rsidR="008D6AF1" w:rsidRPr="00D0659D" w:rsidRDefault="008D6AF1" w:rsidP="008D6AF1">
            <w:pPr>
              <w:spacing w:after="0"/>
              <w:jc w:val="both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 xml:space="preserve">Sklop 2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73F8" w14:textId="417F86F9" w:rsidR="008D6AF1" w:rsidRPr="00D0659D" w:rsidRDefault="008D6AF1" w:rsidP="008D6AF1">
            <w:pPr>
              <w:spacing w:after="0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Cerkev sv. Andreja v Prvačini – konservatorsko-restavratorski posegi na stropnih poslikavah in ornamentih na stropu ladje v cerkvi sv. Andreja</w:t>
            </w:r>
          </w:p>
        </w:tc>
      </w:tr>
      <w:tr w:rsidR="00E7760B" w:rsidRPr="00D0659D" w14:paraId="63ED869C" w14:textId="77777777" w:rsidTr="00075E6C">
        <w:trPr>
          <w:trHeight w:val="283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7EF2" w14:textId="77777777" w:rsidR="00720CB8" w:rsidRPr="00D0659D" w:rsidRDefault="00720CB8" w:rsidP="00720CB8">
            <w:pPr>
              <w:spacing w:after="0"/>
              <w:jc w:val="center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Župnija Osek</w:t>
            </w:r>
          </w:p>
          <w:p w14:paraId="6B38E171" w14:textId="6CFA6B79" w:rsidR="00720CB8" w:rsidRPr="00D0659D" w:rsidRDefault="00720CB8" w:rsidP="00720C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A43D" w14:textId="3172564C" w:rsidR="00720CB8" w:rsidRPr="00D0659D" w:rsidRDefault="00720CB8" w:rsidP="00720CB8">
            <w:pPr>
              <w:spacing w:after="0"/>
              <w:jc w:val="both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Sklop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791F" w14:textId="527BCCD9" w:rsidR="00720CB8" w:rsidRPr="00D0659D" w:rsidRDefault="00720CB8" w:rsidP="00720CB8">
            <w:pPr>
              <w:spacing w:after="0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Cerkev sv. Petra v Vitovljah – obnova notranjščine ladje cerkve s</w:t>
            </w:r>
            <w:r w:rsidR="003114AE">
              <w:rPr>
                <w:rFonts w:ascii="Arial" w:hAnsi="Arial" w:cs="Arial"/>
              </w:rPr>
              <w:t>v</w:t>
            </w:r>
            <w:r w:rsidRPr="00D0659D">
              <w:rPr>
                <w:rFonts w:ascii="Arial" w:hAnsi="Arial" w:cs="Arial"/>
              </w:rPr>
              <w:t>. Petra v Vitovljah</w:t>
            </w:r>
          </w:p>
        </w:tc>
      </w:tr>
    </w:tbl>
    <w:p w14:paraId="7E46ABFB" w14:textId="77777777" w:rsidR="00021627" w:rsidRPr="00D0659D" w:rsidRDefault="00021627" w:rsidP="00021627">
      <w:pPr>
        <w:spacing w:after="0" w:line="240" w:lineRule="auto"/>
        <w:jc w:val="both"/>
        <w:rPr>
          <w:rFonts w:ascii="Arial" w:hAnsi="Arial" w:cs="Arial"/>
          <w:bCs/>
        </w:rPr>
      </w:pPr>
    </w:p>
    <w:p w14:paraId="3FB6A2B1" w14:textId="3413FFBC" w:rsidR="004A4EE5" w:rsidRPr="00D0659D" w:rsidRDefault="004A4EE5" w:rsidP="004A4EE5">
      <w:pPr>
        <w:spacing w:after="0" w:line="240" w:lineRule="auto"/>
        <w:jc w:val="center"/>
        <w:rPr>
          <w:rFonts w:ascii="Arial" w:hAnsi="Arial" w:cs="Arial"/>
          <w:b/>
        </w:rPr>
      </w:pPr>
      <w:r w:rsidRPr="00D0659D">
        <w:rPr>
          <w:rFonts w:ascii="Arial" w:hAnsi="Arial" w:cs="Arial"/>
          <w:b/>
        </w:rPr>
        <w:t xml:space="preserve">Seznam izbranih </w:t>
      </w:r>
      <w:r w:rsidR="00915660" w:rsidRPr="00D0659D">
        <w:rPr>
          <w:rFonts w:ascii="Arial" w:hAnsi="Arial" w:cs="Arial"/>
          <w:b/>
        </w:rPr>
        <w:t xml:space="preserve">kulturnih </w:t>
      </w:r>
      <w:r w:rsidRPr="00D0659D">
        <w:rPr>
          <w:rFonts w:ascii="Arial" w:hAnsi="Arial" w:cs="Arial"/>
          <w:b/>
        </w:rPr>
        <w:t>projektov ter višina odobrenih sredstev</w:t>
      </w:r>
    </w:p>
    <w:p w14:paraId="1B6C9E35" w14:textId="77777777" w:rsidR="004A4EE5" w:rsidRPr="00D0659D" w:rsidRDefault="004A4EE5" w:rsidP="00021627">
      <w:pPr>
        <w:spacing w:after="0" w:line="240" w:lineRule="auto"/>
        <w:jc w:val="both"/>
        <w:rPr>
          <w:rFonts w:ascii="Arial" w:hAnsi="Arial" w:cs="Arial"/>
          <w:bCs/>
        </w:rPr>
      </w:pPr>
    </w:p>
    <w:p w14:paraId="37FB1D68" w14:textId="432B5BD0" w:rsidR="001C4816" w:rsidRPr="00D0659D" w:rsidRDefault="004A4EE5" w:rsidP="00B71D88">
      <w:pPr>
        <w:ind w:right="74"/>
        <w:jc w:val="both"/>
        <w:rPr>
          <w:rFonts w:ascii="Arial" w:hAnsi="Arial" w:cs="Arial"/>
          <w:b/>
        </w:rPr>
      </w:pPr>
      <w:r w:rsidRPr="00D0659D">
        <w:rPr>
          <w:rFonts w:ascii="Arial" w:hAnsi="Arial" w:cs="Arial"/>
        </w:rPr>
        <w:t xml:space="preserve">Glede na višino razpoložljivih sredstev se sofinancira </w:t>
      </w:r>
      <w:r w:rsidR="003F674B" w:rsidRPr="00D0659D">
        <w:rPr>
          <w:rFonts w:ascii="Arial" w:hAnsi="Arial" w:cs="Arial"/>
        </w:rPr>
        <w:t>3</w:t>
      </w:r>
      <w:r w:rsidRPr="00D0659D">
        <w:rPr>
          <w:rFonts w:ascii="Arial" w:hAnsi="Arial" w:cs="Arial"/>
        </w:rPr>
        <w:t xml:space="preserve"> projekt</w:t>
      </w:r>
      <w:r w:rsidR="003F674B" w:rsidRPr="00D0659D">
        <w:rPr>
          <w:rFonts w:ascii="Arial" w:hAnsi="Arial" w:cs="Arial"/>
        </w:rPr>
        <w:t>e</w:t>
      </w:r>
      <w:r w:rsidRPr="00D0659D">
        <w:rPr>
          <w:rFonts w:ascii="Arial" w:hAnsi="Arial" w:cs="Arial"/>
        </w:rPr>
        <w:t xml:space="preserve"> v višini zaprošenih sredstev prijaviteljev in sicer: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5511"/>
        <w:gridCol w:w="1559"/>
      </w:tblGrid>
      <w:tr w:rsidR="00E7760B" w:rsidRPr="00D0659D" w14:paraId="72508D4C" w14:textId="77777777" w:rsidTr="00B71D88">
        <w:trPr>
          <w:trHeight w:val="837"/>
        </w:trPr>
        <w:tc>
          <w:tcPr>
            <w:tcW w:w="1997" w:type="dxa"/>
            <w:shd w:val="clear" w:color="auto" w:fill="auto"/>
          </w:tcPr>
          <w:p w14:paraId="16FEB239" w14:textId="77777777" w:rsidR="00B71D88" w:rsidRPr="00D0659D" w:rsidRDefault="00B71D88" w:rsidP="001C4816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</w:p>
          <w:p w14:paraId="41604A2B" w14:textId="4FDC0FF0" w:rsidR="001C4816" w:rsidRPr="00D0659D" w:rsidRDefault="001C4816" w:rsidP="00B71D88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59D">
              <w:rPr>
                <w:rFonts w:ascii="Arial" w:hAnsi="Arial" w:cs="Arial"/>
                <w:sz w:val="22"/>
                <w:szCs w:val="22"/>
              </w:rPr>
              <w:t>Izvajalec</w:t>
            </w:r>
          </w:p>
        </w:tc>
        <w:tc>
          <w:tcPr>
            <w:tcW w:w="5511" w:type="dxa"/>
          </w:tcPr>
          <w:p w14:paraId="5E719718" w14:textId="77777777" w:rsidR="001C4816" w:rsidRPr="00D0659D" w:rsidRDefault="001C4816" w:rsidP="001C4816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3F549D0E" w14:textId="46BE4B89" w:rsidR="001C4816" w:rsidRPr="00D0659D" w:rsidRDefault="001C4816" w:rsidP="001C481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0659D">
              <w:rPr>
                <w:rFonts w:ascii="Arial" w:hAnsi="Arial" w:cs="Arial"/>
                <w:b/>
              </w:rPr>
              <w:t>Projekt</w:t>
            </w:r>
          </w:p>
        </w:tc>
        <w:tc>
          <w:tcPr>
            <w:tcW w:w="1559" w:type="dxa"/>
          </w:tcPr>
          <w:p w14:paraId="3B39F35D" w14:textId="49AB51D9" w:rsidR="001C4816" w:rsidRPr="00D0659D" w:rsidRDefault="001C4816" w:rsidP="00B71D88">
            <w:pPr>
              <w:pStyle w:val="Naslov2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59D">
              <w:rPr>
                <w:rFonts w:ascii="Arial" w:hAnsi="Arial" w:cs="Arial"/>
                <w:sz w:val="22"/>
                <w:szCs w:val="22"/>
              </w:rPr>
              <w:t>Višina odobrenih sredstev</w:t>
            </w:r>
          </w:p>
        </w:tc>
      </w:tr>
      <w:tr w:rsidR="00E7760B" w:rsidRPr="00D0659D" w14:paraId="51350781" w14:textId="77777777" w:rsidTr="00616CD2">
        <w:trPr>
          <w:trHeight w:val="1150"/>
        </w:trPr>
        <w:tc>
          <w:tcPr>
            <w:tcW w:w="1997" w:type="dxa"/>
            <w:shd w:val="clear" w:color="auto" w:fill="auto"/>
          </w:tcPr>
          <w:p w14:paraId="64EA52C3" w14:textId="77777777" w:rsidR="0058521C" w:rsidRPr="00D0659D" w:rsidRDefault="0058521C" w:rsidP="00585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 xml:space="preserve">Frančiškanski samostan </w:t>
            </w:r>
          </w:p>
          <w:p w14:paraId="0C75DDE2" w14:textId="77777777" w:rsidR="0058521C" w:rsidRPr="00D0659D" w:rsidRDefault="0058521C" w:rsidP="00585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Kostanjevica</w:t>
            </w:r>
          </w:p>
          <w:p w14:paraId="7EBB41C0" w14:textId="77777777" w:rsidR="0058521C" w:rsidRPr="00D0659D" w:rsidRDefault="0058521C" w:rsidP="00585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11" w:type="dxa"/>
          </w:tcPr>
          <w:p w14:paraId="26E0762A" w14:textId="1872F990" w:rsidR="0058521C" w:rsidRPr="00D0659D" w:rsidRDefault="0058521C" w:rsidP="0058521C">
            <w:pPr>
              <w:spacing w:after="0" w:line="240" w:lineRule="auto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Frančiškanski samostan Kostanjevica – sanacija gospodarskega dvorišča in sanacija zatekanja meteornih vod v kletne prostore z gospodarskega dvorišča</w:t>
            </w:r>
          </w:p>
        </w:tc>
        <w:tc>
          <w:tcPr>
            <w:tcW w:w="1559" w:type="dxa"/>
          </w:tcPr>
          <w:p w14:paraId="1E2367DF" w14:textId="229D82CE" w:rsidR="0058521C" w:rsidRPr="00D0659D" w:rsidRDefault="00E7760B" w:rsidP="0058521C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D0659D">
              <w:rPr>
                <w:rFonts w:ascii="Arial" w:hAnsi="Arial" w:cs="Arial"/>
                <w:bCs/>
              </w:rPr>
              <w:t>20</w:t>
            </w:r>
            <w:r w:rsidR="0058521C" w:rsidRPr="00D0659D">
              <w:rPr>
                <w:rFonts w:ascii="Arial" w:hAnsi="Arial" w:cs="Arial"/>
                <w:bCs/>
              </w:rPr>
              <w:t>.000,00 €</w:t>
            </w:r>
          </w:p>
        </w:tc>
      </w:tr>
      <w:tr w:rsidR="00E7760B" w:rsidRPr="00D0659D" w14:paraId="45F3E584" w14:textId="77777777" w:rsidTr="00D0659D">
        <w:trPr>
          <w:trHeight w:val="984"/>
        </w:trPr>
        <w:tc>
          <w:tcPr>
            <w:tcW w:w="1997" w:type="dxa"/>
            <w:shd w:val="clear" w:color="auto" w:fill="auto"/>
          </w:tcPr>
          <w:p w14:paraId="0FA4287E" w14:textId="77777777" w:rsidR="0058521C" w:rsidRPr="00D0659D" w:rsidRDefault="0058521C" w:rsidP="00585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Frančiškanski samostan</w:t>
            </w:r>
          </w:p>
          <w:p w14:paraId="27B22B6A" w14:textId="77777777" w:rsidR="0058521C" w:rsidRPr="00D0659D" w:rsidRDefault="0058521C" w:rsidP="00585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Sveta Gora</w:t>
            </w:r>
          </w:p>
          <w:p w14:paraId="73F8FE38" w14:textId="77777777" w:rsidR="0058521C" w:rsidRPr="00D0659D" w:rsidRDefault="0058521C" w:rsidP="00585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11" w:type="dxa"/>
          </w:tcPr>
          <w:p w14:paraId="13590FC1" w14:textId="4B75A591" w:rsidR="0058521C" w:rsidRPr="00D0659D" w:rsidRDefault="0058521C" w:rsidP="0058521C">
            <w:pPr>
              <w:spacing w:after="0" w:line="240" w:lineRule="auto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Cerkev Svetogorske Matere božje na Sveti Gori pri Gorici – sanacija sten Svetogorske bazilike</w:t>
            </w:r>
          </w:p>
        </w:tc>
        <w:tc>
          <w:tcPr>
            <w:tcW w:w="1559" w:type="dxa"/>
          </w:tcPr>
          <w:p w14:paraId="426CAD12" w14:textId="1C91994B" w:rsidR="0058521C" w:rsidRPr="00D0659D" w:rsidRDefault="0058521C" w:rsidP="0058521C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D0659D">
              <w:rPr>
                <w:rFonts w:ascii="Arial" w:hAnsi="Arial" w:cs="Arial"/>
                <w:bCs/>
              </w:rPr>
              <w:t>1</w:t>
            </w:r>
            <w:r w:rsidR="00E7760B" w:rsidRPr="00D0659D">
              <w:rPr>
                <w:rFonts w:ascii="Arial" w:hAnsi="Arial" w:cs="Arial"/>
                <w:bCs/>
              </w:rPr>
              <w:t>9.590,00</w:t>
            </w:r>
            <w:r w:rsidRPr="00D0659D">
              <w:rPr>
                <w:rFonts w:ascii="Arial" w:hAnsi="Arial" w:cs="Arial"/>
                <w:bCs/>
              </w:rPr>
              <w:t xml:space="preserve"> €</w:t>
            </w:r>
          </w:p>
        </w:tc>
      </w:tr>
      <w:tr w:rsidR="00E7760B" w:rsidRPr="00D0659D" w14:paraId="72D1701E" w14:textId="77777777" w:rsidTr="00616CD2">
        <w:trPr>
          <w:trHeight w:val="70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84DD" w14:textId="77777777" w:rsidR="0058521C" w:rsidRPr="00D0659D" w:rsidRDefault="0058521C" w:rsidP="00585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Župnija Osek</w:t>
            </w:r>
          </w:p>
          <w:p w14:paraId="50569230" w14:textId="77777777" w:rsidR="0058521C" w:rsidRPr="00D0659D" w:rsidRDefault="0058521C" w:rsidP="005852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704" w14:textId="595C58E4" w:rsidR="0058521C" w:rsidRPr="00D0659D" w:rsidRDefault="0058521C" w:rsidP="0058521C">
            <w:pPr>
              <w:spacing w:after="0" w:line="240" w:lineRule="auto"/>
              <w:rPr>
                <w:rFonts w:ascii="Arial" w:hAnsi="Arial" w:cs="Arial"/>
              </w:rPr>
            </w:pPr>
            <w:r w:rsidRPr="00D0659D">
              <w:rPr>
                <w:rFonts w:ascii="Arial" w:hAnsi="Arial" w:cs="Arial"/>
              </w:rPr>
              <w:t>Cerkev sv. Petra v Vitovljah – obnova notranjščine ladje cerkve s</w:t>
            </w:r>
            <w:r w:rsidR="005D070F">
              <w:rPr>
                <w:rFonts w:ascii="Arial" w:hAnsi="Arial" w:cs="Arial"/>
              </w:rPr>
              <w:t>v</w:t>
            </w:r>
            <w:r w:rsidRPr="00D0659D">
              <w:rPr>
                <w:rFonts w:ascii="Arial" w:hAnsi="Arial" w:cs="Arial"/>
              </w:rPr>
              <w:t>. Petra v Vitovljah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35B" w14:textId="2D1F5B0E" w:rsidR="0058521C" w:rsidRPr="00D0659D" w:rsidRDefault="00E7760B" w:rsidP="0058521C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D0659D">
              <w:rPr>
                <w:rFonts w:ascii="Arial" w:hAnsi="Arial" w:cs="Arial"/>
                <w:bCs/>
              </w:rPr>
              <w:t>1</w:t>
            </w:r>
            <w:r w:rsidR="0058521C" w:rsidRPr="00D0659D">
              <w:rPr>
                <w:rFonts w:ascii="Arial" w:hAnsi="Arial" w:cs="Arial"/>
                <w:bCs/>
              </w:rPr>
              <w:t>5.</w:t>
            </w:r>
            <w:r w:rsidRPr="00D0659D">
              <w:rPr>
                <w:rFonts w:ascii="Arial" w:hAnsi="Arial" w:cs="Arial"/>
                <w:bCs/>
              </w:rPr>
              <w:t>056</w:t>
            </w:r>
            <w:r w:rsidR="0058521C" w:rsidRPr="00D0659D">
              <w:rPr>
                <w:rFonts w:ascii="Arial" w:hAnsi="Arial" w:cs="Arial"/>
                <w:bCs/>
              </w:rPr>
              <w:t>,</w:t>
            </w:r>
            <w:r w:rsidRPr="00D0659D">
              <w:rPr>
                <w:rFonts w:ascii="Arial" w:hAnsi="Arial" w:cs="Arial"/>
                <w:bCs/>
              </w:rPr>
              <w:t>9</w:t>
            </w:r>
            <w:r w:rsidR="0058521C" w:rsidRPr="00D0659D">
              <w:rPr>
                <w:rFonts w:ascii="Arial" w:hAnsi="Arial" w:cs="Arial"/>
                <w:bCs/>
              </w:rPr>
              <w:t xml:space="preserve">0 €  </w:t>
            </w:r>
          </w:p>
        </w:tc>
      </w:tr>
    </w:tbl>
    <w:p w14:paraId="7B09CF8C" w14:textId="77777777" w:rsidR="00E71851" w:rsidRPr="00D0659D" w:rsidRDefault="00E71851" w:rsidP="00F64FF2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sectPr w:rsidR="00E71851" w:rsidRPr="00D0659D" w:rsidSect="00616CD2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647BD"/>
    <w:multiLevelType w:val="hybridMultilevel"/>
    <w:tmpl w:val="0856392E"/>
    <w:lvl w:ilvl="0" w:tplc="F43C2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C5B70"/>
    <w:multiLevelType w:val="hybridMultilevel"/>
    <w:tmpl w:val="9E2204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971B7"/>
    <w:multiLevelType w:val="hybridMultilevel"/>
    <w:tmpl w:val="05641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72925">
    <w:abstractNumId w:val="1"/>
  </w:num>
  <w:num w:numId="2" w16cid:durableId="850948433">
    <w:abstractNumId w:val="2"/>
  </w:num>
  <w:num w:numId="3" w16cid:durableId="171639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51"/>
    <w:rsid w:val="00021627"/>
    <w:rsid w:val="00075E6C"/>
    <w:rsid w:val="00084E7D"/>
    <w:rsid w:val="000E13D4"/>
    <w:rsid w:val="000E3071"/>
    <w:rsid w:val="000E5B69"/>
    <w:rsid w:val="001B47D6"/>
    <w:rsid w:val="001C4816"/>
    <w:rsid w:val="001D53EC"/>
    <w:rsid w:val="001F620E"/>
    <w:rsid w:val="00245C59"/>
    <w:rsid w:val="0025417A"/>
    <w:rsid w:val="00255973"/>
    <w:rsid w:val="003114AE"/>
    <w:rsid w:val="00323311"/>
    <w:rsid w:val="00344749"/>
    <w:rsid w:val="00344A4B"/>
    <w:rsid w:val="00370DAE"/>
    <w:rsid w:val="00395581"/>
    <w:rsid w:val="003A3F26"/>
    <w:rsid w:val="003F674B"/>
    <w:rsid w:val="00401C44"/>
    <w:rsid w:val="0043315A"/>
    <w:rsid w:val="004349EB"/>
    <w:rsid w:val="00441994"/>
    <w:rsid w:val="00441F6A"/>
    <w:rsid w:val="004A4EE5"/>
    <w:rsid w:val="0053220F"/>
    <w:rsid w:val="0055178E"/>
    <w:rsid w:val="0058521C"/>
    <w:rsid w:val="005A228E"/>
    <w:rsid w:val="005B4F20"/>
    <w:rsid w:val="005C7241"/>
    <w:rsid w:val="005D070F"/>
    <w:rsid w:val="005E2EAD"/>
    <w:rsid w:val="005F5642"/>
    <w:rsid w:val="00614A0E"/>
    <w:rsid w:val="00616CD2"/>
    <w:rsid w:val="006859BE"/>
    <w:rsid w:val="006D2736"/>
    <w:rsid w:val="006D3A34"/>
    <w:rsid w:val="00720CB8"/>
    <w:rsid w:val="007B4E41"/>
    <w:rsid w:val="00813559"/>
    <w:rsid w:val="0082564E"/>
    <w:rsid w:val="008D6AF1"/>
    <w:rsid w:val="00915660"/>
    <w:rsid w:val="00927EF4"/>
    <w:rsid w:val="00951837"/>
    <w:rsid w:val="009B6785"/>
    <w:rsid w:val="009D4C9E"/>
    <w:rsid w:val="009D7BD3"/>
    <w:rsid w:val="00A132AB"/>
    <w:rsid w:val="00A259F1"/>
    <w:rsid w:val="00A607D9"/>
    <w:rsid w:val="00A91D57"/>
    <w:rsid w:val="00AA24E2"/>
    <w:rsid w:val="00AD2D59"/>
    <w:rsid w:val="00B20B52"/>
    <w:rsid w:val="00B71D88"/>
    <w:rsid w:val="00C26542"/>
    <w:rsid w:val="00CD1690"/>
    <w:rsid w:val="00D0659D"/>
    <w:rsid w:val="00D5600B"/>
    <w:rsid w:val="00D855A1"/>
    <w:rsid w:val="00E07455"/>
    <w:rsid w:val="00E21F72"/>
    <w:rsid w:val="00E428AD"/>
    <w:rsid w:val="00E71851"/>
    <w:rsid w:val="00E7460A"/>
    <w:rsid w:val="00E7760B"/>
    <w:rsid w:val="00EC32B6"/>
    <w:rsid w:val="00EC6D72"/>
    <w:rsid w:val="00F42F21"/>
    <w:rsid w:val="00F64FF2"/>
    <w:rsid w:val="00F74536"/>
    <w:rsid w:val="00F80BB9"/>
    <w:rsid w:val="00F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1EF9"/>
  <w15:chartTrackingRefBased/>
  <w15:docId w15:val="{0B697F3A-31DF-4E0C-9E46-F35164EE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1851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avaden"/>
    <w:next w:val="Navaden"/>
    <w:link w:val="Naslov2Znak"/>
    <w:qFormat/>
    <w:rsid w:val="00E718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E71851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customStyle="1" w:styleId="Other">
    <w:name w:val="Other_"/>
    <w:link w:val="Other0"/>
    <w:rsid w:val="00A259F1"/>
    <w:rPr>
      <w:rFonts w:ascii="Arial" w:eastAsia="Arial" w:hAnsi="Arial" w:cs="Arial"/>
    </w:rPr>
  </w:style>
  <w:style w:type="paragraph" w:customStyle="1" w:styleId="Other0">
    <w:name w:val="Other"/>
    <w:basedOn w:val="Navaden"/>
    <w:link w:val="Other"/>
    <w:rsid w:val="00A259F1"/>
    <w:pPr>
      <w:widowControl w:val="0"/>
      <w:spacing w:after="0" w:line="24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Stepančič</dc:creator>
  <cp:keywords/>
  <dc:description/>
  <cp:lastModifiedBy>Andrejka Bašelj</cp:lastModifiedBy>
  <cp:revision>29</cp:revision>
  <dcterms:created xsi:type="dcterms:W3CDTF">2025-04-18T07:44:00Z</dcterms:created>
  <dcterms:modified xsi:type="dcterms:W3CDTF">2025-04-18T08:37:00Z</dcterms:modified>
</cp:coreProperties>
</file>