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FF2810" w14:textId="2175B08C" w:rsidR="00924F5D" w:rsidRDefault="00924F5D" w:rsidP="001A554C">
      <w:pPr>
        <w:spacing w:after="0" w:line="240" w:lineRule="auto"/>
        <w:jc w:val="both"/>
        <w:rPr>
          <w:rFonts w:ascii="Arial" w:hAnsi="Arial" w:cs="Arial"/>
        </w:rPr>
      </w:pPr>
      <w:r w:rsidRPr="00924F5D">
        <w:rPr>
          <w:rFonts w:ascii="Arial" w:hAnsi="Arial" w:cs="Arial"/>
          <w:b/>
        </w:rPr>
        <w:t>MESTNA OBČINA NOVA GORICA</w:t>
      </w:r>
      <w:r w:rsidRPr="00924F5D">
        <w:rPr>
          <w:rFonts w:ascii="Arial" w:hAnsi="Arial" w:cs="Arial"/>
        </w:rPr>
        <w:t xml:space="preserve">, Trg Edvarda Kardelja 1, 5000 Nova Gorica, ID za DDV:SI53055730, matična številka 5881773000, ki jo zastopa župan </w:t>
      </w:r>
      <w:r w:rsidR="00C6751F">
        <w:rPr>
          <w:rFonts w:ascii="Arial" w:hAnsi="Arial" w:cs="Arial"/>
        </w:rPr>
        <w:t>Samo Turel</w:t>
      </w:r>
      <w:r w:rsidRPr="00924F5D">
        <w:rPr>
          <w:rFonts w:ascii="Arial" w:hAnsi="Arial" w:cs="Arial"/>
        </w:rPr>
        <w:t xml:space="preserve"> </w:t>
      </w:r>
    </w:p>
    <w:p w14:paraId="2024BEC4" w14:textId="77777777" w:rsidR="001A554C" w:rsidRPr="00924F5D" w:rsidRDefault="001A554C" w:rsidP="001A554C">
      <w:pPr>
        <w:spacing w:after="0" w:line="240" w:lineRule="auto"/>
        <w:jc w:val="both"/>
        <w:rPr>
          <w:rFonts w:ascii="Arial" w:hAnsi="Arial" w:cs="Arial"/>
        </w:rPr>
      </w:pPr>
    </w:p>
    <w:p w14:paraId="0A9DE1A1" w14:textId="77777777" w:rsidR="00FA6C8A" w:rsidRDefault="00FA6C8A" w:rsidP="001A554C">
      <w:pPr>
        <w:spacing w:after="0" w:line="240" w:lineRule="auto"/>
        <w:jc w:val="both"/>
        <w:rPr>
          <w:rFonts w:ascii="Arial" w:hAnsi="Arial" w:cs="Arial"/>
          <w:bCs/>
        </w:rPr>
      </w:pPr>
      <w:r>
        <w:rPr>
          <w:rFonts w:ascii="Arial" w:hAnsi="Arial" w:cs="Arial"/>
          <w:b/>
          <w:bCs/>
        </w:rPr>
        <w:t>OBČINA ŠEMPETER - VRTOJBA</w:t>
      </w:r>
      <w:r w:rsidR="00EE3C2E">
        <w:rPr>
          <w:rFonts w:ascii="Arial" w:hAnsi="Arial" w:cs="Arial"/>
          <w:b/>
          <w:bCs/>
        </w:rPr>
        <w:t>,</w:t>
      </w:r>
      <w:r w:rsidR="00924F5D" w:rsidRPr="00924F5D">
        <w:rPr>
          <w:rFonts w:ascii="Arial" w:hAnsi="Arial" w:cs="Arial"/>
        </w:rPr>
        <w:t xml:space="preserve"> </w:t>
      </w:r>
      <w:r>
        <w:rPr>
          <w:rFonts w:ascii="Arial" w:hAnsi="Arial" w:cs="Arial"/>
        </w:rPr>
        <w:t>Trg Ivana Roba 3a</w:t>
      </w:r>
      <w:r w:rsidR="00924F5D" w:rsidRPr="00924F5D">
        <w:rPr>
          <w:rFonts w:ascii="Arial" w:hAnsi="Arial" w:cs="Arial"/>
        </w:rPr>
        <w:t xml:space="preserve">, </w:t>
      </w:r>
      <w:r>
        <w:rPr>
          <w:rFonts w:ascii="Arial" w:hAnsi="Arial" w:cs="Arial"/>
        </w:rPr>
        <w:t>5290 Šempeter pri Gorici</w:t>
      </w:r>
      <w:r w:rsidR="00924F5D" w:rsidRPr="00924F5D">
        <w:rPr>
          <w:rFonts w:ascii="Arial" w:hAnsi="Arial" w:cs="Arial"/>
          <w:bCs/>
        </w:rPr>
        <w:t xml:space="preserve">, ID za DDV: </w:t>
      </w:r>
      <w:r w:rsidR="00267678">
        <w:rPr>
          <w:rFonts w:ascii="Arial" w:hAnsi="Arial" w:cs="Arial"/>
          <w:shd w:val="clear" w:color="auto" w:fill="FFFFFF"/>
        </w:rPr>
        <w:t>SI</w:t>
      </w:r>
      <w:r w:rsidR="005A73A7">
        <w:rPr>
          <w:rFonts w:ascii="Arial" w:hAnsi="Arial" w:cs="Arial"/>
          <w:shd w:val="clear" w:color="auto" w:fill="FFFFFF"/>
        </w:rPr>
        <w:t xml:space="preserve"> </w:t>
      </w:r>
      <w:r w:rsidRPr="00FA6C8A">
        <w:rPr>
          <w:rFonts w:ascii="Arial" w:hAnsi="Arial" w:cs="Arial"/>
          <w:shd w:val="clear" w:color="auto" w:fill="FFFFFF"/>
        </w:rPr>
        <w:t>44857390</w:t>
      </w:r>
      <w:r w:rsidR="00924F5D" w:rsidRPr="00924F5D">
        <w:rPr>
          <w:rFonts w:ascii="Arial" w:hAnsi="Arial" w:cs="Arial"/>
          <w:shd w:val="clear" w:color="auto" w:fill="FFFFFF"/>
        </w:rPr>
        <w:t>,</w:t>
      </w:r>
      <w:r w:rsidR="00924F5D" w:rsidRPr="00924F5D">
        <w:rPr>
          <w:rFonts w:ascii="Arial" w:hAnsi="Arial" w:cs="Arial"/>
          <w:bCs/>
        </w:rPr>
        <w:t xml:space="preserve"> matična številka: </w:t>
      </w:r>
      <w:r w:rsidRPr="00FA6C8A">
        <w:rPr>
          <w:rFonts w:ascii="Arial" w:hAnsi="Arial" w:cs="Arial"/>
        </w:rPr>
        <w:t>1358227000</w:t>
      </w:r>
      <w:r w:rsidR="00924F5D" w:rsidRPr="00924F5D">
        <w:rPr>
          <w:rFonts w:ascii="Arial" w:hAnsi="Arial" w:cs="Arial"/>
          <w:color w:val="5D646B"/>
          <w:shd w:val="clear" w:color="auto" w:fill="FFFFFF"/>
        </w:rPr>
        <w:t>,</w:t>
      </w:r>
      <w:r w:rsidR="00924F5D" w:rsidRPr="00924F5D">
        <w:rPr>
          <w:rFonts w:ascii="Arial" w:hAnsi="Arial" w:cs="Arial"/>
          <w:bCs/>
        </w:rPr>
        <w:t xml:space="preserve"> ki ga zastopa </w:t>
      </w:r>
      <w:r>
        <w:rPr>
          <w:rFonts w:ascii="Arial" w:hAnsi="Arial" w:cs="Arial"/>
          <w:bCs/>
        </w:rPr>
        <w:t>mag. Milan Turk</w:t>
      </w:r>
      <w:r w:rsidR="00924F5D" w:rsidRPr="00924F5D">
        <w:rPr>
          <w:rFonts w:ascii="Arial" w:hAnsi="Arial" w:cs="Arial"/>
          <w:bCs/>
        </w:rPr>
        <w:t xml:space="preserve"> </w:t>
      </w:r>
    </w:p>
    <w:p w14:paraId="35D7044C" w14:textId="77777777" w:rsidR="00FA6C8A" w:rsidRDefault="00FA6C8A" w:rsidP="001A554C">
      <w:pPr>
        <w:spacing w:after="0" w:line="240" w:lineRule="auto"/>
        <w:jc w:val="both"/>
        <w:rPr>
          <w:rFonts w:ascii="Arial" w:hAnsi="Arial" w:cs="Arial"/>
          <w:bCs/>
        </w:rPr>
      </w:pPr>
    </w:p>
    <w:p w14:paraId="44CE2478" w14:textId="1FFA19EA" w:rsidR="00924F5D" w:rsidRDefault="00924F5D" w:rsidP="001A554C">
      <w:pPr>
        <w:spacing w:after="0" w:line="240" w:lineRule="auto"/>
        <w:jc w:val="both"/>
        <w:rPr>
          <w:rFonts w:ascii="Arial" w:hAnsi="Arial" w:cs="Arial"/>
        </w:rPr>
      </w:pPr>
      <w:r w:rsidRPr="00924F5D">
        <w:rPr>
          <w:rFonts w:ascii="Arial" w:hAnsi="Arial" w:cs="Arial"/>
        </w:rPr>
        <w:t xml:space="preserve">(v nadaljnjem besedilu: </w:t>
      </w:r>
      <w:r w:rsidR="00F9025F">
        <w:rPr>
          <w:rFonts w:ascii="Arial" w:hAnsi="Arial" w:cs="Arial"/>
        </w:rPr>
        <w:t>najemodajalca</w:t>
      </w:r>
      <w:r w:rsidRPr="00924F5D">
        <w:rPr>
          <w:rFonts w:ascii="Arial" w:hAnsi="Arial" w:cs="Arial"/>
        </w:rPr>
        <w:t>)</w:t>
      </w:r>
    </w:p>
    <w:p w14:paraId="1BC1B479" w14:textId="233979DE" w:rsidR="00924F5D" w:rsidRDefault="00924F5D" w:rsidP="001A554C">
      <w:pPr>
        <w:spacing w:after="0" w:line="240" w:lineRule="auto"/>
        <w:jc w:val="both"/>
        <w:rPr>
          <w:rFonts w:ascii="Arial" w:hAnsi="Arial" w:cs="Arial"/>
        </w:rPr>
      </w:pPr>
    </w:p>
    <w:p w14:paraId="6F04FD4E" w14:textId="6704514E" w:rsidR="00924F5D" w:rsidRDefault="00924F5D" w:rsidP="001A554C">
      <w:pPr>
        <w:spacing w:after="0" w:line="240" w:lineRule="auto"/>
        <w:jc w:val="both"/>
        <w:rPr>
          <w:rFonts w:ascii="Arial" w:hAnsi="Arial" w:cs="Arial"/>
        </w:rPr>
      </w:pPr>
      <w:r>
        <w:rPr>
          <w:rFonts w:ascii="Arial" w:hAnsi="Arial" w:cs="Arial"/>
        </w:rPr>
        <w:t>in</w:t>
      </w:r>
    </w:p>
    <w:p w14:paraId="3A0CB388" w14:textId="77777777" w:rsidR="00924F5D" w:rsidRPr="00924F5D" w:rsidRDefault="00924F5D" w:rsidP="001A554C">
      <w:pPr>
        <w:spacing w:after="0" w:line="240" w:lineRule="auto"/>
        <w:jc w:val="both"/>
        <w:rPr>
          <w:rFonts w:ascii="Arial" w:hAnsi="Arial" w:cs="Arial"/>
        </w:rPr>
      </w:pPr>
    </w:p>
    <w:p w14:paraId="02E41F15" w14:textId="0B46B401" w:rsidR="00264DF3" w:rsidRPr="00924F5D" w:rsidRDefault="00FA6C8A" w:rsidP="001A554C">
      <w:pPr>
        <w:spacing w:after="0" w:line="240" w:lineRule="auto"/>
        <w:jc w:val="both"/>
        <w:rPr>
          <w:rFonts w:ascii="Arial" w:hAnsi="Arial" w:cs="Arial"/>
        </w:rPr>
      </w:pPr>
      <w:r>
        <w:rPr>
          <w:rFonts w:ascii="Arial" w:hAnsi="Arial" w:cs="Arial"/>
          <w:b/>
          <w:bCs/>
        </w:rPr>
        <w:t>Najemnik ,</w:t>
      </w:r>
      <w:r w:rsidR="006A6DF2">
        <w:rPr>
          <w:rFonts w:ascii="Arial" w:hAnsi="Arial" w:cs="Arial"/>
          <w:b/>
          <w:bCs/>
        </w:rPr>
        <w:t xml:space="preserve"> </w:t>
      </w:r>
      <w:r>
        <w:rPr>
          <w:rFonts w:ascii="Arial" w:hAnsi="Arial" w:cs="Arial"/>
          <w:b/>
          <w:bCs/>
        </w:rPr>
        <w:t>naslov</w:t>
      </w:r>
      <w:r w:rsidR="006A6DF2" w:rsidRPr="005F2C99">
        <w:rPr>
          <w:rFonts w:ascii="Arial" w:hAnsi="Arial" w:cs="Arial"/>
        </w:rPr>
        <w:t>, ,</w:t>
      </w:r>
      <w:r w:rsidR="008374A5" w:rsidRPr="00924F5D">
        <w:rPr>
          <w:rFonts w:ascii="Arial" w:hAnsi="Arial" w:cs="Arial"/>
        </w:rPr>
        <w:t xml:space="preserve"> </w:t>
      </w:r>
      <w:r w:rsidR="00217317">
        <w:rPr>
          <w:rFonts w:ascii="Arial" w:hAnsi="Arial" w:cs="Arial"/>
        </w:rPr>
        <w:t>ID za DDV: SI</w:t>
      </w:r>
      <w:r>
        <w:rPr>
          <w:rFonts w:ascii="Arial" w:hAnsi="Arial" w:cs="Arial"/>
        </w:rPr>
        <w:t xml:space="preserve">                          </w:t>
      </w:r>
      <w:r w:rsidR="008374A5" w:rsidRPr="00924F5D">
        <w:rPr>
          <w:rFonts w:ascii="Arial" w:hAnsi="Arial" w:cs="Arial"/>
        </w:rPr>
        <w:t>, matična številka:</w:t>
      </w:r>
      <w:r>
        <w:rPr>
          <w:rFonts w:ascii="Arial" w:hAnsi="Arial" w:cs="Arial"/>
        </w:rPr>
        <w:t xml:space="preserve">                    </w:t>
      </w:r>
      <w:r w:rsidR="008374A5" w:rsidRPr="00924F5D">
        <w:rPr>
          <w:rFonts w:ascii="Arial" w:hAnsi="Arial" w:cs="Arial"/>
        </w:rPr>
        <w:t xml:space="preserve">, ki </w:t>
      </w:r>
      <w:r w:rsidR="00F05AD7">
        <w:rPr>
          <w:rFonts w:ascii="Arial" w:hAnsi="Arial" w:cs="Arial"/>
        </w:rPr>
        <w:t>ga</w:t>
      </w:r>
      <w:r w:rsidR="008374A5" w:rsidRPr="00924F5D">
        <w:rPr>
          <w:rFonts w:ascii="Arial" w:hAnsi="Arial" w:cs="Arial"/>
        </w:rPr>
        <w:t xml:space="preserve"> zastopa</w:t>
      </w:r>
      <w:r w:rsidR="00217317">
        <w:rPr>
          <w:rFonts w:ascii="Arial" w:hAnsi="Arial" w:cs="Arial"/>
        </w:rPr>
        <w:t xml:space="preserve"> direktor</w:t>
      </w:r>
      <w:r w:rsidR="005F2C99">
        <w:rPr>
          <w:rFonts w:ascii="Arial" w:hAnsi="Arial" w:cs="Arial"/>
        </w:rPr>
        <w:t xml:space="preserve"> </w:t>
      </w:r>
      <w:r>
        <w:rPr>
          <w:rFonts w:ascii="Arial" w:hAnsi="Arial" w:cs="Arial"/>
        </w:rPr>
        <w:t xml:space="preserve">                          </w:t>
      </w:r>
      <w:r w:rsidR="008374A5" w:rsidRPr="00924F5D">
        <w:rPr>
          <w:rFonts w:ascii="Arial" w:hAnsi="Arial" w:cs="Arial"/>
        </w:rPr>
        <w:t xml:space="preserve"> </w:t>
      </w:r>
      <w:r w:rsidR="00264DF3" w:rsidRPr="00924F5D">
        <w:rPr>
          <w:rFonts w:ascii="Arial" w:hAnsi="Arial" w:cs="Arial"/>
        </w:rPr>
        <w:t>(v nadaljnjem besedilu:</w:t>
      </w:r>
      <w:r w:rsidR="00806C18" w:rsidRPr="00924F5D">
        <w:rPr>
          <w:rFonts w:ascii="Arial" w:hAnsi="Arial" w:cs="Arial"/>
        </w:rPr>
        <w:t xml:space="preserve"> </w:t>
      </w:r>
      <w:r>
        <w:rPr>
          <w:rFonts w:ascii="Arial" w:hAnsi="Arial" w:cs="Arial"/>
        </w:rPr>
        <w:t>najemnik</w:t>
      </w:r>
      <w:r w:rsidR="00264DF3" w:rsidRPr="00924F5D">
        <w:rPr>
          <w:rFonts w:ascii="Arial" w:hAnsi="Arial" w:cs="Arial"/>
        </w:rPr>
        <w:t>)</w:t>
      </w:r>
    </w:p>
    <w:p w14:paraId="04890A0D" w14:textId="77777777" w:rsidR="00264DF3" w:rsidRPr="00924F5D" w:rsidRDefault="00264DF3" w:rsidP="001A554C">
      <w:pPr>
        <w:spacing w:after="0" w:line="240" w:lineRule="auto"/>
        <w:ind w:left="720"/>
        <w:jc w:val="both"/>
        <w:rPr>
          <w:rFonts w:ascii="Arial" w:hAnsi="Arial" w:cs="Arial"/>
        </w:rPr>
      </w:pPr>
    </w:p>
    <w:p w14:paraId="61AB7B95" w14:textId="77777777" w:rsidR="00264DF3" w:rsidRPr="00461C95" w:rsidRDefault="00264DF3" w:rsidP="001A554C">
      <w:pPr>
        <w:spacing w:after="0" w:line="240" w:lineRule="auto"/>
        <w:ind w:left="720"/>
        <w:jc w:val="both"/>
        <w:rPr>
          <w:rFonts w:ascii="Arial" w:hAnsi="Arial" w:cs="Arial"/>
        </w:rPr>
      </w:pPr>
    </w:p>
    <w:p w14:paraId="0AB0E909" w14:textId="3CE24A31" w:rsidR="00264DF3" w:rsidRDefault="00264DF3" w:rsidP="001A554C">
      <w:pPr>
        <w:spacing w:after="0" w:line="240" w:lineRule="auto"/>
        <w:ind w:left="720" w:hanging="436"/>
        <w:jc w:val="both"/>
        <w:rPr>
          <w:rFonts w:ascii="Arial" w:hAnsi="Arial" w:cs="Arial"/>
        </w:rPr>
      </w:pPr>
      <w:r w:rsidRPr="00461C95">
        <w:rPr>
          <w:rFonts w:ascii="Arial" w:hAnsi="Arial" w:cs="Arial"/>
        </w:rPr>
        <w:t>sklene</w:t>
      </w:r>
      <w:r w:rsidR="00924F5D">
        <w:rPr>
          <w:rFonts w:ascii="Arial" w:hAnsi="Arial" w:cs="Arial"/>
        </w:rPr>
        <w:t>jo</w:t>
      </w:r>
      <w:r w:rsidRPr="00461C95">
        <w:rPr>
          <w:rFonts w:ascii="Arial" w:hAnsi="Arial" w:cs="Arial"/>
        </w:rPr>
        <w:t xml:space="preserve"> naslednjo</w:t>
      </w:r>
    </w:p>
    <w:p w14:paraId="1CFF0441" w14:textId="7E52F951" w:rsidR="00EA2755" w:rsidRDefault="00EA2755" w:rsidP="001A554C">
      <w:pPr>
        <w:spacing w:after="0" w:line="240" w:lineRule="auto"/>
        <w:ind w:left="720" w:hanging="436"/>
        <w:jc w:val="both"/>
        <w:rPr>
          <w:rFonts w:ascii="Arial" w:hAnsi="Arial" w:cs="Arial"/>
        </w:rPr>
      </w:pPr>
    </w:p>
    <w:p w14:paraId="3FE8B2F2" w14:textId="77777777" w:rsidR="00306EEF" w:rsidRPr="00461C95" w:rsidRDefault="00306EEF" w:rsidP="001A554C">
      <w:pPr>
        <w:spacing w:after="0" w:line="240" w:lineRule="auto"/>
        <w:ind w:left="720"/>
        <w:jc w:val="center"/>
        <w:rPr>
          <w:rFonts w:ascii="Arial" w:hAnsi="Arial" w:cs="Arial"/>
          <w:b/>
        </w:rPr>
      </w:pPr>
    </w:p>
    <w:p w14:paraId="5D25BBFD" w14:textId="142236F4" w:rsidR="00E63FB5" w:rsidRPr="00461C95" w:rsidRDefault="00126AC8" w:rsidP="00126AC8">
      <w:pPr>
        <w:spacing w:after="0" w:line="240" w:lineRule="auto"/>
        <w:jc w:val="center"/>
        <w:rPr>
          <w:rFonts w:ascii="Arial" w:hAnsi="Arial" w:cs="Arial"/>
          <w:b/>
        </w:rPr>
      </w:pPr>
      <w:r>
        <w:rPr>
          <w:rFonts w:ascii="Arial" w:hAnsi="Arial" w:cs="Arial"/>
          <w:b/>
        </w:rPr>
        <w:t>NAJEMNO POGODBO</w:t>
      </w:r>
    </w:p>
    <w:p w14:paraId="0BA9BD18" w14:textId="0EC0C93E" w:rsidR="00306EEF" w:rsidRDefault="00306EEF" w:rsidP="001A554C">
      <w:pPr>
        <w:spacing w:after="0" w:line="240" w:lineRule="auto"/>
        <w:jc w:val="both"/>
        <w:rPr>
          <w:rFonts w:ascii="Arial" w:hAnsi="Arial" w:cs="Arial"/>
        </w:rPr>
      </w:pPr>
    </w:p>
    <w:p w14:paraId="14F50E51" w14:textId="1832F525" w:rsidR="005142BE" w:rsidRDefault="005142BE" w:rsidP="001A554C">
      <w:pPr>
        <w:spacing w:after="0" w:line="240" w:lineRule="auto"/>
        <w:jc w:val="both"/>
        <w:rPr>
          <w:rFonts w:ascii="Arial" w:hAnsi="Arial" w:cs="Arial"/>
        </w:rPr>
      </w:pPr>
    </w:p>
    <w:p w14:paraId="75F35D5C" w14:textId="790EC96F" w:rsidR="005142BE" w:rsidRPr="00CE6DEE" w:rsidRDefault="00CE6DEE" w:rsidP="00CE6DEE">
      <w:pPr>
        <w:spacing w:after="0" w:line="240" w:lineRule="auto"/>
        <w:jc w:val="both"/>
        <w:rPr>
          <w:rFonts w:ascii="Arial" w:hAnsi="Arial" w:cs="Arial"/>
          <w:b/>
          <w:bCs/>
          <w:color w:val="000000"/>
        </w:rPr>
      </w:pPr>
      <w:r w:rsidRPr="00CE6DEE">
        <w:rPr>
          <w:rFonts w:ascii="Arial" w:hAnsi="Arial" w:cs="Arial"/>
          <w:b/>
          <w:bCs/>
          <w:color w:val="000000"/>
        </w:rPr>
        <w:t>I.</w:t>
      </w:r>
      <w:r>
        <w:rPr>
          <w:rFonts w:ascii="Arial" w:hAnsi="Arial" w:cs="Arial"/>
          <w:b/>
          <w:bCs/>
          <w:color w:val="000000"/>
        </w:rPr>
        <w:t xml:space="preserve"> </w:t>
      </w:r>
      <w:r w:rsidR="005142BE" w:rsidRPr="00CE6DEE">
        <w:rPr>
          <w:rFonts w:ascii="Arial" w:hAnsi="Arial" w:cs="Arial"/>
          <w:b/>
          <w:bCs/>
          <w:color w:val="000000"/>
        </w:rPr>
        <w:t>UVODNE DOLOČBE</w:t>
      </w:r>
    </w:p>
    <w:p w14:paraId="5B647EB7" w14:textId="77777777" w:rsidR="00EE1407" w:rsidRPr="00CE6DEE" w:rsidRDefault="00EE1407" w:rsidP="00CE6DEE">
      <w:pPr>
        <w:spacing w:after="0" w:line="240" w:lineRule="auto"/>
        <w:jc w:val="both"/>
        <w:rPr>
          <w:rFonts w:ascii="Arial" w:hAnsi="Arial" w:cs="Arial"/>
          <w:b/>
          <w:bCs/>
        </w:rPr>
      </w:pPr>
    </w:p>
    <w:p w14:paraId="09C7EF94" w14:textId="2CC822A6" w:rsidR="00E63FB5" w:rsidRPr="00126AC8" w:rsidRDefault="00E63FB5" w:rsidP="00126AC8">
      <w:pPr>
        <w:pStyle w:val="Odstavekseznama"/>
        <w:numPr>
          <w:ilvl w:val="0"/>
          <w:numId w:val="19"/>
        </w:numPr>
        <w:spacing w:after="0" w:line="240" w:lineRule="auto"/>
        <w:jc w:val="center"/>
        <w:rPr>
          <w:rFonts w:ascii="Arial" w:hAnsi="Arial" w:cs="Arial"/>
        </w:rPr>
      </w:pPr>
      <w:r w:rsidRPr="00126AC8">
        <w:rPr>
          <w:rFonts w:ascii="Arial" w:hAnsi="Arial" w:cs="Arial"/>
        </w:rPr>
        <w:t>člen</w:t>
      </w:r>
    </w:p>
    <w:p w14:paraId="563EBA89" w14:textId="77777777" w:rsidR="00E14B4D" w:rsidRPr="00461C95" w:rsidRDefault="00E14B4D" w:rsidP="001A554C">
      <w:pPr>
        <w:spacing w:after="0" w:line="240" w:lineRule="auto"/>
        <w:jc w:val="both"/>
        <w:rPr>
          <w:rFonts w:ascii="Arial" w:hAnsi="Arial" w:cs="Arial"/>
        </w:rPr>
      </w:pPr>
    </w:p>
    <w:p w14:paraId="3F86F555" w14:textId="085CC996" w:rsidR="00E63FB5" w:rsidRDefault="00E63FB5" w:rsidP="001A554C">
      <w:pPr>
        <w:spacing w:after="0" w:line="240" w:lineRule="auto"/>
        <w:jc w:val="both"/>
        <w:rPr>
          <w:rFonts w:ascii="Arial" w:hAnsi="Arial" w:cs="Arial"/>
        </w:rPr>
      </w:pPr>
      <w:r w:rsidRPr="00461C95">
        <w:rPr>
          <w:rFonts w:ascii="Arial" w:hAnsi="Arial" w:cs="Arial"/>
        </w:rPr>
        <w:t>Pogodben</w:t>
      </w:r>
      <w:r w:rsidR="00924F5D">
        <w:rPr>
          <w:rFonts w:ascii="Arial" w:hAnsi="Arial" w:cs="Arial"/>
        </w:rPr>
        <w:t>e</w:t>
      </w:r>
      <w:r w:rsidRPr="00461C95">
        <w:rPr>
          <w:rFonts w:ascii="Arial" w:hAnsi="Arial" w:cs="Arial"/>
        </w:rPr>
        <w:t xml:space="preserve"> strank</w:t>
      </w:r>
      <w:r w:rsidR="00924F5D">
        <w:rPr>
          <w:rFonts w:ascii="Arial" w:hAnsi="Arial" w:cs="Arial"/>
        </w:rPr>
        <w:t>e</w:t>
      </w:r>
      <w:r w:rsidRPr="00461C95">
        <w:rPr>
          <w:rFonts w:ascii="Arial" w:hAnsi="Arial" w:cs="Arial"/>
        </w:rPr>
        <w:t xml:space="preserve"> </w:t>
      </w:r>
      <w:r w:rsidR="00EC5113" w:rsidRPr="00461C95">
        <w:rPr>
          <w:rFonts w:ascii="Arial" w:hAnsi="Arial" w:cs="Arial"/>
        </w:rPr>
        <w:t>uvodoma ugotavlja</w:t>
      </w:r>
      <w:r w:rsidR="00924F5D">
        <w:rPr>
          <w:rFonts w:ascii="Arial" w:hAnsi="Arial" w:cs="Arial"/>
        </w:rPr>
        <w:t>jo</w:t>
      </w:r>
      <w:r w:rsidR="00EC5113" w:rsidRPr="00461C95">
        <w:rPr>
          <w:rFonts w:ascii="Arial" w:hAnsi="Arial" w:cs="Arial"/>
        </w:rPr>
        <w:t>, da</w:t>
      </w:r>
      <w:r w:rsidRPr="00461C95">
        <w:rPr>
          <w:rFonts w:ascii="Arial" w:hAnsi="Arial" w:cs="Arial"/>
        </w:rPr>
        <w:t>:</w:t>
      </w:r>
    </w:p>
    <w:p w14:paraId="26EC5475" w14:textId="1F1BBBB0" w:rsidR="000876A9" w:rsidRDefault="000876A9" w:rsidP="00DF6002">
      <w:pPr>
        <w:numPr>
          <w:ilvl w:val="0"/>
          <w:numId w:val="8"/>
        </w:numPr>
        <w:spacing w:after="0" w:line="240" w:lineRule="auto"/>
        <w:ind w:left="709" w:hanging="567"/>
        <w:jc w:val="both"/>
        <w:rPr>
          <w:rFonts w:ascii="Arial" w:hAnsi="Arial" w:cs="Arial"/>
        </w:rPr>
      </w:pPr>
      <w:r>
        <w:rPr>
          <w:rFonts w:ascii="Arial" w:hAnsi="Arial" w:cs="Arial"/>
        </w:rPr>
        <w:t>sta</w:t>
      </w:r>
      <w:r w:rsidR="00DF6002" w:rsidRPr="009B0427">
        <w:rPr>
          <w:rFonts w:ascii="Arial" w:hAnsi="Arial" w:cs="Arial"/>
        </w:rPr>
        <w:t xml:space="preserve"> </w:t>
      </w:r>
      <w:r w:rsidR="0004479F">
        <w:rPr>
          <w:rFonts w:ascii="Arial" w:hAnsi="Arial" w:cs="Arial"/>
        </w:rPr>
        <w:t>najemodajalc</w:t>
      </w:r>
      <w:r>
        <w:rPr>
          <w:rFonts w:ascii="Arial" w:hAnsi="Arial" w:cs="Arial"/>
        </w:rPr>
        <w:t>a</w:t>
      </w:r>
      <w:r w:rsidR="00DF6002" w:rsidRPr="009B0427">
        <w:rPr>
          <w:rFonts w:ascii="Arial" w:hAnsi="Arial" w:cs="Arial"/>
        </w:rPr>
        <w:t xml:space="preserve"> </w:t>
      </w:r>
      <w:r w:rsidR="00F9025F">
        <w:rPr>
          <w:rFonts w:ascii="Arial" w:hAnsi="Arial" w:cs="Arial"/>
        </w:rPr>
        <w:t>so</w:t>
      </w:r>
      <w:r w:rsidR="00DF6002" w:rsidRPr="009B0427">
        <w:rPr>
          <w:rFonts w:ascii="Arial" w:hAnsi="Arial" w:cs="Arial"/>
        </w:rPr>
        <w:t>lastni</w:t>
      </w:r>
      <w:r w:rsidR="0004479F">
        <w:rPr>
          <w:rFonts w:ascii="Arial" w:hAnsi="Arial" w:cs="Arial"/>
        </w:rPr>
        <w:t>k</w:t>
      </w:r>
      <w:r>
        <w:rPr>
          <w:rFonts w:ascii="Arial" w:hAnsi="Arial" w:cs="Arial"/>
        </w:rPr>
        <w:t>a</w:t>
      </w:r>
      <w:r w:rsidR="00F9025F">
        <w:rPr>
          <w:rFonts w:ascii="Arial" w:hAnsi="Arial" w:cs="Arial"/>
        </w:rPr>
        <w:t>, vsak do polovice (1/2)</w:t>
      </w:r>
      <w:r w:rsidR="00DF6002" w:rsidRPr="009B0427">
        <w:rPr>
          <w:rFonts w:ascii="Arial" w:hAnsi="Arial" w:cs="Arial"/>
        </w:rPr>
        <w:t xml:space="preserve"> </w:t>
      </w:r>
      <w:r>
        <w:rPr>
          <w:rFonts w:ascii="Arial" w:hAnsi="Arial" w:cs="Arial"/>
        </w:rPr>
        <w:t>poslovne stavbe št. 52, k.o. 2316 Vrtojba, ID znak 2316-52, ki se nahaja na naslovu Mednarodni prehod 6, 5290 Šempeter pri Gorici</w:t>
      </w:r>
      <w:r w:rsidR="00647873">
        <w:rPr>
          <w:rFonts w:ascii="Arial" w:hAnsi="Arial" w:cs="Arial"/>
        </w:rPr>
        <w:t xml:space="preserve"> (v nadaljevanju: Poslovna stavba)</w:t>
      </w:r>
      <w:r>
        <w:rPr>
          <w:rFonts w:ascii="Arial" w:hAnsi="Arial" w:cs="Arial"/>
        </w:rPr>
        <w:t xml:space="preserve"> in da se v zadevni poslovni stavbi nahajajo posamezni poslovni prostori</w:t>
      </w:r>
      <w:r w:rsidR="00AC5DB1">
        <w:rPr>
          <w:rFonts w:ascii="Arial" w:hAnsi="Arial" w:cs="Arial"/>
        </w:rPr>
        <w:t xml:space="preserve"> s skupnimi prostori;</w:t>
      </w:r>
    </w:p>
    <w:p w14:paraId="23DECF3A" w14:textId="387008EF" w:rsidR="00AC5DB1" w:rsidRDefault="00AC5DB1" w:rsidP="00DF6002">
      <w:pPr>
        <w:numPr>
          <w:ilvl w:val="0"/>
          <w:numId w:val="8"/>
        </w:numPr>
        <w:spacing w:after="0" w:line="240" w:lineRule="auto"/>
        <w:ind w:left="709" w:hanging="567"/>
        <w:jc w:val="both"/>
        <w:rPr>
          <w:rFonts w:ascii="Arial" w:hAnsi="Arial" w:cs="Arial"/>
        </w:rPr>
      </w:pPr>
      <w:r>
        <w:rPr>
          <w:rFonts w:ascii="Arial" w:hAnsi="Arial" w:cs="Arial"/>
        </w:rPr>
        <w:t xml:space="preserve">sta najemodajalca </w:t>
      </w:r>
      <w:r w:rsidR="000F372D">
        <w:rPr>
          <w:rFonts w:ascii="Arial" w:hAnsi="Arial" w:cs="Arial"/>
        </w:rPr>
        <w:t xml:space="preserve">na podlagi najemne pogodbe št. … z dne….. </w:t>
      </w:r>
      <w:r>
        <w:rPr>
          <w:rFonts w:ascii="Arial" w:hAnsi="Arial" w:cs="Arial"/>
        </w:rPr>
        <w:t>najemnika parkirišča, ki je v lasti družbe Primorski tehnološki park d.o.o. in se nahaja na parc. št. 1197/7, k.o. 2316 Vrtojba, ID znak 2316 1197/7 ter</w:t>
      </w:r>
      <w:r w:rsidR="000F372D">
        <w:rPr>
          <w:rFonts w:ascii="Arial" w:hAnsi="Arial" w:cs="Arial"/>
        </w:rPr>
        <w:t>,</w:t>
      </w:r>
      <w:r>
        <w:rPr>
          <w:rFonts w:ascii="Arial" w:hAnsi="Arial" w:cs="Arial"/>
        </w:rPr>
        <w:t xml:space="preserve"> da skladno </w:t>
      </w:r>
      <w:r w:rsidR="000F372D">
        <w:rPr>
          <w:rFonts w:ascii="Arial" w:hAnsi="Arial" w:cs="Arial"/>
        </w:rPr>
        <w:t xml:space="preserve">s prej navedeno najemno pogodbo </w:t>
      </w:r>
      <w:r>
        <w:rPr>
          <w:rFonts w:ascii="Arial" w:hAnsi="Arial" w:cs="Arial"/>
        </w:rPr>
        <w:t xml:space="preserve">parkirišče kot skupni del stavbe </w:t>
      </w:r>
      <w:r w:rsidR="000F372D">
        <w:rPr>
          <w:rFonts w:ascii="Arial" w:hAnsi="Arial" w:cs="Arial"/>
        </w:rPr>
        <w:t xml:space="preserve">lahko </w:t>
      </w:r>
      <w:r>
        <w:rPr>
          <w:rFonts w:ascii="Arial" w:hAnsi="Arial" w:cs="Arial"/>
        </w:rPr>
        <w:t xml:space="preserve">oddajata v </w:t>
      </w:r>
      <w:r w:rsidR="003802B8">
        <w:rPr>
          <w:rFonts w:ascii="Arial" w:hAnsi="Arial" w:cs="Arial"/>
        </w:rPr>
        <w:t>souporabo</w:t>
      </w:r>
      <w:r>
        <w:rPr>
          <w:rFonts w:ascii="Arial" w:hAnsi="Arial" w:cs="Arial"/>
        </w:rPr>
        <w:t xml:space="preserve"> posameznim najemnikom poslovne stavbe iz prve alineje tega člena;</w:t>
      </w:r>
    </w:p>
    <w:p w14:paraId="6D73CE4F" w14:textId="676AB7AA" w:rsidR="00937724" w:rsidRDefault="000876A9" w:rsidP="00DF6002">
      <w:pPr>
        <w:numPr>
          <w:ilvl w:val="0"/>
          <w:numId w:val="8"/>
        </w:numPr>
        <w:spacing w:after="0" w:line="240" w:lineRule="auto"/>
        <w:ind w:left="709" w:hanging="567"/>
        <w:jc w:val="both"/>
        <w:rPr>
          <w:rFonts w:ascii="Arial" w:hAnsi="Arial" w:cs="Arial"/>
        </w:rPr>
      </w:pPr>
      <w:r>
        <w:rPr>
          <w:rFonts w:ascii="Arial" w:hAnsi="Arial" w:cs="Arial"/>
        </w:rPr>
        <w:t>sta</w:t>
      </w:r>
      <w:r w:rsidR="00937724">
        <w:rPr>
          <w:rFonts w:ascii="Arial" w:hAnsi="Arial" w:cs="Arial"/>
        </w:rPr>
        <w:t xml:space="preserve"> </w:t>
      </w:r>
      <w:r w:rsidR="0004479F">
        <w:rPr>
          <w:rFonts w:ascii="Arial" w:hAnsi="Arial" w:cs="Arial"/>
        </w:rPr>
        <w:t>najemodajalc</w:t>
      </w:r>
      <w:r>
        <w:rPr>
          <w:rFonts w:ascii="Arial" w:hAnsi="Arial" w:cs="Arial"/>
        </w:rPr>
        <w:t>a</w:t>
      </w:r>
      <w:r w:rsidR="00937724">
        <w:rPr>
          <w:rFonts w:ascii="Arial" w:hAnsi="Arial" w:cs="Arial"/>
        </w:rPr>
        <w:t xml:space="preserve"> dne </w:t>
      </w:r>
      <w:r>
        <w:rPr>
          <w:rFonts w:ascii="Arial" w:hAnsi="Arial" w:cs="Arial"/>
        </w:rPr>
        <w:t xml:space="preserve">                   </w:t>
      </w:r>
      <w:r w:rsidR="00937724">
        <w:rPr>
          <w:rFonts w:ascii="Arial" w:hAnsi="Arial" w:cs="Arial"/>
        </w:rPr>
        <w:t>na svoji spletni strani objavil</w:t>
      </w:r>
      <w:r>
        <w:rPr>
          <w:rFonts w:ascii="Arial" w:hAnsi="Arial" w:cs="Arial"/>
        </w:rPr>
        <w:t>a</w:t>
      </w:r>
      <w:r w:rsidR="00937724">
        <w:rPr>
          <w:rFonts w:ascii="Arial" w:hAnsi="Arial" w:cs="Arial"/>
        </w:rPr>
        <w:t xml:space="preserve"> </w:t>
      </w:r>
      <w:r>
        <w:rPr>
          <w:rFonts w:ascii="Arial" w:hAnsi="Arial" w:cs="Arial"/>
        </w:rPr>
        <w:t xml:space="preserve">Javno zbiranje ponudb za oddajo poslovnih prostorih v najem št.      z dne      </w:t>
      </w:r>
      <w:r w:rsidR="00F9025F">
        <w:rPr>
          <w:rFonts w:ascii="Arial" w:hAnsi="Arial" w:cs="Arial"/>
        </w:rPr>
        <w:t xml:space="preserve"> za oddajo </w:t>
      </w:r>
      <w:r w:rsidR="000F372D">
        <w:rPr>
          <w:rFonts w:ascii="Arial" w:hAnsi="Arial" w:cs="Arial"/>
        </w:rPr>
        <w:t xml:space="preserve">v najem </w:t>
      </w:r>
      <w:r w:rsidR="00F9025F">
        <w:rPr>
          <w:rFonts w:ascii="Arial" w:hAnsi="Arial" w:cs="Arial"/>
        </w:rPr>
        <w:t>posameznih poslovnih prostorov oz. sklopov poslovnih prostorov iz prejšnje alineje tega člena;</w:t>
      </w:r>
    </w:p>
    <w:p w14:paraId="192D3816" w14:textId="6B909ACD" w:rsidR="00DB57E4" w:rsidRDefault="00AA3B70" w:rsidP="00DF6002">
      <w:pPr>
        <w:numPr>
          <w:ilvl w:val="0"/>
          <w:numId w:val="8"/>
        </w:numPr>
        <w:spacing w:after="0" w:line="240" w:lineRule="auto"/>
        <w:ind w:left="709" w:hanging="567"/>
        <w:jc w:val="both"/>
        <w:rPr>
          <w:rFonts w:ascii="Arial" w:hAnsi="Arial" w:cs="Arial"/>
        </w:rPr>
      </w:pPr>
      <w:r>
        <w:rPr>
          <w:rFonts w:ascii="Arial" w:hAnsi="Arial" w:cs="Arial"/>
        </w:rPr>
        <w:t xml:space="preserve">je najemnik </w:t>
      </w:r>
      <w:r w:rsidR="00F9025F">
        <w:rPr>
          <w:rFonts w:ascii="Arial" w:hAnsi="Arial" w:cs="Arial"/>
        </w:rPr>
        <w:t xml:space="preserve">dne                 podal popolno ponudbo za poslovni/e prostor/e št.    (v nadaljevanju: Predmet </w:t>
      </w:r>
      <w:r w:rsidR="000F372D">
        <w:rPr>
          <w:rFonts w:ascii="Arial" w:hAnsi="Arial" w:cs="Arial"/>
        </w:rPr>
        <w:t xml:space="preserve">najema </w:t>
      </w:r>
      <w:r w:rsidR="00F9025F">
        <w:rPr>
          <w:rFonts w:ascii="Arial" w:hAnsi="Arial" w:cs="Arial"/>
        </w:rPr>
        <w:t>);</w:t>
      </w:r>
    </w:p>
    <w:p w14:paraId="23E93CCD" w14:textId="77777777" w:rsidR="00647873" w:rsidRDefault="00A27F0F" w:rsidP="00647873">
      <w:pPr>
        <w:numPr>
          <w:ilvl w:val="0"/>
          <w:numId w:val="8"/>
        </w:numPr>
        <w:spacing w:after="0" w:line="240" w:lineRule="auto"/>
        <w:ind w:left="709" w:hanging="567"/>
        <w:jc w:val="both"/>
        <w:rPr>
          <w:rFonts w:ascii="Arial" w:hAnsi="Arial" w:cs="Arial"/>
        </w:rPr>
      </w:pPr>
      <w:r w:rsidRPr="004D3988">
        <w:rPr>
          <w:rFonts w:ascii="Arial" w:hAnsi="Arial" w:cs="Arial"/>
        </w:rPr>
        <w:t xml:space="preserve">je bil </w:t>
      </w:r>
      <w:r w:rsidR="00AA3B70">
        <w:rPr>
          <w:rFonts w:ascii="Arial" w:hAnsi="Arial" w:cs="Arial"/>
        </w:rPr>
        <w:t>najemnik</w:t>
      </w:r>
      <w:r w:rsidR="00F9025F">
        <w:rPr>
          <w:rFonts w:ascii="Arial" w:hAnsi="Arial" w:cs="Arial"/>
        </w:rPr>
        <w:t xml:space="preserve"> podal najugodnejšo ponudbo, zaradi česar se ta sklepa ta pogodba;</w:t>
      </w:r>
    </w:p>
    <w:p w14:paraId="0DBD1F70" w14:textId="3DE1A95F" w:rsidR="00647873" w:rsidRPr="00647873" w:rsidRDefault="003B3239" w:rsidP="00647873">
      <w:pPr>
        <w:numPr>
          <w:ilvl w:val="0"/>
          <w:numId w:val="8"/>
        </w:numPr>
        <w:spacing w:after="0" w:line="240" w:lineRule="auto"/>
        <w:ind w:left="709" w:hanging="567"/>
        <w:jc w:val="both"/>
        <w:rPr>
          <w:rFonts w:ascii="Arial" w:hAnsi="Arial" w:cs="Arial"/>
        </w:rPr>
      </w:pPr>
      <w:r>
        <w:rPr>
          <w:rFonts w:ascii="Arial" w:hAnsi="Arial" w:cs="Arial"/>
        </w:rPr>
        <w:t>j</w:t>
      </w:r>
      <w:r w:rsidR="00647873" w:rsidRPr="00647873">
        <w:rPr>
          <w:rFonts w:ascii="Arial" w:hAnsi="Arial" w:cs="Arial"/>
        </w:rPr>
        <w:t xml:space="preserve">e najemnik pred sklenitvijo te pogodbe podal izjavo iz 9. odstavka 51. člena Zakona o stvarnem premoženju države in samoupravnih lokalnih skupnosti </w:t>
      </w:r>
      <w:r w:rsidR="00647873" w:rsidRPr="00647873">
        <w:rPr>
          <w:rFonts w:ascii="Arial" w:hAnsi="Arial" w:cs="Arial"/>
          <w:shd w:val="clear" w:color="auto" w:fill="FFFFFF"/>
        </w:rPr>
        <w:t>(Uradni list RS, št.</w:t>
      </w:r>
      <w:r>
        <w:rPr>
          <w:rFonts w:ascii="Arial" w:hAnsi="Arial" w:cs="Arial"/>
          <w:shd w:val="clear" w:color="auto" w:fill="FFFFFF"/>
        </w:rPr>
        <w:t xml:space="preserve"> </w:t>
      </w:r>
      <w:hyperlink r:id="rId8" w:tgtFrame="_blank" w:tooltip="Zakon o stvarnem premoženju države in samoupravnih lokalnih skupnosti (ZSPDSLS-1)" w:history="1">
        <w:r w:rsidR="00647873" w:rsidRPr="00647873">
          <w:rPr>
            <w:rStyle w:val="Hiperpovezava"/>
            <w:rFonts w:ascii="Arial" w:hAnsi="Arial" w:cs="Arial"/>
            <w:color w:val="auto"/>
            <w:u w:val="none"/>
            <w:shd w:val="clear" w:color="auto" w:fill="FFFFFF"/>
          </w:rPr>
          <w:t>11/18</w:t>
        </w:r>
      </w:hyperlink>
      <w:r w:rsidR="00647873" w:rsidRPr="00647873">
        <w:rPr>
          <w:rFonts w:ascii="Arial" w:hAnsi="Arial" w:cs="Arial"/>
          <w:shd w:val="clear" w:color="auto" w:fill="FFFFFF"/>
        </w:rPr>
        <w:t>,</w:t>
      </w:r>
      <w:r>
        <w:rPr>
          <w:rFonts w:ascii="Arial" w:hAnsi="Arial" w:cs="Arial"/>
          <w:shd w:val="clear" w:color="auto" w:fill="FFFFFF"/>
        </w:rPr>
        <w:t xml:space="preserve"> </w:t>
      </w:r>
      <w:hyperlink r:id="rId9" w:tgtFrame="_blank" w:tooltip="Zakon o spremembah in dopolnitvah Zakona o stvarnem premoženju države in samoupravnih lokalnih skupnost" w:history="1">
        <w:r w:rsidR="00647873" w:rsidRPr="00647873">
          <w:rPr>
            <w:rStyle w:val="Hiperpovezava"/>
            <w:rFonts w:ascii="Arial" w:hAnsi="Arial" w:cs="Arial"/>
            <w:color w:val="auto"/>
            <w:u w:val="none"/>
            <w:shd w:val="clear" w:color="auto" w:fill="FFFFFF"/>
          </w:rPr>
          <w:t>79/18</w:t>
        </w:r>
      </w:hyperlink>
      <w:r>
        <w:rPr>
          <w:rFonts w:ascii="Arial" w:hAnsi="Arial" w:cs="Arial"/>
          <w:shd w:val="clear" w:color="auto" w:fill="FFFFFF"/>
        </w:rPr>
        <w:t xml:space="preserve"> </w:t>
      </w:r>
      <w:r w:rsidR="00647873" w:rsidRPr="00647873">
        <w:rPr>
          <w:rFonts w:ascii="Arial" w:hAnsi="Arial" w:cs="Arial"/>
          <w:shd w:val="clear" w:color="auto" w:fill="FFFFFF"/>
        </w:rPr>
        <w:t>in</w:t>
      </w:r>
      <w:r>
        <w:rPr>
          <w:rFonts w:ascii="Arial" w:hAnsi="Arial" w:cs="Arial"/>
          <w:shd w:val="clear" w:color="auto" w:fill="FFFFFF"/>
        </w:rPr>
        <w:t xml:space="preserve"> </w:t>
      </w:r>
      <w:hyperlink r:id="rId10" w:tgtFrame="_blank" w:tooltip="Zakon o ohranjanju in razvoju rokodelstva" w:history="1">
        <w:r w:rsidR="00647873" w:rsidRPr="00647873">
          <w:rPr>
            <w:rStyle w:val="Hiperpovezava"/>
            <w:rFonts w:ascii="Arial" w:hAnsi="Arial" w:cs="Arial"/>
            <w:color w:val="auto"/>
            <w:u w:val="none"/>
            <w:shd w:val="clear" w:color="auto" w:fill="FFFFFF"/>
          </w:rPr>
          <w:t>78/23</w:t>
        </w:r>
      </w:hyperlink>
      <w:r>
        <w:rPr>
          <w:rFonts w:ascii="Arial" w:hAnsi="Arial" w:cs="Arial"/>
          <w:shd w:val="clear" w:color="auto" w:fill="FFFFFF"/>
        </w:rPr>
        <w:t xml:space="preserve"> </w:t>
      </w:r>
      <w:r w:rsidR="00647873" w:rsidRPr="00647873">
        <w:rPr>
          <w:rFonts w:ascii="Arial" w:hAnsi="Arial" w:cs="Arial"/>
          <w:shd w:val="clear" w:color="auto" w:fill="FFFFFF"/>
        </w:rPr>
        <w:t>– ZORR</w:t>
      </w:r>
      <w:r w:rsidR="003802B8">
        <w:rPr>
          <w:rFonts w:ascii="Arial" w:hAnsi="Arial" w:cs="Arial"/>
          <w:shd w:val="clear" w:color="auto" w:fill="FFFFFF"/>
        </w:rPr>
        <w:t>, v nadaljevanju: ZSPDSLS-1</w:t>
      </w:r>
      <w:r w:rsidR="00647873" w:rsidRPr="00647873">
        <w:rPr>
          <w:rFonts w:ascii="Arial" w:hAnsi="Arial" w:cs="Arial"/>
          <w:shd w:val="clear" w:color="auto" w:fill="FFFFFF"/>
        </w:rPr>
        <w:t>)</w:t>
      </w:r>
      <w:r w:rsidR="00647873" w:rsidRPr="00647873">
        <w:rPr>
          <w:rFonts w:ascii="Arial" w:hAnsi="Arial" w:cs="Arial"/>
        </w:rPr>
        <w:t xml:space="preserve"> št… z dne…..;</w:t>
      </w:r>
    </w:p>
    <w:p w14:paraId="6569357B" w14:textId="159D0C9C" w:rsidR="002B5C7F" w:rsidRDefault="00B61487" w:rsidP="001A554C">
      <w:pPr>
        <w:numPr>
          <w:ilvl w:val="0"/>
          <w:numId w:val="8"/>
        </w:numPr>
        <w:spacing w:after="0" w:line="240" w:lineRule="auto"/>
        <w:ind w:left="709" w:hanging="567"/>
        <w:jc w:val="both"/>
        <w:rPr>
          <w:rFonts w:ascii="Arial" w:hAnsi="Arial" w:cs="Arial"/>
        </w:rPr>
      </w:pPr>
      <w:r w:rsidRPr="00461C95">
        <w:rPr>
          <w:rFonts w:ascii="Arial" w:hAnsi="Arial" w:cs="Arial"/>
        </w:rPr>
        <w:t xml:space="preserve">se ta pogodba sklepa </w:t>
      </w:r>
      <w:r w:rsidR="00DA2CD9">
        <w:rPr>
          <w:rFonts w:ascii="Arial" w:hAnsi="Arial" w:cs="Arial"/>
        </w:rPr>
        <w:t>v</w:t>
      </w:r>
      <w:r w:rsidRPr="00461C95">
        <w:rPr>
          <w:rFonts w:ascii="Arial" w:hAnsi="Arial" w:cs="Arial"/>
        </w:rPr>
        <w:t xml:space="preserve"> </w:t>
      </w:r>
      <w:r w:rsidRPr="009139B5">
        <w:rPr>
          <w:rFonts w:ascii="Arial" w:hAnsi="Arial" w:cs="Arial"/>
        </w:rPr>
        <w:t xml:space="preserve">skladu z </w:t>
      </w:r>
      <w:r w:rsidR="00F9025F">
        <w:rPr>
          <w:rFonts w:ascii="Arial" w:hAnsi="Arial" w:cs="Arial"/>
        </w:rPr>
        <w:t>62</w:t>
      </w:r>
      <w:r w:rsidRPr="009139B5">
        <w:rPr>
          <w:rFonts w:ascii="Arial" w:hAnsi="Arial" w:cs="Arial"/>
        </w:rPr>
        <w:t>.</w:t>
      </w:r>
      <w:r w:rsidR="00AA3B70">
        <w:rPr>
          <w:rFonts w:ascii="Arial" w:hAnsi="Arial" w:cs="Arial"/>
        </w:rPr>
        <w:t xml:space="preserve"> in </w:t>
      </w:r>
      <w:r w:rsidR="00F9025F">
        <w:rPr>
          <w:rFonts w:ascii="Arial" w:hAnsi="Arial" w:cs="Arial"/>
        </w:rPr>
        <w:t>64</w:t>
      </w:r>
      <w:r w:rsidR="00AA3B70">
        <w:rPr>
          <w:rFonts w:ascii="Arial" w:hAnsi="Arial" w:cs="Arial"/>
        </w:rPr>
        <w:t>.</w:t>
      </w:r>
      <w:r w:rsidRPr="009139B5">
        <w:rPr>
          <w:rFonts w:ascii="Arial" w:hAnsi="Arial" w:cs="Arial"/>
        </w:rPr>
        <w:t xml:space="preserve"> členom </w:t>
      </w:r>
      <w:r w:rsidR="003802B8">
        <w:rPr>
          <w:rFonts w:ascii="Arial" w:hAnsi="Arial" w:cs="Arial"/>
        </w:rPr>
        <w:t>ZSPDSLS-1</w:t>
      </w:r>
      <w:r w:rsidR="00F9025F">
        <w:rPr>
          <w:rFonts w:ascii="Arial" w:hAnsi="Arial" w:cs="Arial"/>
        </w:rPr>
        <w:t>.</w:t>
      </w:r>
    </w:p>
    <w:p w14:paraId="10C644C1" w14:textId="48B5F145" w:rsidR="006D1CDF" w:rsidRDefault="006D1CDF" w:rsidP="001A554C">
      <w:pPr>
        <w:spacing w:after="0" w:line="240" w:lineRule="auto"/>
        <w:jc w:val="both"/>
        <w:rPr>
          <w:rFonts w:ascii="Arial" w:hAnsi="Arial" w:cs="Arial"/>
        </w:rPr>
      </w:pPr>
    </w:p>
    <w:p w14:paraId="48EE9F7D" w14:textId="77777777" w:rsidR="00F9025F" w:rsidRDefault="00F9025F" w:rsidP="001A554C">
      <w:pPr>
        <w:spacing w:after="0" w:line="240" w:lineRule="auto"/>
        <w:jc w:val="both"/>
        <w:rPr>
          <w:rFonts w:ascii="Arial" w:hAnsi="Arial" w:cs="Arial"/>
        </w:rPr>
      </w:pPr>
    </w:p>
    <w:p w14:paraId="06F5BCB6" w14:textId="7E190759" w:rsidR="006D1CDF" w:rsidRPr="00EE1407" w:rsidRDefault="006D1CDF" w:rsidP="001A554C">
      <w:pPr>
        <w:spacing w:after="0" w:line="240" w:lineRule="auto"/>
        <w:jc w:val="both"/>
        <w:rPr>
          <w:rFonts w:ascii="Arial" w:hAnsi="Arial" w:cs="Arial"/>
          <w:b/>
          <w:bCs/>
        </w:rPr>
      </w:pPr>
      <w:r w:rsidRPr="00EE1407">
        <w:rPr>
          <w:rFonts w:ascii="Arial" w:hAnsi="Arial" w:cs="Arial"/>
          <w:b/>
          <w:bCs/>
          <w:color w:val="000000"/>
        </w:rPr>
        <w:t>II. PREDMET POGODBE</w:t>
      </w:r>
    </w:p>
    <w:p w14:paraId="0DAC51C8" w14:textId="77777777" w:rsidR="006D1CDF" w:rsidRPr="004D3988" w:rsidRDefault="006D1CDF" w:rsidP="001A554C">
      <w:pPr>
        <w:spacing w:after="0" w:line="240" w:lineRule="auto"/>
        <w:jc w:val="both"/>
        <w:rPr>
          <w:rFonts w:ascii="Arial" w:hAnsi="Arial" w:cs="Arial"/>
        </w:rPr>
      </w:pPr>
    </w:p>
    <w:p w14:paraId="17D6CFDA" w14:textId="77777777" w:rsidR="00264DF3" w:rsidRPr="002F1929" w:rsidRDefault="00264DF3" w:rsidP="001A554C">
      <w:pPr>
        <w:spacing w:after="0" w:line="240" w:lineRule="auto"/>
        <w:ind w:left="1440"/>
        <w:jc w:val="both"/>
        <w:rPr>
          <w:rFonts w:ascii="Arial" w:hAnsi="Arial" w:cs="Arial"/>
          <w:sz w:val="2"/>
          <w:szCs w:val="2"/>
        </w:rPr>
      </w:pPr>
    </w:p>
    <w:p w14:paraId="3D97D66F" w14:textId="325E9B66" w:rsidR="003021E7" w:rsidRPr="00126AC8" w:rsidRDefault="007C2CE7" w:rsidP="00126AC8">
      <w:pPr>
        <w:pStyle w:val="Odstavekseznama"/>
        <w:numPr>
          <w:ilvl w:val="0"/>
          <w:numId w:val="19"/>
        </w:numPr>
        <w:spacing w:after="0" w:line="240" w:lineRule="auto"/>
        <w:jc w:val="center"/>
        <w:rPr>
          <w:rFonts w:ascii="Arial" w:hAnsi="Arial" w:cs="Arial"/>
        </w:rPr>
      </w:pPr>
      <w:r w:rsidRPr="00126AC8">
        <w:rPr>
          <w:rFonts w:ascii="Arial" w:hAnsi="Arial" w:cs="Arial"/>
        </w:rPr>
        <w:t>č</w:t>
      </w:r>
      <w:r w:rsidR="003021E7" w:rsidRPr="00126AC8">
        <w:rPr>
          <w:rFonts w:ascii="Arial" w:hAnsi="Arial" w:cs="Arial"/>
        </w:rPr>
        <w:t>len</w:t>
      </w:r>
    </w:p>
    <w:p w14:paraId="050A3EF6" w14:textId="77777777" w:rsidR="00E14B4D" w:rsidRPr="00461C95" w:rsidRDefault="00E14B4D" w:rsidP="001A554C">
      <w:pPr>
        <w:spacing w:after="0" w:line="240" w:lineRule="auto"/>
        <w:jc w:val="both"/>
        <w:rPr>
          <w:rFonts w:ascii="Arial" w:hAnsi="Arial" w:cs="Arial"/>
        </w:rPr>
      </w:pPr>
    </w:p>
    <w:p w14:paraId="30F2AD8C" w14:textId="1FB841FA" w:rsidR="0004479F" w:rsidRDefault="00DB57E4" w:rsidP="001A554C">
      <w:pPr>
        <w:spacing w:after="0" w:line="240" w:lineRule="auto"/>
        <w:jc w:val="both"/>
        <w:rPr>
          <w:rFonts w:ascii="Arial" w:hAnsi="Arial" w:cs="Arial"/>
        </w:rPr>
      </w:pPr>
      <w:r>
        <w:rPr>
          <w:rFonts w:ascii="Arial" w:hAnsi="Arial" w:cs="Arial"/>
        </w:rPr>
        <w:t>Najemodajal</w:t>
      </w:r>
      <w:r w:rsidR="00647873">
        <w:rPr>
          <w:rFonts w:ascii="Arial" w:hAnsi="Arial" w:cs="Arial"/>
        </w:rPr>
        <w:t>ca</w:t>
      </w:r>
      <w:r w:rsidR="00AF5900">
        <w:rPr>
          <w:rFonts w:ascii="Arial" w:hAnsi="Arial" w:cs="Arial"/>
        </w:rPr>
        <w:t xml:space="preserve"> odda</w:t>
      </w:r>
      <w:r w:rsidR="00647873">
        <w:rPr>
          <w:rFonts w:ascii="Arial" w:hAnsi="Arial" w:cs="Arial"/>
        </w:rPr>
        <w:t>ta</w:t>
      </w:r>
      <w:r w:rsidR="00AF5900">
        <w:rPr>
          <w:rFonts w:ascii="Arial" w:hAnsi="Arial" w:cs="Arial"/>
        </w:rPr>
        <w:t xml:space="preserve">, najemnik pa </w:t>
      </w:r>
      <w:r w:rsidR="0004479F">
        <w:rPr>
          <w:rFonts w:ascii="Arial" w:hAnsi="Arial" w:cs="Arial"/>
        </w:rPr>
        <w:t>sprejeme</w:t>
      </w:r>
      <w:r w:rsidR="00AF5900">
        <w:rPr>
          <w:rFonts w:ascii="Arial" w:hAnsi="Arial" w:cs="Arial"/>
        </w:rPr>
        <w:t xml:space="preserve"> v najem</w:t>
      </w:r>
      <w:r w:rsidR="00F9025F">
        <w:rPr>
          <w:rFonts w:ascii="Arial" w:hAnsi="Arial" w:cs="Arial"/>
        </w:rPr>
        <w:t xml:space="preserve"> </w:t>
      </w:r>
      <w:r w:rsidR="00AF5900">
        <w:rPr>
          <w:rFonts w:ascii="Arial" w:hAnsi="Arial" w:cs="Arial"/>
        </w:rPr>
        <w:t>poslovne prostore</w:t>
      </w:r>
      <w:r w:rsidR="00F9025F">
        <w:rPr>
          <w:rFonts w:ascii="Arial" w:hAnsi="Arial" w:cs="Arial"/>
        </w:rPr>
        <w:t xml:space="preserve"> </w:t>
      </w:r>
      <w:r w:rsidR="0004479F">
        <w:rPr>
          <w:rFonts w:ascii="Arial" w:hAnsi="Arial" w:cs="Arial"/>
        </w:rPr>
        <w:t xml:space="preserve">v poslovnem objektu </w:t>
      </w:r>
      <w:r w:rsidR="00AC5DB1">
        <w:rPr>
          <w:rFonts w:ascii="Arial" w:hAnsi="Arial" w:cs="Arial"/>
        </w:rPr>
        <w:t>št. stavbe 52, k.o. 2316 Vrtojba, ID znak 2316-52, na naslovu Mednarodni prehod 6, 5290 Šempeter pri Gorici</w:t>
      </w:r>
      <w:r w:rsidR="0004479F">
        <w:rPr>
          <w:rFonts w:ascii="Arial" w:hAnsi="Arial" w:cs="Arial"/>
        </w:rPr>
        <w:t>, in sicer:</w:t>
      </w:r>
    </w:p>
    <w:p w14:paraId="0D7F9460" w14:textId="730F001A" w:rsidR="0004479F" w:rsidRDefault="0004479F" w:rsidP="0004479F">
      <w:pPr>
        <w:spacing w:after="0" w:line="240" w:lineRule="auto"/>
        <w:jc w:val="both"/>
        <w:rPr>
          <w:rFonts w:ascii="Arial" w:hAnsi="Arial" w:cs="Arial"/>
        </w:rPr>
      </w:pPr>
      <w:r w:rsidRPr="0004479F">
        <w:rPr>
          <w:rFonts w:ascii="Arial" w:hAnsi="Arial" w:cs="Arial"/>
        </w:rPr>
        <w:t>-</w:t>
      </w:r>
      <w:r>
        <w:rPr>
          <w:rFonts w:ascii="Arial" w:hAnsi="Arial" w:cs="Arial"/>
        </w:rPr>
        <w:t xml:space="preserve"> poslovn</w:t>
      </w:r>
      <w:r w:rsidR="00AC5DB1">
        <w:rPr>
          <w:rFonts w:ascii="Arial" w:hAnsi="Arial" w:cs="Arial"/>
        </w:rPr>
        <w:t>i</w:t>
      </w:r>
      <w:r>
        <w:rPr>
          <w:rFonts w:ascii="Arial" w:hAnsi="Arial" w:cs="Arial"/>
        </w:rPr>
        <w:t xml:space="preserve"> prostor št. </w:t>
      </w:r>
      <w:r w:rsidR="00AC5DB1">
        <w:rPr>
          <w:rFonts w:ascii="Arial" w:hAnsi="Arial" w:cs="Arial"/>
        </w:rPr>
        <w:t xml:space="preserve">                   </w:t>
      </w:r>
      <w:r>
        <w:rPr>
          <w:rFonts w:ascii="Arial" w:hAnsi="Arial" w:cs="Arial"/>
        </w:rPr>
        <w:t xml:space="preserve">v površini </w:t>
      </w:r>
      <w:r w:rsidR="00AC5DB1">
        <w:rPr>
          <w:rFonts w:ascii="Arial" w:hAnsi="Arial" w:cs="Arial"/>
        </w:rPr>
        <w:t xml:space="preserve">                 </w:t>
      </w:r>
      <w:r w:rsidR="00937724" w:rsidRPr="0004479F">
        <w:rPr>
          <w:rFonts w:ascii="Arial" w:hAnsi="Arial" w:cs="Arial"/>
        </w:rPr>
        <w:t>m</w:t>
      </w:r>
      <w:r w:rsidR="00937724" w:rsidRPr="0004479F">
        <w:rPr>
          <w:rFonts w:ascii="Arial" w:hAnsi="Arial" w:cs="Arial"/>
          <w:vertAlign w:val="superscript"/>
        </w:rPr>
        <w:t>2</w:t>
      </w:r>
      <w:r w:rsidR="00937724" w:rsidRPr="0004479F">
        <w:rPr>
          <w:rFonts w:ascii="Arial" w:hAnsi="Arial" w:cs="Arial"/>
        </w:rPr>
        <w:t xml:space="preserve">, </w:t>
      </w:r>
    </w:p>
    <w:p w14:paraId="4A66C6CE" w14:textId="3E2D345C" w:rsidR="0004479F" w:rsidRDefault="0004479F" w:rsidP="0004479F">
      <w:pPr>
        <w:spacing w:after="0" w:line="240" w:lineRule="auto"/>
        <w:jc w:val="both"/>
        <w:rPr>
          <w:rFonts w:ascii="Arial" w:hAnsi="Arial" w:cs="Arial"/>
        </w:rPr>
      </w:pPr>
      <w:r>
        <w:rPr>
          <w:rFonts w:ascii="Arial" w:hAnsi="Arial" w:cs="Arial"/>
        </w:rPr>
        <w:lastRenderedPageBreak/>
        <w:t xml:space="preserve">- souporabo </w:t>
      </w:r>
      <w:r w:rsidR="00AC5DB1">
        <w:rPr>
          <w:rFonts w:ascii="Arial" w:hAnsi="Arial" w:cs="Arial"/>
        </w:rPr>
        <w:t>skupnih prostorov ter parkirišča, ki se nahaja na parc. št. 1197/7, k.o. 2316 Vrtojba, ID znak 2316 1197/7.</w:t>
      </w:r>
    </w:p>
    <w:p w14:paraId="4B1B56F3" w14:textId="77777777" w:rsidR="005B5E64" w:rsidRDefault="005B5E64" w:rsidP="0004479F">
      <w:pPr>
        <w:spacing w:after="0" w:line="240" w:lineRule="auto"/>
        <w:jc w:val="both"/>
        <w:rPr>
          <w:rFonts w:ascii="Arial" w:hAnsi="Arial" w:cs="Arial"/>
        </w:rPr>
      </w:pPr>
    </w:p>
    <w:p w14:paraId="5268C8A6" w14:textId="77777777" w:rsidR="00647873" w:rsidRDefault="00647873" w:rsidP="00647873">
      <w:pPr>
        <w:spacing w:after="0" w:line="240" w:lineRule="auto"/>
        <w:jc w:val="both"/>
        <w:rPr>
          <w:rFonts w:ascii="Arial" w:hAnsi="Arial" w:cs="Arial"/>
        </w:rPr>
      </w:pPr>
      <w:r>
        <w:rPr>
          <w:rFonts w:ascii="Arial" w:hAnsi="Arial" w:cs="Arial"/>
        </w:rPr>
        <w:t xml:space="preserve">Predmet najema se oddaja v najem po  načelu »videno najeto«, neopremljen. </w:t>
      </w:r>
    </w:p>
    <w:p w14:paraId="461CD505" w14:textId="16061258" w:rsidR="00FD3C6C" w:rsidRDefault="00FD3C6C" w:rsidP="00647873">
      <w:pPr>
        <w:spacing w:after="0" w:line="240" w:lineRule="auto"/>
        <w:jc w:val="both"/>
        <w:rPr>
          <w:rFonts w:ascii="Arial" w:hAnsi="Arial" w:cs="Arial"/>
        </w:rPr>
      </w:pPr>
    </w:p>
    <w:p w14:paraId="38BD9EB9" w14:textId="0AA96A2E" w:rsidR="00647873" w:rsidRPr="003D07ED" w:rsidRDefault="00647873" w:rsidP="00647873">
      <w:pPr>
        <w:spacing w:after="0" w:line="240" w:lineRule="auto"/>
        <w:jc w:val="both"/>
        <w:rPr>
          <w:rFonts w:ascii="Arial" w:hAnsi="Arial" w:cs="Arial"/>
        </w:rPr>
      </w:pPr>
      <w:r w:rsidRPr="003D07ED">
        <w:rPr>
          <w:rFonts w:ascii="Arial" w:hAnsi="Arial" w:cs="Arial"/>
          <w:color w:val="000000"/>
        </w:rPr>
        <w:t>Najemodajalca in najemnik izvedeta primopredajo Predmeta najema</w:t>
      </w:r>
      <w:r w:rsidR="00FD3C6C" w:rsidRPr="003D07ED">
        <w:rPr>
          <w:rFonts w:ascii="Arial" w:hAnsi="Arial" w:cs="Arial"/>
          <w:color w:val="000000"/>
        </w:rPr>
        <w:t xml:space="preserve"> 1.</w:t>
      </w:r>
      <w:r w:rsidR="00324F79">
        <w:rPr>
          <w:rFonts w:ascii="Arial" w:hAnsi="Arial" w:cs="Arial"/>
          <w:color w:val="000000"/>
        </w:rPr>
        <w:t>10</w:t>
      </w:r>
      <w:r w:rsidR="00FD3C6C" w:rsidRPr="003D07ED">
        <w:rPr>
          <w:rFonts w:ascii="Arial" w:hAnsi="Arial" w:cs="Arial"/>
          <w:color w:val="000000"/>
        </w:rPr>
        <w:t>.2026</w:t>
      </w:r>
      <w:r w:rsidRPr="003D07ED">
        <w:rPr>
          <w:rFonts w:ascii="Arial" w:hAnsi="Arial" w:cs="Arial"/>
          <w:color w:val="000000"/>
        </w:rPr>
        <w:t>. Primopredaja se šteje za opravljeno, ko pogodbene stranke podpišejo zapisnik o primopredaji</w:t>
      </w:r>
      <w:r w:rsidR="003D07ED" w:rsidRPr="003D07ED">
        <w:rPr>
          <w:rFonts w:ascii="Arial" w:hAnsi="Arial" w:cs="Arial"/>
          <w:color w:val="000000"/>
        </w:rPr>
        <w:t>, v katerem se zlasti popiše stanje Predmeta najema</w:t>
      </w:r>
      <w:r w:rsidRPr="003D07ED">
        <w:rPr>
          <w:rFonts w:ascii="Arial" w:hAnsi="Arial" w:cs="Arial"/>
          <w:color w:val="000000"/>
        </w:rPr>
        <w:t>).</w:t>
      </w:r>
    </w:p>
    <w:p w14:paraId="07469F9B" w14:textId="77777777" w:rsidR="00647873" w:rsidRDefault="00647873" w:rsidP="0004479F">
      <w:pPr>
        <w:spacing w:after="0" w:line="240" w:lineRule="auto"/>
        <w:jc w:val="both"/>
        <w:rPr>
          <w:rFonts w:ascii="Arial" w:hAnsi="Arial" w:cs="Arial"/>
        </w:rPr>
      </w:pPr>
    </w:p>
    <w:p w14:paraId="1D686703" w14:textId="77777777" w:rsidR="005B5E64" w:rsidRDefault="005B5E64" w:rsidP="001A554C">
      <w:pPr>
        <w:spacing w:after="0" w:line="240" w:lineRule="auto"/>
        <w:jc w:val="both"/>
        <w:rPr>
          <w:rFonts w:ascii="Arial" w:hAnsi="Arial" w:cs="Arial"/>
        </w:rPr>
      </w:pPr>
    </w:p>
    <w:p w14:paraId="6FD167F6" w14:textId="7D697E20" w:rsidR="00764CA7" w:rsidRPr="00EE1407" w:rsidRDefault="00764CA7" w:rsidP="001A554C">
      <w:pPr>
        <w:spacing w:after="0" w:line="240" w:lineRule="auto"/>
        <w:jc w:val="both"/>
        <w:rPr>
          <w:rFonts w:ascii="Arial" w:hAnsi="Arial" w:cs="Arial"/>
          <w:b/>
          <w:bCs/>
          <w:color w:val="000000"/>
        </w:rPr>
      </w:pPr>
      <w:r w:rsidRPr="00EE1407">
        <w:rPr>
          <w:rFonts w:ascii="Arial" w:hAnsi="Arial" w:cs="Arial"/>
          <w:b/>
          <w:bCs/>
          <w:color w:val="000000"/>
        </w:rPr>
        <w:t>III. NAJEMNINA IN STROŠKI</w:t>
      </w:r>
    </w:p>
    <w:p w14:paraId="68ED9491" w14:textId="77777777" w:rsidR="00764CA7" w:rsidRPr="00461C95" w:rsidRDefault="00764CA7" w:rsidP="001A554C">
      <w:pPr>
        <w:spacing w:after="0" w:line="240" w:lineRule="auto"/>
        <w:jc w:val="both"/>
        <w:rPr>
          <w:rFonts w:ascii="Arial" w:hAnsi="Arial" w:cs="Arial"/>
          <w:vertAlign w:val="superscript"/>
        </w:rPr>
      </w:pPr>
    </w:p>
    <w:p w14:paraId="0545FB4D" w14:textId="77777777" w:rsidR="007C2CE7" w:rsidRPr="00461C95" w:rsidRDefault="007C2CE7" w:rsidP="00126AC8">
      <w:pPr>
        <w:numPr>
          <w:ilvl w:val="0"/>
          <w:numId w:val="19"/>
        </w:numPr>
        <w:spacing w:after="0" w:line="240" w:lineRule="auto"/>
        <w:jc w:val="center"/>
        <w:rPr>
          <w:rFonts w:ascii="Arial" w:hAnsi="Arial" w:cs="Arial"/>
        </w:rPr>
      </w:pPr>
      <w:r w:rsidRPr="00461C95">
        <w:rPr>
          <w:rFonts w:ascii="Arial" w:hAnsi="Arial" w:cs="Arial"/>
        </w:rPr>
        <w:t>člen</w:t>
      </w:r>
    </w:p>
    <w:p w14:paraId="68C67EE1" w14:textId="77777777" w:rsidR="00E14B4D" w:rsidRPr="00461C95" w:rsidRDefault="00E14B4D" w:rsidP="001A554C">
      <w:pPr>
        <w:spacing w:after="0" w:line="240" w:lineRule="auto"/>
        <w:ind w:left="1080"/>
        <w:rPr>
          <w:rFonts w:ascii="Arial" w:hAnsi="Arial" w:cs="Arial"/>
        </w:rPr>
      </w:pPr>
    </w:p>
    <w:p w14:paraId="25EE6128" w14:textId="14F24473" w:rsidR="00727810" w:rsidRDefault="00727810" w:rsidP="001A554C">
      <w:pPr>
        <w:pStyle w:val="Navadensplet"/>
        <w:spacing w:before="0" w:beforeAutospacing="0" w:after="0" w:afterAutospacing="0"/>
        <w:jc w:val="both"/>
        <w:rPr>
          <w:rFonts w:ascii="Arial" w:hAnsi="Arial" w:cs="Arial"/>
          <w:color w:val="000000"/>
          <w:sz w:val="22"/>
          <w:szCs w:val="22"/>
        </w:rPr>
      </w:pPr>
      <w:r w:rsidRPr="00727810">
        <w:rPr>
          <w:rFonts w:ascii="Arial" w:hAnsi="Arial" w:cs="Arial"/>
          <w:color w:val="000000"/>
          <w:sz w:val="22"/>
          <w:szCs w:val="22"/>
        </w:rPr>
        <w:t xml:space="preserve">Za </w:t>
      </w:r>
      <w:r w:rsidR="00FD3C6C">
        <w:rPr>
          <w:rFonts w:ascii="Arial" w:hAnsi="Arial" w:cs="Arial"/>
          <w:color w:val="000000"/>
          <w:sz w:val="22"/>
          <w:szCs w:val="22"/>
        </w:rPr>
        <w:t>najem</w:t>
      </w:r>
      <w:r w:rsidRPr="00727810">
        <w:rPr>
          <w:rFonts w:ascii="Arial" w:hAnsi="Arial" w:cs="Arial"/>
          <w:color w:val="000000"/>
          <w:sz w:val="22"/>
          <w:szCs w:val="22"/>
        </w:rPr>
        <w:t xml:space="preserve"> </w:t>
      </w:r>
      <w:r w:rsidR="00045D13">
        <w:rPr>
          <w:rFonts w:ascii="Arial" w:hAnsi="Arial" w:cs="Arial"/>
          <w:color w:val="000000"/>
          <w:sz w:val="22"/>
          <w:szCs w:val="22"/>
        </w:rPr>
        <w:t>Predmeta najema</w:t>
      </w:r>
      <w:r w:rsidRPr="00727810">
        <w:rPr>
          <w:rFonts w:ascii="Arial" w:hAnsi="Arial" w:cs="Arial"/>
          <w:color w:val="000000"/>
          <w:sz w:val="22"/>
          <w:szCs w:val="22"/>
        </w:rPr>
        <w:t xml:space="preserve"> se najemnik od </w:t>
      </w:r>
      <w:r w:rsidR="00AC5DB1">
        <w:rPr>
          <w:rFonts w:ascii="Arial" w:hAnsi="Arial" w:cs="Arial"/>
          <w:color w:val="000000"/>
          <w:sz w:val="22"/>
          <w:szCs w:val="22"/>
        </w:rPr>
        <w:t>1.</w:t>
      </w:r>
      <w:r w:rsidR="00324F79">
        <w:rPr>
          <w:rFonts w:ascii="Arial" w:hAnsi="Arial" w:cs="Arial"/>
          <w:color w:val="000000"/>
          <w:sz w:val="22"/>
          <w:szCs w:val="22"/>
        </w:rPr>
        <w:t>10</w:t>
      </w:r>
      <w:r w:rsidR="00AC5DB1">
        <w:rPr>
          <w:rFonts w:ascii="Arial" w:hAnsi="Arial" w:cs="Arial"/>
          <w:color w:val="000000"/>
          <w:sz w:val="22"/>
          <w:szCs w:val="22"/>
        </w:rPr>
        <w:t>.2026</w:t>
      </w:r>
      <w:r w:rsidRPr="00727810">
        <w:rPr>
          <w:rFonts w:ascii="Arial" w:hAnsi="Arial" w:cs="Arial"/>
          <w:color w:val="000000"/>
          <w:sz w:val="22"/>
          <w:szCs w:val="22"/>
        </w:rPr>
        <w:t xml:space="preserve"> dalje zavezuje plačevati </w:t>
      </w:r>
      <w:r w:rsidR="00045D13">
        <w:rPr>
          <w:rFonts w:ascii="Arial" w:hAnsi="Arial" w:cs="Arial"/>
          <w:color w:val="000000"/>
          <w:sz w:val="22"/>
          <w:szCs w:val="22"/>
        </w:rPr>
        <w:t>najemodajalc</w:t>
      </w:r>
      <w:r w:rsidR="00AC5DB1">
        <w:rPr>
          <w:rFonts w:ascii="Arial" w:hAnsi="Arial" w:cs="Arial"/>
          <w:color w:val="000000"/>
          <w:sz w:val="22"/>
          <w:szCs w:val="22"/>
        </w:rPr>
        <w:t>ema</w:t>
      </w:r>
      <w:r w:rsidRPr="00727810">
        <w:rPr>
          <w:rFonts w:ascii="Arial" w:hAnsi="Arial" w:cs="Arial"/>
          <w:color w:val="000000"/>
          <w:sz w:val="22"/>
          <w:szCs w:val="22"/>
        </w:rPr>
        <w:t xml:space="preserve"> mesečno najemnino v višini</w:t>
      </w:r>
      <w:r w:rsidR="003F617E">
        <w:rPr>
          <w:rFonts w:ascii="Arial" w:hAnsi="Arial" w:cs="Arial"/>
          <w:color w:val="000000"/>
          <w:sz w:val="22"/>
          <w:szCs w:val="22"/>
        </w:rPr>
        <w:t xml:space="preserve"> </w:t>
      </w:r>
      <w:r w:rsidR="00AC5DB1">
        <w:rPr>
          <w:rFonts w:ascii="Arial" w:hAnsi="Arial" w:cs="Arial"/>
          <w:color w:val="000000"/>
          <w:sz w:val="22"/>
          <w:szCs w:val="22"/>
        </w:rPr>
        <w:t xml:space="preserve">                      </w:t>
      </w:r>
      <w:r w:rsidR="00DB57E4">
        <w:rPr>
          <w:rFonts w:ascii="Arial" w:hAnsi="Arial" w:cs="Arial"/>
          <w:color w:val="000000"/>
          <w:sz w:val="22"/>
          <w:szCs w:val="22"/>
        </w:rPr>
        <w:t xml:space="preserve"> EUR</w:t>
      </w:r>
      <w:r w:rsidR="00AC5DB1">
        <w:rPr>
          <w:rFonts w:ascii="Arial" w:hAnsi="Arial" w:cs="Arial"/>
          <w:color w:val="000000"/>
          <w:sz w:val="22"/>
          <w:szCs w:val="22"/>
        </w:rPr>
        <w:t xml:space="preserve">, od tega znesek       EUR Mestni občini Nova Gorica in znesek       </w:t>
      </w:r>
      <w:r w:rsidR="00FD3C6C">
        <w:rPr>
          <w:rFonts w:ascii="Arial" w:hAnsi="Arial" w:cs="Arial"/>
          <w:color w:val="000000"/>
          <w:sz w:val="22"/>
          <w:szCs w:val="22"/>
        </w:rPr>
        <w:t xml:space="preserve">EUR </w:t>
      </w:r>
      <w:r w:rsidR="00AC5DB1">
        <w:rPr>
          <w:rFonts w:ascii="Arial" w:hAnsi="Arial" w:cs="Arial"/>
          <w:color w:val="000000"/>
          <w:sz w:val="22"/>
          <w:szCs w:val="22"/>
        </w:rPr>
        <w:t xml:space="preserve"> Občini Šempeter - Vrtojba</w:t>
      </w:r>
      <w:r w:rsidR="006B33F5">
        <w:rPr>
          <w:rFonts w:ascii="Arial" w:hAnsi="Arial" w:cs="Arial"/>
          <w:color w:val="000000"/>
          <w:sz w:val="22"/>
          <w:szCs w:val="22"/>
        </w:rPr>
        <w:t>. Najemnina s</w:t>
      </w:r>
      <w:r w:rsidRPr="00727810">
        <w:rPr>
          <w:rFonts w:ascii="Arial" w:hAnsi="Arial" w:cs="Arial"/>
          <w:color w:val="000000"/>
          <w:sz w:val="22"/>
          <w:szCs w:val="22"/>
        </w:rPr>
        <w:t>e mesečno revalorizira v skladu z rastjo cen življenjskih potrebščin v RS. Če</w:t>
      </w:r>
      <w:r w:rsidR="006B33F5">
        <w:rPr>
          <w:rFonts w:ascii="Arial" w:hAnsi="Arial" w:cs="Arial"/>
          <w:color w:val="000000"/>
          <w:sz w:val="22"/>
          <w:szCs w:val="22"/>
        </w:rPr>
        <w:t xml:space="preserve"> </w:t>
      </w:r>
      <w:r w:rsidRPr="00727810">
        <w:rPr>
          <w:rFonts w:ascii="Arial" w:hAnsi="Arial" w:cs="Arial"/>
          <w:color w:val="000000"/>
          <w:sz w:val="22"/>
          <w:szCs w:val="22"/>
        </w:rPr>
        <w:t>je rast cen življenjskih potrebščin v posameznem mesecu negativna, ostane najemnina v tistem mesecu nespremenjena.</w:t>
      </w:r>
    </w:p>
    <w:p w14:paraId="21FC5D5D" w14:textId="77777777" w:rsidR="007D648B" w:rsidRPr="00727810" w:rsidRDefault="007D648B" w:rsidP="001A554C">
      <w:pPr>
        <w:pStyle w:val="Navadensplet"/>
        <w:spacing w:before="0" w:beforeAutospacing="0" w:after="0" w:afterAutospacing="0"/>
        <w:jc w:val="both"/>
        <w:rPr>
          <w:rFonts w:ascii="Arial" w:hAnsi="Arial" w:cs="Arial"/>
          <w:color w:val="000000"/>
          <w:sz w:val="22"/>
          <w:szCs w:val="22"/>
        </w:rPr>
      </w:pPr>
    </w:p>
    <w:p w14:paraId="45121093" w14:textId="59A53F1D" w:rsidR="00727810" w:rsidRDefault="00727810" w:rsidP="001A554C">
      <w:pPr>
        <w:pStyle w:val="Navadensplet"/>
        <w:spacing w:before="0" w:beforeAutospacing="0" w:after="0" w:afterAutospacing="0"/>
        <w:jc w:val="both"/>
        <w:rPr>
          <w:rFonts w:ascii="Arial" w:hAnsi="Arial" w:cs="Arial"/>
          <w:color w:val="000000"/>
          <w:sz w:val="22"/>
          <w:szCs w:val="22"/>
        </w:rPr>
      </w:pPr>
      <w:r w:rsidRPr="00727810">
        <w:rPr>
          <w:rFonts w:ascii="Arial" w:hAnsi="Arial" w:cs="Arial"/>
          <w:color w:val="000000"/>
          <w:sz w:val="22"/>
          <w:szCs w:val="22"/>
        </w:rPr>
        <w:t xml:space="preserve">Najemnino </w:t>
      </w:r>
      <w:r w:rsidR="000C0319">
        <w:rPr>
          <w:rFonts w:ascii="Arial" w:hAnsi="Arial" w:cs="Arial"/>
          <w:color w:val="000000"/>
          <w:sz w:val="22"/>
          <w:szCs w:val="22"/>
        </w:rPr>
        <w:t>je</w:t>
      </w:r>
      <w:r w:rsidRPr="00727810">
        <w:rPr>
          <w:rFonts w:ascii="Arial" w:hAnsi="Arial" w:cs="Arial"/>
          <w:color w:val="000000"/>
          <w:sz w:val="22"/>
          <w:szCs w:val="22"/>
        </w:rPr>
        <w:t xml:space="preserve"> najemnik dolž</w:t>
      </w:r>
      <w:r w:rsidR="000C0319">
        <w:rPr>
          <w:rFonts w:ascii="Arial" w:hAnsi="Arial" w:cs="Arial"/>
          <w:color w:val="000000"/>
          <w:sz w:val="22"/>
          <w:szCs w:val="22"/>
        </w:rPr>
        <w:t>a</w:t>
      </w:r>
      <w:r w:rsidRPr="00727810">
        <w:rPr>
          <w:rFonts w:ascii="Arial" w:hAnsi="Arial" w:cs="Arial"/>
          <w:color w:val="000000"/>
          <w:sz w:val="22"/>
          <w:szCs w:val="22"/>
        </w:rPr>
        <w:t xml:space="preserve">n plačevati v roku </w:t>
      </w:r>
      <w:r w:rsidR="000029AE">
        <w:rPr>
          <w:rFonts w:ascii="Arial" w:hAnsi="Arial" w:cs="Arial"/>
          <w:color w:val="000000"/>
          <w:sz w:val="22"/>
          <w:szCs w:val="22"/>
        </w:rPr>
        <w:t>30</w:t>
      </w:r>
      <w:r w:rsidRPr="00727810">
        <w:rPr>
          <w:rFonts w:ascii="Arial" w:hAnsi="Arial" w:cs="Arial"/>
          <w:color w:val="000000"/>
          <w:sz w:val="22"/>
          <w:szCs w:val="22"/>
        </w:rPr>
        <w:t xml:space="preserve"> dni od prejema </w:t>
      </w:r>
      <w:r w:rsidR="000029AE">
        <w:rPr>
          <w:rFonts w:ascii="Arial" w:hAnsi="Arial" w:cs="Arial"/>
          <w:color w:val="000000"/>
          <w:sz w:val="22"/>
          <w:szCs w:val="22"/>
        </w:rPr>
        <w:t>e-</w:t>
      </w:r>
      <w:r w:rsidRPr="00727810">
        <w:rPr>
          <w:rFonts w:ascii="Arial" w:hAnsi="Arial" w:cs="Arial"/>
          <w:color w:val="000000"/>
          <w:sz w:val="22"/>
          <w:szCs w:val="22"/>
        </w:rPr>
        <w:t>račun</w:t>
      </w:r>
      <w:r w:rsidR="001E5DF2">
        <w:rPr>
          <w:rFonts w:ascii="Arial" w:hAnsi="Arial" w:cs="Arial"/>
          <w:color w:val="000000"/>
          <w:sz w:val="22"/>
          <w:szCs w:val="22"/>
        </w:rPr>
        <w:t>ov</w:t>
      </w:r>
      <w:r w:rsidRPr="00727810">
        <w:rPr>
          <w:rFonts w:ascii="Arial" w:hAnsi="Arial" w:cs="Arial"/>
          <w:color w:val="000000"/>
          <w:sz w:val="22"/>
          <w:szCs w:val="22"/>
        </w:rPr>
        <w:t xml:space="preserve"> in jo nakazovati na TRR </w:t>
      </w:r>
      <w:r w:rsidR="00045D13">
        <w:rPr>
          <w:rFonts w:ascii="Arial" w:hAnsi="Arial" w:cs="Arial"/>
          <w:color w:val="000000"/>
          <w:sz w:val="22"/>
          <w:szCs w:val="22"/>
        </w:rPr>
        <w:t>najemodajalc</w:t>
      </w:r>
      <w:r w:rsidR="001E5DF2">
        <w:rPr>
          <w:rFonts w:ascii="Arial" w:hAnsi="Arial" w:cs="Arial"/>
          <w:color w:val="000000"/>
          <w:sz w:val="22"/>
          <w:szCs w:val="22"/>
        </w:rPr>
        <w:t>ev, kot navedeno v prejšnjem odstavku</w:t>
      </w:r>
      <w:r w:rsidRPr="00727810">
        <w:rPr>
          <w:rFonts w:ascii="Arial" w:hAnsi="Arial" w:cs="Arial"/>
          <w:color w:val="000000"/>
          <w:sz w:val="22"/>
          <w:szCs w:val="22"/>
        </w:rPr>
        <w:t xml:space="preserve">. </w:t>
      </w:r>
      <w:r w:rsidR="00045D13">
        <w:rPr>
          <w:rFonts w:ascii="Arial" w:hAnsi="Arial" w:cs="Arial"/>
          <w:color w:val="000000"/>
          <w:sz w:val="22"/>
          <w:szCs w:val="22"/>
        </w:rPr>
        <w:t>Najemodajalc</w:t>
      </w:r>
      <w:r w:rsidR="001E5DF2">
        <w:rPr>
          <w:rFonts w:ascii="Arial" w:hAnsi="Arial" w:cs="Arial"/>
          <w:color w:val="000000"/>
          <w:sz w:val="22"/>
          <w:szCs w:val="22"/>
        </w:rPr>
        <w:t>a</w:t>
      </w:r>
      <w:r w:rsidRPr="00727810">
        <w:rPr>
          <w:rFonts w:ascii="Arial" w:hAnsi="Arial" w:cs="Arial"/>
          <w:color w:val="000000"/>
          <w:sz w:val="22"/>
          <w:szCs w:val="22"/>
        </w:rPr>
        <w:t xml:space="preserve"> izstavi</w:t>
      </w:r>
      <w:r w:rsidR="001E5DF2">
        <w:rPr>
          <w:rFonts w:ascii="Arial" w:hAnsi="Arial" w:cs="Arial"/>
          <w:color w:val="000000"/>
          <w:sz w:val="22"/>
          <w:szCs w:val="22"/>
        </w:rPr>
        <w:t>ta</w:t>
      </w:r>
      <w:r w:rsidRPr="00727810">
        <w:rPr>
          <w:rFonts w:ascii="Arial" w:hAnsi="Arial" w:cs="Arial"/>
          <w:color w:val="000000"/>
          <w:sz w:val="22"/>
          <w:szCs w:val="22"/>
        </w:rPr>
        <w:t xml:space="preserve"> </w:t>
      </w:r>
      <w:r w:rsidR="001E5DF2">
        <w:rPr>
          <w:rFonts w:ascii="Arial" w:hAnsi="Arial" w:cs="Arial"/>
          <w:color w:val="000000"/>
          <w:sz w:val="22"/>
          <w:szCs w:val="22"/>
        </w:rPr>
        <w:t>e-</w:t>
      </w:r>
      <w:r w:rsidRPr="00727810">
        <w:rPr>
          <w:rFonts w:ascii="Arial" w:hAnsi="Arial" w:cs="Arial"/>
          <w:color w:val="000000"/>
          <w:sz w:val="22"/>
          <w:szCs w:val="22"/>
        </w:rPr>
        <w:t>račun</w:t>
      </w:r>
      <w:r w:rsidR="001E5DF2">
        <w:rPr>
          <w:rFonts w:ascii="Arial" w:hAnsi="Arial" w:cs="Arial"/>
          <w:color w:val="000000"/>
          <w:sz w:val="22"/>
          <w:szCs w:val="22"/>
        </w:rPr>
        <w:t>a</w:t>
      </w:r>
      <w:r w:rsidRPr="00727810">
        <w:rPr>
          <w:rFonts w:ascii="Arial" w:hAnsi="Arial" w:cs="Arial"/>
          <w:color w:val="000000"/>
          <w:sz w:val="22"/>
          <w:szCs w:val="22"/>
        </w:rPr>
        <w:t xml:space="preserve"> do vsakega </w:t>
      </w:r>
      <w:r w:rsidR="00434CB2">
        <w:rPr>
          <w:rFonts w:ascii="Arial" w:hAnsi="Arial" w:cs="Arial"/>
          <w:color w:val="000000"/>
          <w:sz w:val="22"/>
          <w:szCs w:val="22"/>
        </w:rPr>
        <w:t>20</w:t>
      </w:r>
      <w:r w:rsidR="00045D13">
        <w:rPr>
          <w:rFonts w:ascii="Arial" w:hAnsi="Arial" w:cs="Arial"/>
          <w:color w:val="000000"/>
          <w:sz w:val="22"/>
          <w:szCs w:val="22"/>
        </w:rPr>
        <w:t>.</w:t>
      </w:r>
      <w:r w:rsidRPr="00727810">
        <w:rPr>
          <w:rFonts w:ascii="Arial" w:hAnsi="Arial" w:cs="Arial"/>
          <w:color w:val="000000"/>
          <w:sz w:val="22"/>
          <w:szCs w:val="22"/>
        </w:rPr>
        <w:t xml:space="preserve"> dne v mesecu za pretekli mesec.</w:t>
      </w:r>
      <w:r w:rsidR="000029AE">
        <w:rPr>
          <w:rFonts w:ascii="Arial" w:hAnsi="Arial" w:cs="Arial"/>
          <w:color w:val="000000"/>
          <w:sz w:val="22"/>
          <w:szCs w:val="22"/>
        </w:rPr>
        <w:t xml:space="preserve"> Plačilni rok začne teči naslednji dan po prejemu e-računa.</w:t>
      </w:r>
    </w:p>
    <w:p w14:paraId="46E3FAB9" w14:textId="77777777" w:rsidR="00FD3C6C" w:rsidRDefault="00FD3C6C" w:rsidP="001A554C">
      <w:pPr>
        <w:pStyle w:val="Navadensplet"/>
        <w:spacing w:before="0" w:beforeAutospacing="0" w:after="0" w:afterAutospacing="0"/>
        <w:jc w:val="both"/>
        <w:rPr>
          <w:rFonts w:ascii="Arial" w:hAnsi="Arial" w:cs="Arial"/>
          <w:color w:val="000000"/>
          <w:sz w:val="22"/>
          <w:szCs w:val="22"/>
        </w:rPr>
      </w:pPr>
    </w:p>
    <w:p w14:paraId="616BD0AD" w14:textId="114320F5" w:rsidR="00FD3C6C" w:rsidRDefault="00FD3C6C" w:rsidP="00FD3C6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Najemnina se plačuje mesečno, za pretekli mesec. Najemodajalca izstavita vsak svoj račun za plačilo najemnine  do 15. mesecu za pretekli mesec. Račun je najemnik dolžan poravnati </w:t>
      </w:r>
      <w:r w:rsidRPr="00727810">
        <w:rPr>
          <w:rFonts w:ascii="Arial" w:hAnsi="Arial" w:cs="Arial"/>
          <w:color w:val="000000"/>
          <w:sz w:val="22"/>
          <w:szCs w:val="22"/>
        </w:rPr>
        <w:t>v roku</w:t>
      </w:r>
      <w:r>
        <w:rPr>
          <w:rFonts w:ascii="Arial" w:hAnsi="Arial" w:cs="Arial"/>
          <w:color w:val="000000"/>
          <w:sz w:val="22"/>
          <w:szCs w:val="22"/>
        </w:rPr>
        <w:t>______</w:t>
      </w:r>
      <w:r w:rsidRPr="00727810">
        <w:rPr>
          <w:rFonts w:ascii="Arial" w:hAnsi="Arial" w:cs="Arial"/>
          <w:color w:val="000000"/>
          <w:sz w:val="22"/>
          <w:szCs w:val="22"/>
        </w:rPr>
        <w:t xml:space="preserve"> dni od prejem</w:t>
      </w:r>
      <w:r>
        <w:rPr>
          <w:rFonts w:ascii="Arial" w:hAnsi="Arial" w:cs="Arial"/>
          <w:color w:val="000000"/>
          <w:sz w:val="22"/>
          <w:szCs w:val="22"/>
        </w:rPr>
        <w:t>a</w:t>
      </w:r>
      <w:r w:rsidRPr="00727810">
        <w:rPr>
          <w:rFonts w:ascii="Arial" w:hAnsi="Arial" w:cs="Arial"/>
          <w:color w:val="000000"/>
          <w:sz w:val="22"/>
          <w:szCs w:val="22"/>
        </w:rPr>
        <w:t xml:space="preserve"> račun</w:t>
      </w:r>
      <w:r>
        <w:rPr>
          <w:rFonts w:ascii="Arial" w:hAnsi="Arial" w:cs="Arial"/>
          <w:color w:val="000000"/>
          <w:sz w:val="22"/>
          <w:szCs w:val="22"/>
        </w:rPr>
        <w:t>ov, na TRR najemodajalcev:</w:t>
      </w:r>
    </w:p>
    <w:p w14:paraId="00317650" w14:textId="77777777" w:rsidR="00FD3C6C" w:rsidRPr="00F27883" w:rsidRDefault="00FD3C6C" w:rsidP="00FD3C6C">
      <w:pPr>
        <w:pStyle w:val="Navadensplet"/>
        <w:spacing w:before="0" w:beforeAutospacing="0" w:after="0" w:afterAutospacing="0"/>
        <w:jc w:val="both"/>
        <w:rPr>
          <w:rFonts w:ascii="Arial" w:hAnsi="Arial" w:cs="Arial"/>
          <w:sz w:val="22"/>
          <w:szCs w:val="22"/>
        </w:rPr>
      </w:pPr>
      <w:r>
        <w:rPr>
          <w:rFonts w:ascii="Arial" w:hAnsi="Arial" w:cs="Arial"/>
          <w:color w:val="000000"/>
          <w:sz w:val="22"/>
          <w:szCs w:val="22"/>
        </w:rPr>
        <w:t xml:space="preserve">Mestna občina Nova Gorica: </w:t>
      </w:r>
      <w:r w:rsidRPr="00F27883">
        <w:rPr>
          <w:rFonts w:ascii="Arial" w:hAnsi="Arial" w:cs="Arial"/>
          <w:sz w:val="22"/>
          <w:szCs w:val="22"/>
          <w:shd w:val="clear" w:color="auto" w:fill="FFFFFF"/>
        </w:rPr>
        <w:t>SI56 0128 4010 0014 022</w:t>
      </w:r>
    </w:p>
    <w:p w14:paraId="0494790A" w14:textId="110FB26B" w:rsidR="00FD3C6C" w:rsidRDefault="00FD3C6C" w:rsidP="00FD3C6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Občina Šempeter – Vrtojba: </w:t>
      </w:r>
      <w:r w:rsidR="00851509" w:rsidRPr="00851509">
        <w:rPr>
          <w:rFonts w:ascii="Arial" w:hAnsi="Arial" w:cs="Arial"/>
          <w:color w:val="000000"/>
          <w:sz w:val="22"/>
          <w:szCs w:val="22"/>
        </w:rPr>
        <w:t>SI56 0138 3010 0014 409</w:t>
      </w:r>
      <w:r w:rsidR="00851509">
        <w:rPr>
          <w:rFonts w:ascii="Arial" w:hAnsi="Arial" w:cs="Arial"/>
          <w:color w:val="000000"/>
          <w:sz w:val="22"/>
          <w:szCs w:val="22"/>
        </w:rPr>
        <w:t>.</w:t>
      </w:r>
    </w:p>
    <w:p w14:paraId="4EF41AEC" w14:textId="77777777" w:rsidR="00FD3C6C" w:rsidRDefault="00FD3C6C" w:rsidP="00FD3C6C">
      <w:pPr>
        <w:pStyle w:val="Navadensplet"/>
        <w:spacing w:before="0" w:beforeAutospacing="0" w:after="0" w:afterAutospacing="0"/>
        <w:jc w:val="both"/>
        <w:rPr>
          <w:rFonts w:ascii="Arial" w:hAnsi="Arial" w:cs="Arial"/>
          <w:color w:val="000000"/>
          <w:sz w:val="22"/>
          <w:szCs w:val="22"/>
        </w:rPr>
      </w:pPr>
    </w:p>
    <w:p w14:paraId="0282D596" w14:textId="4B44A227" w:rsidR="00FD3C6C" w:rsidRDefault="00FD3C6C" w:rsidP="00FD3C6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Plačilo najemnine v roku je bistvena sestavina pogodbe.</w:t>
      </w:r>
    </w:p>
    <w:p w14:paraId="6C121F8A" w14:textId="77777777" w:rsidR="000029AE" w:rsidRDefault="000029AE" w:rsidP="001A554C">
      <w:pPr>
        <w:pStyle w:val="Navadensplet"/>
        <w:spacing w:before="0" w:beforeAutospacing="0" w:after="0" w:afterAutospacing="0"/>
        <w:jc w:val="both"/>
        <w:rPr>
          <w:rFonts w:ascii="Arial" w:hAnsi="Arial" w:cs="Arial"/>
          <w:color w:val="000000"/>
          <w:sz w:val="22"/>
          <w:szCs w:val="22"/>
        </w:rPr>
      </w:pPr>
    </w:p>
    <w:p w14:paraId="2F2563AD" w14:textId="5EF4BA1C" w:rsidR="000029AE" w:rsidRDefault="000029AE" w:rsidP="000029AE">
      <w:pPr>
        <w:pStyle w:val="Navadensplet"/>
        <w:spacing w:before="0" w:beforeAutospacing="0" w:after="0" w:afterAutospacing="0"/>
        <w:jc w:val="both"/>
        <w:rPr>
          <w:rFonts w:ascii="Arial" w:hAnsi="Arial" w:cs="Arial"/>
          <w:color w:val="000000"/>
          <w:sz w:val="22"/>
          <w:szCs w:val="22"/>
        </w:rPr>
      </w:pPr>
      <w:r w:rsidRPr="00727810">
        <w:rPr>
          <w:rFonts w:ascii="Arial" w:hAnsi="Arial" w:cs="Arial"/>
          <w:color w:val="000000"/>
          <w:sz w:val="22"/>
          <w:szCs w:val="22"/>
        </w:rPr>
        <w:t>Za nepravočasna plačil</w:t>
      </w:r>
      <w:r>
        <w:rPr>
          <w:rFonts w:ascii="Arial" w:hAnsi="Arial" w:cs="Arial"/>
          <w:color w:val="000000"/>
          <w:sz w:val="22"/>
          <w:szCs w:val="22"/>
        </w:rPr>
        <w:t>o najemnine</w:t>
      </w:r>
      <w:r w:rsidRPr="00727810">
        <w:rPr>
          <w:rFonts w:ascii="Arial" w:hAnsi="Arial" w:cs="Arial"/>
          <w:color w:val="000000"/>
          <w:sz w:val="22"/>
          <w:szCs w:val="22"/>
        </w:rPr>
        <w:t xml:space="preserve"> se obračunavajo zakonske zamudne obresti.</w:t>
      </w:r>
    </w:p>
    <w:p w14:paraId="56935512" w14:textId="77777777" w:rsidR="003D07ED" w:rsidRDefault="003D07ED" w:rsidP="000029AE">
      <w:pPr>
        <w:pStyle w:val="Navadensplet"/>
        <w:spacing w:before="0" w:beforeAutospacing="0" w:after="0" w:afterAutospacing="0"/>
        <w:jc w:val="both"/>
        <w:rPr>
          <w:rFonts w:ascii="Arial" w:hAnsi="Arial" w:cs="Arial"/>
          <w:color w:val="000000"/>
          <w:sz w:val="22"/>
          <w:szCs w:val="22"/>
        </w:rPr>
      </w:pPr>
    </w:p>
    <w:p w14:paraId="73757580" w14:textId="5AED92D4" w:rsidR="003D07ED" w:rsidRDefault="003D07ED" w:rsidP="000029AE">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Najemnik je dne … že vplačal varščino v višini…., ki se všte</w:t>
      </w:r>
      <w:r w:rsidR="003802B8">
        <w:rPr>
          <w:rFonts w:ascii="Arial" w:hAnsi="Arial" w:cs="Arial"/>
          <w:color w:val="000000"/>
          <w:sz w:val="22"/>
          <w:szCs w:val="22"/>
        </w:rPr>
        <w:t>je v del prve</w:t>
      </w:r>
      <w:r>
        <w:rPr>
          <w:rFonts w:ascii="Arial" w:hAnsi="Arial" w:cs="Arial"/>
          <w:color w:val="000000"/>
          <w:sz w:val="22"/>
          <w:szCs w:val="22"/>
        </w:rPr>
        <w:t xml:space="preserve"> </w:t>
      </w:r>
      <w:r w:rsidR="003802B8">
        <w:rPr>
          <w:rFonts w:ascii="Arial" w:hAnsi="Arial" w:cs="Arial"/>
          <w:color w:val="000000"/>
          <w:sz w:val="22"/>
          <w:szCs w:val="22"/>
        </w:rPr>
        <w:t xml:space="preserve">zaračunane </w:t>
      </w:r>
      <w:r>
        <w:rPr>
          <w:rFonts w:ascii="Arial" w:hAnsi="Arial" w:cs="Arial"/>
          <w:color w:val="000000"/>
          <w:sz w:val="22"/>
          <w:szCs w:val="22"/>
        </w:rPr>
        <w:t>najemnin</w:t>
      </w:r>
      <w:r w:rsidR="003802B8">
        <w:rPr>
          <w:rFonts w:ascii="Arial" w:hAnsi="Arial" w:cs="Arial"/>
          <w:color w:val="000000"/>
          <w:sz w:val="22"/>
          <w:szCs w:val="22"/>
        </w:rPr>
        <w:t>e s strani Mestne občine Nova Gorica.</w:t>
      </w:r>
    </w:p>
    <w:p w14:paraId="393E8948" w14:textId="77777777" w:rsidR="000029AE" w:rsidRDefault="000029AE" w:rsidP="001A554C">
      <w:pPr>
        <w:pStyle w:val="Navadensplet"/>
        <w:spacing w:before="0" w:beforeAutospacing="0" w:after="0" w:afterAutospacing="0"/>
        <w:jc w:val="both"/>
        <w:rPr>
          <w:rFonts w:ascii="Arial" w:hAnsi="Arial" w:cs="Arial"/>
          <w:color w:val="000000"/>
          <w:sz w:val="22"/>
          <w:szCs w:val="22"/>
        </w:rPr>
      </w:pPr>
    </w:p>
    <w:p w14:paraId="55961F78" w14:textId="5D1A1E62" w:rsidR="000029AE" w:rsidRDefault="000029AE" w:rsidP="000029AE">
      <w:pPr>
        <w:pStyle w:val="Navadensplet"/>
        <w:numPr>
          <w:ilvl w:val="0"/>
          <w:numId w:val="19"/>
        </w:numPr>
        <w:spacing w:before="0" w:beforeAutospacing="0" w:after="0" w:afterAutospacing="0"/>
        <w:jc w:val="center"/>
        <w:rPr>
          <w:rFonts w:ascii="Arial" w:hAnsi="Arial" w:cs="Arial"/>
          <w:color w:val="000000"/>
          <w:sz w:val="22"/>
          <w:szCs w:val="22"/>
        </w:rPr>
      </w:pPr>
      <w:r>
        <w:rPr>
          <w:rFonts w:ascii="Arial" w:hAnsi="Arial" w:cs="Arial"/>
          <w:color w:val="000000"/>
          <w:sz w:val="22"/>
          <w:szCs w:val="22"/>
        </w:rPr>
        <w:t>člen</w:t>
      </w:r>
    </w:p>
    <w:p w14:paraId="335E8F1F" w14:textId="77777777" w:rsidR="000029AE" w:rsidRDefault="000029AE" w:rsidP="000029AE">
      <w:pPr>
        <w:pStyle w:val="Navadensplet"/>
        <w:spacing w:before="0" w:beforeAutospacing="0" w:after="0" w:afterAutospacing="0"/>
        <w:ind w:left="720"/>
        <w:jc w:val="both"/>
        <w:rPr>
          <w:rFonts w:ascii="Arial" w:hAnsi="Arial" w:cs="Arial"/>
          <w:color w:val="000000"/>
          <w:sz w:val="22"/>
          <w:szCs w:val="22"/>
        </w:rPr>
      </w:pPr>
    </w:p>
    <w:p w14:paraId="27392738" w14:textId="49CC394A" w:rsidR="00CC4975" w:rsidRDefault="003F617E" w:rsidP="001A554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Najemnik je dolžan plačevati vse stroške obratovanja (ogrevanja, električne energije, vodarine, komunalne storitve, stroške čiščenja</w:t>
      </w:r>
      <w:r w:rsidR="00E644ED">
        <w:rPr>
          <w:rFonts w:ascii="Arial" w:hAnsi="Arial" w:cs="Arial"/>
          <w:color w:val="000000"/>
          <w:sz w:val="22"/>
          <w:szCs w:val="22"/>
        </w:rPr>
        <w:t xml:space="preserve">) ter vse morebitne druge stroške povezane </w:t>
      </w:r>
      <w:r w:rsidR="00EF70F8">
        <w:rPr>
          <w:rFonts w:ascii="Arial" w:hAnsi="Arial" w:cs="Arial"/>
          <w:color w:val="000000"/>
          <w:sz w:val="22"/>
          <w:szCs w:val="22"/>
        </w:rPr>
        <w:t>z uporab</w:t>
      </w:r>
      <w:r w:rsidR="00DB57E4">
        <w:rPr>
          <w:rFonts w:ascii="Arial" w:hAnsi="Arial" w:cs="Arial"/>
          <w:color w:val="000000"/>
          <w:sz w:val="22"/>
          <w:szCs w:val="22"/>
        </w:rPr>
        <w:t>o</w:t>
      </w:r>
      <w:r w:rsidR="00EF70F8">
        <w:rPr>
          <w:rFonts w:ascii="Arial" w:hAnsi="Arial" w:cs="Arial"/>
          <w:color w:val="000000"/>
          <w:sz w:val="22"/>
          <w:szCs w:val="22"/>
        </w:rPr>
        <w:t xml:space="preserve"> in opravljanjem dejavnosti v </w:t>
      </w:r>
      <w:r w:rsidR="00434CB2">
        <w:rPr>
          <w:rFonts w:ascii="Arial" w:hAnsi="Arial" w:cs="Arial"/>
          <w:color w:val="000000"/>
          <w:sz w:val="22"/>
          <w:szCs w:val="22"/>
        </w:rPr>
        <w:t>Predmetu najema</w:t>
      </w:r>
      <w:r w:rsidR="000029AE">
        <w:rPr>
          <w:rFonts w:ascii="Arial" w:hAnsi="Arial" w:cs="Arial"/>
          <w:color w:val="000000"/>
          <w:sz w:val="22"/>
          <w:szCs w:val="22"/>
        </w:rPr>
        <w:t xml:space="preserve"> (nadomestilo za uporabo stavbnega zemljišče, tekoče vzdrževanje skupnih prostorov, stroške čiščenja skupnih prostorov, stroške sanitetnega materiala, osnovno požarno zavarovanje objekta)</w:t>
      </w:r>
      <w:r w:rsidR="00434CB2">
        <w:rPr>
          <w:rFonts w:ascii="Arial" w:hAnsi="Arial" w:cs="Arial"/>
          <w:color w:val="000000"/>
          <w:sz w:val="22"/>
          <w:szCs w:val="22"/>
        </w:rPr>
        <w:t>.</w:t>
      </w:r>
      <w:r w:rsidR="000029AE">
        <w:rPr>
          <w:rFonts w:ascii="Arial" w:hAnsi="Arial" w:cs="Arial"/>
          <w:color w:val="000000"/>
          <w:sz w:val="22"/>
          <w:szCs w:val="22"/>
        </w:rPr>
        <w:t xml:space="preserve"> Vsi stroški</w:t>
      </w:r>
      <w:r w:rsidR="00324F79">
        <w:rPr>
          <w:rFonts w:ascii="Arial" w:hAnsi="Arial" w:cs="Arial"/>
          <w:color w:val="000000"/>
          <w:sz w:val="22"/>
          <w:szCs w:val="22"/>
        </w:rPr>
        <w:t>, z izjemo nadomestila za uporabo stavbnega zemljišča,</w:t>
      </w:r>
      <w:r w:rsidR="000029AE">
        <w:rPr>
          <w:rFonts w:ascii="Arial" w:hAnsi="Arial" w:cs="Arial"/>
          <w:color w:val="000000"/>
          <w:sz w:val="22"/>
          <w:szCs w:val="22"/>
        </w:rPr>
        <w:t xml:space="preserve"> se plačujejo neposredno upravniku poslovne stavbe.</w:t>
      </w:r>
    </w:p>
    <w:p w14:paraId="08BD1BE9" w14:textId="77777777" w:rsidR="007D648B" w:rsidRPr="00727810" w:rsidRDefault="007D648B" w:rsidP="001A554C">
      <w:pPr>
        <w:pStyle w:val="Navadensplet"/>
        <w:spacing w:before="0" w:beforeAutospacing="0" w:after="0" w:afterAutospacing="0"/>
        <w:jc w:val="both"/>
        <w:rPr>
          <w:rFonts w:ascii="Arial" w:hAnsi="Arial" w:cs="Arial"/>
          <w:color w:val="000000"/>
          <w:sz w:val="22"/>
          <w:szCs w:val="22"/>
        </w:rPr>
      </w:pPr>
    </w:p>
    <w:p w14:paraId="2614FE77" w14:textId="0E3BD55C" w:rsidR="00727810" w:rsidRDefault="00727810" w:rsidP="001A554C">
      <w:pPr>
        <w:pStyle w:val="Navadensplet"/>
        <w:spacing w:before="0" w:beforeAutospacing="0" w:after="0" w:afterAutospacing="0"/>
        <w:jc w:val="both"/>
        <w:rPr>
          <w:rFonts w:ascii="Arial" w:hAnsi="Arial" w:cs="Arial"/>
          <w:color w:val="000000"/>
          <w:sz w:val="22"/>
          <w:szCs w:val="22"/>
        </w:rPr>
      </w:pPr>
      <w:r w:rsidRPr="00727810">
        <w:rPr>
          <w:rFonts w:ascii="Arial" w:hAnsi="Arial" w:cs="Arial"/>
          <w:color w:val="000000"/>
          <w:sz w:val="22"/>
          <w:szCs w:val="22"/>
        </w:rPr>
        <w:t xml:space="preserve">V tem členu zapisani zneski ne vključujejo davka na dodano vrednost. V kolikor je oziroma bo najem po </w:t>
      </w:r>
      <w:r w:rsidR="009373B8">
        <w:rPr>
          <w:rFonts w:ascii="Arial" w:hAnsi="Arial" w:cs="Arial"/>
          <w:color w:val="000000"/>
          <w:sz w:val="22"/>
          <w:szCs w:val="22"/>
        </w:rPr>
        <w:t>t</w:t>
      </w:r>
      <w:r w:rsidRPr="00727810">
        <w:rPr>
          <w:rFonts w:ascii="Arial" w:hAnsi="Arial" w:cs="Arial"/>
          <w:color w:val="000000"/>
          <w:sz w:val="22"/>
          <w:szCs w:val="22"/>
        </w:rPr>
        <w:t>ej pogodbi zapadel v obveznost plačila davka na dodano vrednost</w:t>
      </w:r>
      <w:r w:rsidR="009373B8">
        <w:rPr>
          <w:rFonts w:ascii="Arial" w:hAnsi="Arial" w:cs="Arial"/>
          <w:color w:val="000000"/>
          <w:sz w:val="22"/>
          <w:szCs w:val="22"/>
        </w:rPr>
        <w:t>,</w:t>
      </w:r>
      <w:r w:rsidRPr="00727810">
        <w:rPr>
          <w:rFonts w:ascii="Arial" w:hAnsi="Arial" w:cs="Arial"/>
          <w:color w:val="000000"/>
          <w:sz w:val="22"/>
          <w:szCs w:val="22"/>
        </w:rPr>
        <w:t xml:space="preserve"> se le-ta dodatno obračuna skladno z vsakokrat veljavno zakonodajo.</w:t>
      </w:r>
    </w:p>
    <w:p w14:paraId="2AEA938E" w14:textId="77777777" w:rsidR="007D648B" w:rsidRPr="00727810" w:rsidRDefault="007D648B" w:rsidP="001A554C">
      <w:pPr>
        <w:pStyle w:val="Navadensplet"/>
        <w:spacing w:before="0" w:beforeAutospacing="0" w:after="0" w:afterAutospacing="0"/>
        <w:jc w:val="both"/>
        <w:rPr>
          <w:rFonts w:ascii="Arial" w:hAnsi="Arial" w:cs="Arial"/>
          <w:color w:val="000000"/>
          <w:sz w:val="22"/>
          <w:szCs w:val="22"/>
        </w:rPr>
      </w:pPr>
    </w:p>
    <w:p w14:paraId="0E72D17B" w14:textId="77571898" w:rsidR="00727810" w:rsidRDefault="00727810" w:rsidP="001A554C">
      <w:pPr>
        <w:pStyle w:val="Navadensplet"/>
        <w:spacing w:before="0" w:beforeAutospacing="0" w:after="0" w:afterAutospacing="0"/>
        <w:jc w:val="both"/>
        <w:rPr>
          <w:rFonts w:ascii="Arial" w:hAnsi="Arial" w:cs="Arial"/>
          <w:color w:val="000000"/>
          <w:sz w:val="22"/>
          <w:szCs w:val="22"/>
        </w:rPr>
      </w:pPr>
      <w:r w:rsidRPr="00727810">
        <w:rPr>
          <w:rFonts w:ascii="Arial" w:hAnsi="Arial" w:cs="Arial"/>
          <w:color w:val="000000"/>
          <w:sz w:val="22"/>
          <w:szCs w:val="22"/>
        </w:rPr>
        <w:t>Za nepravočasna plačil</w:t>
      </w:r>
      <w:r w:rsidR="000029AE">
        <w:rPr>
          <w:rFonts w:ascii="Arial" w:hAnsi="Arial" w:cs="Arial"/>
          <w:color w:val="000000"/>
          <w:sz w:val="22"/>
          <w:szCs w:val="22"/>
        </w:rPr>
        <w:t xml:space="preserve">o </w:t>
      </w:r>
      <w:r w:rsidR="00FF22E4">
        <w:rPr>
          <w:rFonts w:ascii="Arial" w:hAnsi="Arial" w:cs="Arial"/>
          <w:color w:val="000000"/>
          <w:sz w:val="22"/>
          <w:szCs w:val="22"/>
        </w:rPr>
        <w:t>stroškov</w:t>
      </w:r>
      <w:r w:rsidRPr="00727810">
        <w:rPr>
          <w:rFonts w:ascii="Arial" w:hAnsi="Arial" w:cs="Arial"/>
          <w:color w:val="000000"/>
          <w:sz w:val="22"/>
          <w:szCs w:val="22"/>
        </w:rPr>
        <w:t xml:space="preserve"> se obračunavajo zakonske zamudne obresti.</w:t>
      </w:r>
    </w:p>
    <w:p w14:paraId="1517CF88" w14:textId="77777777" w:rsidR="007D648B" w:rsidRDefault="007D648B" w:rsidP="001A554C">
      <w:pPr>
        <w:pStyle w:val="Navadensplet"/>
        <w:spacing w:before="0" w:beforeAutospacing="0" w:after="0" w:afterAutospacing="0"/>
        <w:jc w:val="both"/>
        <w:rPr>
          <w:rFonts w:ascii="Arial" w:hAnsi="Arial" w:cs="Arial"/>
          <w:color w:val="000000"/>
          <w:sz w:val="22"/>
          <w:szCs w:val="22"/>
        </w:rPr>
      </w:pPr>
    </w:p>
    <w:p w14:paraId="13D0B48E" w14:textId="77777777" w:rsidR="001E5DF2" w:rsidRPr="00727810" w:rsidRDefault="001E5DF2" w:rsidP="001A554C">
      <w:pPr>
        <w:pStyle w:val="Navadensplet"/>
        <w:spacing w:before="0" w:beforeAutospacing="0" w:after="0" w:afterAutospacing="0"/>
        <w:jc w:val="both"/>
        <w:rPr>
          <w:rFonts w:ascii="Arial" w:hAnsi="Arial" w:cs="Arial"/>
          <w:color w:val="000000"/>
          <w:sz w:val="22"/>
          <w:szCs w:val="22"/>
        </w:rPr>
      </w:pPr>
    </w:p>
    <w:p w14:paraId="6100B579" w14:textId="28606542" w:rsidR="00E14B4D" w:rsidRPr="00EE1407" w:rsidRDefault="00C171EE" w:rsidP="001A554C">
      <w:pPr>
        <w:spacing w:after="0" w:line="240" w:lineRule="auto"/>
        <w:jc w:val="both"/>
        <w:rPr>
          <w:rFonts w:ascii="Arial" w:hAnsi="Arial" w:cs="Arial"/>
          <w:b/>
          <w:bCs/>
          <w:color w:val="000000"/>
        </w:rPr>
      </w:pPr>
      <w:r w:rsidRPr="00EE1407">
        <w:rPr>
          <w:rFonts w:ascii="Arial" w:hAnsi="Arial" w:cs="Arial"/>
          <w:b/>
          <w:bCs/>
          <w:color w:val="000000"/>
        </w:rPr>
        <w:lastRenderedPageBreak/>
        <w:t>IV. PRAVICE IN OBVEZNOSTI POGODBENIH STRANK</w:t>
      </w:r>
    </w:p>
    <w:p w14:paraId="15195F29" w14:textId="77777777" w:rsidR="00C171EE" w:rsidRPr="00C171EE" w:rsidRDefault="00C171EE" w:rsidP="001A554C">
      <w:pPr>
        <w:spacing w:after="0" w:line="240" w:lineRule="auto"/>
        <w:jc w:val="both"/>
        <w:rPr>
          <w:rFonts w:ascii="Arial" w:hAnsi="Arial" w:cs="Arial"/>
        </w:rPr>
      </w:pPr>
    </w:p>
    <w:p w14:paraId="733EBAEC" w14:textId="77A71D09" w:rsidR="007C2CE7" w:rsidRDefault="00E14B4D" w:rsidP="00126AC8">
      <w:pPr>
        <w:numPr>
          <w:ilvl w:val="0"/>
          <w:numId w:val="19"/>
        </w:numPr>
        <w:spacing w:after="0" w:line="240" w:lineRule="auto"/>
        <w:jc w:val="center"/>
        <w:rPr>
          <w:rFonts w:ascii="Arial" w:hAnsi="Arial" w:cs="Arial"/>
        </w:rPr>
      </w:pPr>
      <w:r w:rsidRPr="00461C95">
        <w:rPr>
          <w:rFonts w:ascii="Arial" w:hAnsi="Arial" w:cs="Arial"/>
        </w:rPr>
        <w:t>č</w:t>
      </w:r>
      <w:r w:rsidR="007C2CE7" w:rsidRPr="00461C95">
        <w:rPr>
          <w:rFonts w:ascii="Arial" w:hAnsi="Arial" w:cs="Arial"/>
        </w:rPr>
        <w:t>len</w:t>
      </w:r>
    </w:p>
    <w:p w14:paraId="0F0307A7" w14:textId="77777777" w:rsidR="005B5E64" w:rsidRDefault="005B5E64" w:rsidP="005B5E64">
      <w:pPr>
        <w:spacing w:after="0" w:line="240" w:lineRule="auto"/>
        <w:rPr>
          <w:rFonts w:ascii="Arial" w:hAnsi="Arial" w:cs="Arial"/>
        </w:rPr>
      </w:pPr>
    </w:p>
    <w:p w14:paraId="5AE2A73F" w14:textId="556B2F83" w:rsidR="00C171EE" w:rsidRDefault="00C171EE" w:rsidP="001A554C">
      <w:pPr>
        <w:pStyle w:val="Navadensplet"/>
        <w:spacing w:before="0" w:beforeAutospacing="0" w:after="0" w:afterAutospacing="0"/>
        <w:jc w:val="both"/>
        <w:rPr>
          <w:rFonts w:ascii="Arial" w:hAnsi="Arial" w:cs="Arial"/>
          <w:color w:val="000000"/>
          <w:sz w:val="22"/>
          <w:szCs w:val="22"/>
        </w:rPr>
      </w:pPr>
      <w:r w:rsidRPr="00C171EE">
        <w:rPr>
          <w:rFonts w:ascii="Arial" w:hAnsi="Arial" w:cs="Arial"/>
          <w:color w:val="000000"/>
          <w:sz w:val="22"/>
          <w:szCs w:val="22"/>
        </w:rPr>
        <w:t xml:space="preserve">Pri uporabi </w:t>
      </w:r>
      <w:r w:rsidR="00FD3C6C">
        <w:rPr>
          <w:rFonts w:ascii="Arial" w:hAnsi="Arial" w:cs="Arial"/>
          <w:color w:val="000000"/>
          <w:sz w:val="22"/>
          <w:szCs w:val="22"/>
        </w:rPr>
        <w:t xml:space="preserve">Predmeta najema in souporabi skupnih prostorov in parkirišča je </w:t>
      </w:r>
      <w:r w:rsidRPr="00C171EE">
        <w:rPr>
          <w:rFonts w:ascii="Arial" w:hAnsi="Arial" w:cs="Arial"/>
          <w:color w:val="000000"/>
          <w:sz w:val="22"/>
          <w:szCs w:val="22"/>
        </w:rPr>
        <w:t>najemnik</w:t>
      </w:r>
      <w:r w:rsidR="004F6A01">
        <w:rPr>
          <w:rFonts w:ascii="Arial" w:hAnsi="Arial" w:cs="Arial"/>
          <w:color w:val="000000"/>
          <w:sz w:val="22"/>
          <w:szCs w:val="22"/>
        </w:rPr>
        <w:t xml:space="preserve"> </w:t>
      </w:r>
      <w:r w:rsidR="00FD3C6C">
        <w:rPr>
          <w:rFonts w:ascii="Arial" w:hAnsi="Arial" w:cs="Arial"/>
          <w:color w:val="000000"/>
          <w:sz w:val="22"/>
          <w:szCs w:val="22"/>
        </w:rPr>
        <w:t xml:space="preserve">dolžan </w:t>
      </w:r>
      <w:r w:rsidRPr="00C171EE">
        <w:rPr>
          <w:rFonts w:ascii="Arial" w:hAnsi="Arial" w:cs="Arial"/>
          <w:color w:val="000000"/>
          <w:sz w:val="22"/>
          <w:szCs w:val="22"/>
        </w:rPr>
        <w:t>ravnati z vso potrebno skrbnostjo dobrega gospodarja.</w:t>
      </w:r>
    </w:p>
    <w:p w14:paraId="4A371C5A" w14:textId="3F47817C" w:rsidR="00197A84" w:rsidRDefault="00197A84" w:rsidP="001A554C">
      <w:pPr>
        <w:pStyle w:val="Navadensplet"/>
        <w:spacing w:before="0" w:beforeAutospacing="0" w:after="0" w:afterAutospacing="0"/>
        <w:jc w:val="both"/>
        <w:rPr>
          <w:rFonts w:ascii="Arial" w:hAnsi="Arial" w:cs="Arial"/>
          <w:color w:val="000000"/>
          <w:sz w:val="22"/>
          <w:szCs w:val="22"/>
        </w:rPr>
      </w:pPr>
    </w:p>
    <w:p w14:paraId="6264B2AB" w14:textId="43F65AFB" w:rsidR="00B12AE7" w:rsidRPr="00B12AE7" w:rsidRDefault="00FD3C6C" w:rsidP="00B12AE7">
      <w:pPr>
        <w:pStyle w:val="Navadensplet"/>
        <w:spacing w:after="0"/>
        <w:jc w:val="both"/>
        <w:rPr>
          <w:rFonts w:ascii="Arial" w:hAnsi="Arial" w:cs="Arial"/>
          <w:color w:val="000000"/>
        </w:rPr>
      </w:pPr>
      <w:r>
        <w:rPr>
          <w:rFonts w:ascii="Arial" w:hAnsi="Arial" w:cs="Arial"/>
          <w:color w:val="000000"/>
          <w:sz w:val="22"/>
          <w:szCs w:val="22"/>
        </w:rPr>
        <w:t xml:space="preserve">Najemnik </w:t>
      </w:r>
      <w:r w:rsidR="001D2179">
        <w:rPr>
          <w:rFonts w:ascii="Arial" w:hAnsi="Arial" w:cs="Arial"/>
          <w:color w:val="000000"/>
          <w:sz w:val="22"/>
          <w:szCs w:val="22"/>
        </w:rPr>
        <w:t>je</w:t>
      </w:r>
      <w:r w:rsidR="00197A84">
        <w:rPr>
          <w:rFonts w:ascii="Arial" w:hAnsi="Arial" w:cs="Arial"/>
          <w:color w:val="000000"/>
          <w:sz w:val="22"/>
          <w:szCs w:val="22"/>
        </w:rPr>
        <w:t xml:space="preserve"> najemodajalc</w:t>
      </w:r>
      <w:r w:rsidR="00F41E5D">
        <w:rPr>
          <w:rFonts w:ascii="Arial" w:hAnsi="Arial" w:cs="Arial"/>
          <w:color w:val="000000"/>
          <w:sz w:val="22"/>
          <w:szCs w:val="22"/>
        </w:rPr>
        <w:t>ema</w:t>
      </w:r>
      <w:r w:rsidR="00197A84">
        <w:rPr>
          <w:rFonts w:ascii="Arial" w:hAnsi="Arial" w:cs="Arial"/>
          <w:color w:val="000000"/>
          <w:sz w:val="22"/>
          <w:szCs w:val="22"/>
        </w:rPr>
        <w:t xml:space="preserve"> odškodninsko odgovor</w:t>
      </w:r>
      <w:r w:rsidR="001D2179">
        <w:rPr>
          <w:rFonts w:ascii="Arial" w:hAnsi="Arial" w:cs="Arial"/>
          <w:color w:val="000000"/>
          <w:sz w:val="22"/>
          <w:szCs w:val="22"/>
        </w:rPr>
        <w:t>e</w:t>
      </w:r>
      <w:r w:rsidR="00197A84">
        <w:rPr>
          <w:rFonts w:ascii="Arial" w:hAnsi="Arial" w:cs="Arial"/>
          <w:color w:val="000000"/>
          <w:sz w:val="22"/>
          <w:szCs w:val="22"/>
        </w:rPr>
        <w:t xml:space="preserve">n za povzročeno škodo na </w:t>
      </w:r>
      <w:r>
        <w:rPr>
          <w:rFonts w:ascii="Arial" w:hAnsi="Arial" w:cs="Arial"/>
          <w:color w:val="000000"/>
          <w:sz w:val="22"/>
          <w:szCs w:val="22"/>
        </w:rPr>
        <w:t xml:space="preserve">Predmetu najema in prostorih in parkirišču, ki jih ima v souporabi </w:t>
      </w:r>
      <w:r w:rsidR="00197A84">
        <w:rPr>
          <w:rFonts w:ascii="Arial" w:hAnsi="Arial" w:cs="Arial"/>
          <w:color w:val="000000"/>
          <w:sz w:val="22"/>
          <w:szCs w:val="22"/>
        </w:rPr>
        <w:t xml:space="preserve">in prevzema vso odgovornost za škodo, ki bi nastala njemu, drugim ali okolju zaradi malomarne ali nenamenske uporabe </w:t>
      </w:r>
      <w:r>
        <w:rPr>
          <w:rFonts w:ascii="Arial" w:hAnsi="Arial" w:cs="Arial"/>
          <w:color w:val="000000"/>
          <w:sz w:val="22"/>
          <w:szCs w:val="22"/>
        </w:rPr>
        <w:t xml:space="preserve">navedenih </w:t>
      </w:r>
      <w:r w:rsidR="00197A84">
        <w:rPr>
          <w:rFonts w:ascii="Arial" w:hAnsi="Arial" w:cs="Arial"/>
          <w:color w:val="000000"/>
          <w:sz w:val="22"/>
          <w:szCs w:val="22"/>
        </w:rPr>
        <w:t>prostorov s strani svojih uporabnikov ali tretjih oseb, ki so povezane z opravljanjem njegove dejavnosti</w:t>
      </w:r>
      <w:r w:rsidR="001D2179" w:rsidRPr="00324F79">
        <w:rPr>
          <w:rFonts w:ascii="Arial" w:hAnsi="Arial" w:cs="Arial"/>
          <w:color w:val="000000"/>
          <w:sz w:val="22"/>
          <w:szCs w:val="22"/>
        </w:rPr>
        <w:t xml:space="preserve">. </w:t>
      </w:r>
      <w:r w:rsidR="00B12AE7" w:rsidRPr="00324F79">
        <w:rPr>
          <w:rFonts w:ascii="Arial" w:hAnsi="Arial" w:cs="Arial"/>
          <w:color w:val="000000"/>
          <w:sz w:val="22"/>
          <w:szCs w:val="22"/>
        </w:rPr>
        <w:t>Za škodo, ki bi izvirala iz dejavnosti najemnika v Predmetu najema odgovarja izključno najemnik.</w:t>
      </w:r>
    </w:p>
    <w:p w14:paraId="44370E87" w14:textId="5BA468D4" w:rsidR="00C171EE" w:rsidRDefault="00C171EE" w:rsidP="001A554C">
      <w:pPr>
        <w:pStyle w:val="Navadensplet"/>
        <w:spacing w:before="0" w:beforeAutospacing="0" w:after="0" w:afterAutospacing="0"/>
        <w:jc w:val="both"/>
        <w:rPr>
          <w:rFonts w:ascii="Arial" w:hAnsi="Arial" w:cs="Arial"/>
          <w:color w:val="000000"/>
          <w:sz w:val="22"/>
          <w:szCs w:val="22"/>
        </w:rPr>
      </w:pPr>
      <w:r w:rsidRPr="00C171EE">
        <w:rPr>
          <w:rFonts w:ascii="Arial" w:hAnsi="Arial" w:cs="Arial"/>
          <w:color w:val="000000"/>
          <w:sz w:val="22"/>
          <w:szCs w:val="22"/>
        </w:rPr>
        <w:t>Najemodajalc</w:t>
      </w:r>
      <w:r w:rsidR="00F41E5D">
        <w:rPr>
          <w:rFonts w:ascii="Arial" w:hAnsi="Arial" w:cs="Arial"/>
          <w:color w:val="000000"/>
          <w:sz w:val="22"/>
          <w:szCs w:val="22"/>
        </w:rPr>
        <w:t>a</w:t>
      </w:r>
      <w:r w:rsidRPr="00C171EE">
        <w:rPr>
          <w:rFonts w:ascii="Arial" w:hAnsi="Arial" w:cs="Arial"/>
          <w:color w:val="000000"/>
          <w:sz w:val="22"/>
          <w:szCs w:val="22"/>
        </w:rPr>
        <w:t xml:space="preserve"> </w:t>
      </w:r>
      <w:r w:rsidR="00F41E5D">
        <w:rPr>
          <w:rFonts w:ascii="Arial" w:hAnsi="Arial" w:cs="Arial"/>
          <w:color w:val="000000"/>
          <w:sz w:val="22"/>
          <w:szCs w:val="22"/>
        </w:rPr>
        <w:t>sta</w:t>
      </w:r>
      <w:r w:rsidRPr="00C171EE">
        <w:rPr>
          <w:rFonts w:ascii="Arial" w:hAnsi="Arial" w:cs="Arial"/>
          <w:color w:val="000000"/>
          <w:sz w:val="22"/>
          <w:szCs w:val="22"/>
        </w:rPr>
        <w:t xml:space="preserve"> upravičen</w:t>
      </w:r>
      <w:r w:rsidR="00F41E5D">
        <w:rPr>
          <w:rFonts w:ascii="Arial" w:hAnsi="Arial" w:cs="Arial"/>
          <w:color w:val="000000"/>
          <w:sz w:val="22"/>
          <w:szCs w:val="22"/>
        </w:rPr>
        <w:t>a</w:t>
      </w:r>
      <w:r w:rsidRPr="00C171EE">
        <w:rPr>
          <w:rFonts w:ascii="Arial" w:hAnsi="Arial" w:cs="Arial"/>
          <w:color w:val="000000"/>
          <w:sz w:val="22"/>
          <w:szCs w:val="22"/>
        </w:rPr>
        <w:t xml:space="preserve"> v času trajanja te pogodbe kadarkoli po predhodni najavi vstopiti v </w:t>
      </w:r>
      <w:r w:rsidR="00B12AE7">
        <w:rPr>
          <w:rFonts w:ascii="Arial" w:hAnsi="Arial" w:cs="Arial"/>
          <w:color w:val="000000"/>
          <w:sz w:val="22"/>
          <w:szCs w:val="22"/>
        </w:rPr>
        <w:t>Predmet</w:t>
      </w:r>
      <w:r w:rsidR="00324F79">
        <w:rPr>
          <w:rFonts w:ascii="Arial" w:hAnsi="Arial" w:cs="Arial"/>
          <w:color w:val="000000"/>
          <w:sz w:val="22"/>
          <w:szCs w:val="22"/>
        </w:rPr>
        <w:t xml:space="preserve"> </w:t>
      </w:r>
      <w:r w:rsidRPr="00C171EE">
        <w:rPr>
          <w:rFonts w:ascii="Arial" w:hAnsi="Arial" w:cs="Arial"/>
          <w:color w:val="000000"/>
          <w:sz w:val="22"/>
          <w:szCs w:val="22"/>
        </w:rPr>
        <w:t>najema, z namenom preveriti ali se uporablja skladno s to pogodbo in ali najemni</w:t>
      </w:r>
      <w:r w:rsidR="00E46000">
        <w:rPr>
          <w:rFonts w:ascii="Arial" w:hAnsi="Arial" w:cs="Arial"/>
          <w:color w:val="000000"/>
          <w:sz w:val="22"/>
          <w:szCs w:val="22"/>
        </w:rPr>
        <w:t>k</w:t>
      </w:r>
      <w:r w:rsidRPr="00C171EE">
        <w:rPr>
          <w:rFonts w:ascii="Arial" w:hAnsi="Arial" w:cs="Arial"/>
          <w:color w:val="000000"/>
          <w:sz w:val="22"/>
          <w:szCs w:val="22"/>
        </w:rPr>
        <w:t xml:space="preserve"> ravna skladno z določbami te pogodbe. Najemodajalc</w:t>
      </w:r>
      <w:r w:rsidR="00F41E5D">
        <w:rPr>
          <w:rFonts w:ascii="Arial" w:hAnsi="Arial" w:cs="Arial"/>
          <w:color w:val="000000"/>
          <w:sz w:val="22"/>
          <w:szCs w:val="22"/>
        </w:rPr>
        <w:t>a</w:t>
      </w:r>
      <w:r w:rsidRPr="00C171EE">
        <w:rPr>
          <w:rFonts w:ascii="Arial" w:hAnsi="Arial" w:cs="Arial"/>
          <w:color w:val="000000"/>
          <w:sz w:val="22"/>
          <w:szCs w:val="22"/>
        </w:rPr>
        <w:t xml:space="preserve"> lahko opravi</w:t>
      </w:r>
      <w:r w:rsidR="00F41E5D">
        <w:rPr>
          <w:rFonts w:ascii="Arial" w:hAnsi="Arial" w:cs="Arial"/>
          <w:color w:val="000000"/>
          <w:sz w:val="22"/>
          <w:szCs w:val="22"/>
        </w:rPr>
        <w:t>ta</w:t>
      </w:r>
      <w:r w:rsidRPr="00C171EE">
        <w:rPr>
          <w:rFonts w:ascii="Arial" w:hAnsi="Arial" w:cs="Arial"/>
          <w:color w:val="000000"/>
          <w:sz w:val="22"/>
          <w:szCs w:val="22"/>
        </w:rPr>
        <w:t xml:space="preserve"> ogled v primernem času, tako, da ne moti dejavnosti najemnik</w:t>
      </w:r>
      <w:r w:rsidR="00E46000">
        <w:rPr>
          <w:rFonts w:ascii="Arial" w:hAnsi="Arial" w:cs="Arial"/>
          <w:color w:val="000000"/>
          <w:sz w:val="22"/>
          <w:szCs w:val="22"/>
        </w:rPr>
        <w:t>a</w:t>
      </w:r>
      <w:r w:rsidRPr="00C171EE">
        <w:rPr>
          <w:rFonts w:ascii="Arial" w:hAnsi="Arial" w:cs="Arial"/>
          <w:color w:val="000000"/>
          <w:sz w:val="22"/>
          <w:szCs w:val="22"/>
        </w:rPr>
        <w:t>.</w:t>
      </w:r>
    </w:p>
    <w:p w14:paraId="6E6FBDE9" w14:textId="77777777" w:rsidR="00684291" w:rsidRPr="00C171EE" w:rsidRDefault="00684291" w:rsidP="001A554C">
      <w:pPr>
        <w:pStyle w:val="Navadensplet"/>
        <w:spacing w:before="0" w:beforeAutospacing="0" w:after="0" w:afterAutospacing="0"/>
        <w:jc w:val="both"/>
        <w:rPr>
          <w:rFonts w:ascii="Arial" w:hAnsi="Arial" w:cs="Arial"/>
          <w:color w:val="000000"/>
          <w:sz w:val="22"/>
          <w:szCs w:val="22"/>
        </w:rPr>
      </w:pPr>
    </w:p>
    <w:p w14:paraId="0F352770" w14:textId="47E7A425" w:rsidR="00C171EE" w:rsidRDefault="00C171EE" w:rsidP="001A554C">
      <w:pPr>
        <w:pStyle w:val="Navadensplet"/>
        <w:spacing w:before="0" w:beforeAutospacing="0" w:after="0" w:afterAutospacing="0"/>
        <w:jc w:val="both"/>
        <w:rPr>
          <w:rFonts w:ascii="Arial" w:hAnsi="Arial" w:cs="Arial"/>
          <w:color w:val="000000"/>
          <w:sz w:val="22"/>
          <w:szCs w:val="22"/>
        </w:rPr>
      </w:pPr>
      <w:r w:rsidRPr="00C171EE">
        <w:rPr>
          <w:rFonts w:ascii="Arial" w:hAnsi="Arial" w:cs="Arial"/>
          <w:color w:val="000000"/>
          <w:sz w:val="22"/>
          <w:szCs w:val="22"/>
        </w:rPr>
        <w:t xml:space="preserve">Najemnik ne sme uporabljati ali dovoljevati uporabe </w:t>
      </w:r>
      <w:r w:rsidR="00B12AE7">
        <w:rPr>
          <w:rFonts w:ascii="Arial" w:hAnsi="Arial" w:cs="Arial"/>
          <w:color w:val="000000"/>
          <w:sz w:val="22"/>
          <w:szCs w:val="22"/>
        </w:rPr>
        <w:t xml:space="preserve">Predmeta najema </w:t>
      </w:r>
      <w:r w:rsidRPr="00C171EE">
        <w:rPr>
          <w:rFonts w:ascii="Arial" w:hAnsi="Arial" w:cs="Arial"/>
          <w:color w:val="000000"/>
          <w:sz w:val="22"/>
          <w:szCs w:val="22"/>
        </w:rPr>
        <w:t>ter prostorov, ki jih ima v souporabi na način, ki bi pomenil kršitev veljavnih predpisov ali bi škodil ugledu najemodajalc</w:t>
      </w:r>
      <w:r w:rsidR="00F41E5D">
        <w:rPr>
          <w:rFonts w:ascii="Arial" w:hAnsi="Arial" w:cs="Arial"/>
          <w:color w:val="000000"/>
          <w:sz w:val="22"/>
          <w:szCs w:val="22"/>
        </w:rPr>
        <w:t>ema</w:t>
      </w:r>
      <w:r w:rsidRPr="00C171EE">
        <w:rPr>
          <w:rFonts w:ascii="Arial" w:hAnsi="Arial" w:cs="Arial"/>
          <w:color w:val="000000"/>
          <w:sz w:val="22"/>
          <w:szCs w:val="22"/>
        </w:rPr>
        <w:t>.</w:t>
      </w:r>
    </w:p>
    <w:p w14:paraId="72EE6E8A" w14:textId="40138FBB" w:rsidR="00EE1407" w:rsidRDefault="00EE1407" w:rsidP="001A554C">
      <w:pPr>
        <w:pStyle w:val="Navadensplet"/>
        <w:spacing w:before="0" w:beforeAutospacing="0" w:after="0" w:afterAutospacing="0"/>
        <w:jc w:val="both"/>
        <w:rPr>
          <w:rFonts w:ascii="Arial" w:hAnsi="Arial" w:cs="Arial"/>
          <w:color w:val="000000"/>
          <w:sz w:val="22"/>
          <w:szCs w:val="22"/>
        </w:rPr>
      </w:pPr>
    </w:p>
    <w:p w14:paraId="497DCC7A" w14:textId="384DE474" w:rsidR="00EE1407" w:rsidRDefault="001D2179" w:rsidP="001A554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Najemnik </w:t>
      </w:r>
      <w:r w:rsidR="00F41E5D">
        <w:rPr>
          <w:rFonts w:ascii="Arial" w:hAnsi="Arial" w:cs="Arial"/>
          <w:color w:val="000000"/>
          <w:sz w:val="22"/>
          <w:szCs w:val="22"/>
        </w:rPr>
        <w:t>je</w:t>
      </w:r>
      <w:r>
        <w:rPr>
          <w:rFonts w:ascii="Arial" w:hAnsi="Arial" w:cs="Arial"/>
          <w:color w:val="000000"/>
          <w:sz w:val="22"/>
          <w:szCs w:val="22"/>
        </w:rPr>
        <w:t xml:space="preserve"> dolž</w:t>
      </w:r>
      <w:r w:rsidR="00F41E5D">
        <w:rPr>
          <w:rFonts w:ascii="Arial" w:hAnsi="Arial" w:cs="Arial"/>
          <w:color w:val="000000"/>
          <w:sz w:val="22"/>
          <w:szCs w:val="22"/>
        </w:rPr>
        <w:t>a</w:t>
      </w:r>
      <w:r>
        <w:rPr>
          <w:rFonts w:ascii="Arial" w:hAnsi="Arial" w:cs="Arial"/>
          <w:color w:val="000000"/>
          <w:sz w:val="22"/>
          <w:szCs w:val="22"/>
        </w:rPr>
        <w:t>n upoštevati hišni red in varnostne zahteve v stavi ter uporabljati Predmet najema</w:t>
      </w:r>
      <w:r w:rsidR="00B12AE7">
        <w:rPr>
          <w:rFonts w:ascii="Arial" w:hAnsi="Arial" w:cs="Arial"/>
          <w:color w:val="000000"/>
          <w:sz w:val="22"/>
          <w:szCs w:val="22"/>
        </w:rPr>
        <w:t xml:space="preserve"> in prostore ter parkirišče, ki jih ima v souporabi</w:t>
      </w:r>
      <w:r>
        <w:rPr>
          <w:rFonts w:ascii="Arial" w:hAnsi="Arial" w:cs="Arial"/>
          <w:color w:val="000000"/>
          <w:sz w:val="22"/>
          <w:szCs w:val="22"/>
        </w:rPr>
        <w:t xml:space="preserve"> tako, da ne bodo moteni delovni procesi ostalih zaposlenih v poslovni stavbi.</w:t>
      </w:r>
    </w:p>
    <w:p w14:paraId="1BA52445" w14:textId="77777777" w:rsidR="00EE1407" w:rsidRPr="00C171EE" w:rsidRDefault="00EE1407" w:rsidP="001A554C">
      <w:pPr>
        <w:pStyle w:val="Navadensplet"/>
        <w:spacing w:before="0" w:beforeAutospacing="0" w:after="0" w:afterAutospacing="0"/>
        <w:jc w:val="both"/>
        <w:rPr>
          <w:rFonts w:ascii="Arial" w:hAnsi="Arial" w:cs="Arial"/>
          <w:color w:val="000000"/>
          <w:sz w:val="22"/>
          <w:szCs w:val="22"/>
        </w:rPr>
      </w:pPr>
    </w:p>
    <w:p w14:paraId="5C93E6E9" w14:textId="77777777" w:rsidR="007C2CE7" w:rsidRPr="00461C95" w:rsidRDefault="005552BB" w:rsidP="00126AC8">
      <w:pPr>
        <w:numPr>
          <w:ilvl w:val="0"/>
          <w:numId w:val="19"/>
        </w:numPr>
        <w:spacing w:after="0" w:line="240" w:lineRule="auto"/>
        <w:jc w:val="center"/>
        <w:rPr>
          <w:rFonts w:ascii="Arial" w:hAnsi="Arial" w:cs="Arial"/>
        </w:rPr>
      </w:pPr>
      <w:r w:rsidRPr="00461C95">
        <w:rPr>
          <w:rFonts w:ascii="Arial" w:hAnsi="Arial" w:cs="Arial"/>
        </w:rPr>
        <w:t>č</w:t>
      </w:r>
      <w:r w:rsidR="007C2CE7" w:rsidRPr="00461C95">
        <w:rPr>
          <w:rFonts w:ascii="Arial" w:hAnsi="Arial" w:cs="Arial"/>
        </w:rPr>
        <w:t>len</w:t>
      </w:r>
    </w:p>
    <w:p w14:paraId="310E557B" w14:textId="77777777" w:rsidR="00E14B4D" w:rsidRPr="00461C95" w:rsidRDefault="00E14B4D" w:rsidP="001A554C">
      <w:pPr>
        <w:spacing w:after="0" w:line="240" w:lineRule="auto"/>
        <w:jc w:val="both"/>
        <w:rPr>
          <w:rFonts w:ascii="Arial" w:hAnsi="Arial" w:cs="Arial"/>
        </w:rPr>
      </w:pPr>
    </w:p>
    <w:p w14:paraId="3E8293E3" w14:textId="2C9EA5B9" w:rsidR="002F3F88" w:rsidRDefault="002F3F88" w:rsidP="001A554C">
      <w:pPr>
        <w:pStyle w:val="Navadensplet"/>
        <w:spacing w:before="0" w:beforeAutospacing="0" w:after="0" w:afterAutospacing="0"/>
        <w:jc w:val="both"/>
        <w:rPr>
          <w:rFonts w:ascii="Arial" w:hAnsi="Arial" w:cs="Arial"/>
          <w:color w:val="000000"/>
          <w:sz w:val="22"/>
          <w:szCs w:val="22"/>
        </w:rPr>
      </w:pPr>
      <w:r w:rsidRPr="002F3F88">
        <w:rPr>
          <w:rFonts w:ascii="Arial" w:hAnsi="Arial" w:cs="Arial"/>
          <w:color w:val="000000"/>
          <w:sz w:val="22"/>
          <w:szCs w:val="22"/>
        </w:rPr>
        <w:t>Najemnika</w:t>
      </w:r>
      <w:r w:rsidR="004F6A01">
        <w:rPr>
          <w:rFonts w:ascii="Arial" w:hAnsi="Arial" w:cs="Arial"/>
          <w:color w:val="000000"/>
          <w:sz w:val="22"/>
          <w:szCs w:val="22"/>
        </w:rPr>
        <w:t xml:space="preserve"> </w:t>
      </w:r>
      <w:r w:rsidRPr="002F3F88">
        <w:rPr>
          <w:rFonts w:ascii="Arial" w:hAnsi="Arial" w:cs="Arial"/>
          <w:color w:val="000000"/>
          <w:sz w:val="22"/>
          <w:szCs w:val="22"/>
        </w:rPr>
        <w:t>bremeni tekoče vzdrževanje, investicijsko vzdrževanje pa bremeni najemodajalca.</w:t>
      </w:r>
    </w:p>
    <w:p w14:paraId="1C4E730D" w14:textId="77777777" w:rsidR="001D2179" w:rsidRPr="002F3F88" w:rsidRDefault="001D2179" w:rsidP="001A554C">
      <w:pPr>
        <w:pStyle w:val="Navadensplet"/>
        <w:spacing w:before="0" w:beforeAutospacing="0" w:after="0" w:afterAutospacing="0"/>
        <w:jc w:val="both"/>
        <w:rPr>
          <w:rFonts w:ascii="Arial" w:hAnsi="Arial" w:cs="Arial"/>
          <w:color w:val="000000"/>
          <w:sz w:val="22"/>
          <w:szCs w:val="22"/>
        </w:rPr>
      </w:pPr>
    </w:p>
    <w:p w14:paraId="32703D10" w14:textId="6B8055F5" w:rsidR="002F3F88" w:rsidRDefault="002F3F88" w:rsidP="001A554C">
      <w:pPr>
        <w:pStyle w:val="Navadensplet"/>
        <w:spacing w:before="0" w:beforeAutospacing="0" w:after="0" w:afterAutospacing="0"/>
        <w:jc w:val="both"/>
        <w:rPr>
          <w:rFonts w:ascii="Arial" w:hAnsi="Arial" w:cs="Arial"/>
          <w:color w:val="000000"/>
          <w:sz w:val="22"/>
          <w:szCs w:val="22"/>
        </w:rPr>
      </w:pPr>
      <w:r w:rsidRPr="002F3F88">
        <w:rPr>
          <w:rFonts w:ascii="Arial" w:hAnsi="Arial" w:cs="Arial"/>
          <w:color w:val="000000"/>
          <w:sz w:val="22"/>
          <w:szCs w:val="22"/>
        </w:rPr>
        <w:t>Najemnik</w:t>
      </w:r>
      <w:r w:rsidR="004F6A01">
        <w:rPr>
          <w:rFonts w:ascii="Arial" w:hAnsi="Arial" w:cs="Arial"/>
          <w:color w:val="000000"/>
          <w:sz w:val="22"/>
          <w:szCs w:val="22"/>
        </w:rPr>
        <w:t xml:space="preserve"> </w:t>
      </w:r>
      <w:r w:rsidRPr="002F3F88">
        <w:rPr>
          <w:rFonts w:ascii="Arial" w:hAnsi="Arial" w:cs="Arial"/>
          <w:color w:val="000000"/>
          <w:sz w:val="22"/>
          <w:szCs w:val="22"/>
        </w:rPr>
        <w:t>lahko v predmetu najema izvaja manjša vzdrževalna dela. V primeru večjih vlaganj ali posegov</w:t>
      </w:r>
      <w:r w:rsidR="00CE6DEE">
        <w:rPr>
          <w:rFonts w:ascii="Arial" w:hAnsi="Arial" w:cs="Arial"/>
          <w:color w:val="000000"/>
          <w:sz w:val="22"/>
          <w:szCs w:val="22"/>
        </w:rPr>
        <w:t xml:space="preserve"> v</w:t>
      </w:r>
      <w:r w:rsidRPr="002F3F88">
        <w:rPr>
          <w:rFonts w:ascii="Arial" w:hAnsi="Arial" w:cs="Arial"/>
          <w:color w:val="000000"/>
          <w:sz w:val="22"/>
          <w:szCs w:val="22"/>
        </w:rPr>
        <w:t xml:space="preserve"> prostor pa mora predhodno pridobiti soglasje najemodajalc</w:t>
      </w:r>
      <w:r w:rsidR="00F41E5D">
        <w:rPr>
          <w:rFonts w:ascii="Arial" w:hAnsi="Arial" w:cs="Arial"/>
          <w:color w:val="000000"/>
          <w:sz w:val="22"/>
          <w:szCs w:val="22"/>
        </w:rPr>
        <w:t>ev</w:t>
      </w:r>
      <w:r w:rsidRPr="002F3F88">
        <w:rPr>
          <w:rFonts w:ascii="Arial" w:hAnsi="Arial" w:cs="Arial"/>
          <w:color w:val="000000"/>
          <w:sz w:val="22"/>
          <w:szCs w:val="22"/>
        </w:rPr>
        <w:t>.</w:t>
      </w:r>
    </w:p>
    <w:p w14:paraId="0F905FA4" w14:textId="41873B03" w:rsidR="00B12AE7" w:rsidRPr="00F625FD" w:rsidRDefault="00B12AE7" w:rsidP="00B12AE7">
      <w:pPr>
        <w:pStyle w:val="Slog"/>
        <w:spacing w:before="280" w:after="280"/>
        <w:jc w:val="both"/>
        <w:rPr>
          <w:sz w:val="22"/>
          <w:szCs w:val="22"/>
          <w:lang w:eastAsia="he-IL" w:bidi="he-IL"/>
        </w:rPr>
      </w:pPr>
      <w:r w:rsidRPr="00F625FD">
        <w:rPr>
          <w:sz w:val="22"/>
          <w:szCs w:val="22"/>
          <w:lang w:eastAsia="he-IL" w:bidi="he-IL"/>
        </w:rPr>
        <w:t>N</w:t>
      </w:r>
      <w:r>
        <w:rPr>
          <w:sz w:val="22"/>
          <w:szCs w:val="22"/>
          <w:lang w:eastAsia="he-IL" w:bidi="he-IL"/>
        </w:rPr>
        <w:t xml:space="preserve">e glede na morebitno podano soglasje iz prejšnjega odstavka tega člena najemnik </w:t>
      </w:r>
      <w:r w:rsidRPr="00F625FD">
        <w:rPr>
          <w:sz w:val="22"/>
          <w:szCs w:val="22"/>
          <w:lang w:eastAsia="he-IL" w:bidi="he-IL"/>
        </w:rPr>
        <w:t xml:space="preserve"> nima pravice do povračila morebitnih vlaganj (tekočih ali investicijskih) v Predmet Najema ne glede na višino le-teh, ne glede na čas trajanja te pogodbe in ne glede na to, kdaj so ta vlaganja bila izvedena. Glede na navedeno se </w:t>
      </w:r>
      <w:r>
        <w:rPr>
          <w:sz w:val="22"/>
          <w:szCs w:val="22"/>
          <w:lang w:eastAsia="he-IL" w:bidi="he-IL"/>
        </w:rPr>
        <w:t>n</w:t>
      </w:r>
      <w:r w:rsidRPr="00F625FD">
        <w:rPr>
          <w:sz w:val="22"/>
          <w:szCs w:val="22"/>
          <w:lang w:eastAsia="he-IL" w:bidi="he-IL"/>
        </w:rPr>
        <w:t>ajemnik izrecno in brezpogojno odpoveduje kakršnimkoli in vsem morebitnim zahtevkom in terjatvam, ki bi jih potencialno lahko imel ali bi jih lahko pridobil do Najemodajalca na podlagi 48. člena Stvarnopravnega zakonika in/ali 190. člena Obligacijskega zakonika ali na kakršnikoli drugi podlagi, v kakršnikoli zvezi z deli oz</w:t>
      </w:r>
      <w:r>
        <w:rPr>
          <w:sz w:val="22"/>
          <w:szCs w:val="22"/>
          <w:lang w:eastAsia="he-IL" w:bidi="he-IL"/>
        </w:rPr>
        <w:t>iroma</w:t>
      </w:r>
      <w:r w:rsidRPr="00F625FD">
        <w:rPr>
          <w:sz w:val="22"/>
          <w:szCs w:val="22"/>
          <w:lang w:eastAsia="he-IL" w:bidi="he-IL"/>
        </w:rPr>
        <w:t xml:space="preserve"> vlaganji na ali v Predmet Najema in/ali v kakršnikoli zvezi z dobavo blaga, povezano z izvajanjem del na oz</w:t>
      </w:r>
      <w:r>
        <w:rPr>
          <w:sz w:val="22"/>
          <w:szCs w:val="22"/>
          <w:lang w:eastAsia="he-IL" w:bidi="he-IL"/>
        </w:rPr>
        <w:t>iroma</w:t>
      </w:r>
      <w:r w:rsidRPr="00F625FD">
        <w:rPr>
          <w:sz w:val="22"/>
          <w:szCs w:val="22"/>
          <w:lang w:eastAsia="he-IL" w:bidi="he-IL"/>
        </w:rPr>
        <w:t xml:space="preserve"> v Predmetu Najema. </w:t>
      </w:r>
    </w:p>
    <w:p w14:paraId="16E3613D" w14:textId="5D896DE4" w:rsidR="002F3F88" w:rsidRDefault="002F3F88" w:rsidP="001A554C">
      <w:pPr>
        <w:pStyle w:val="Navadensplet"/>
        <w:spacing w:before="0" w:beforeAutospacing="0" w:after="0" w:afterAutospacing="0"/>
        <w:jc w:val="both"/>
        <w:rPr>
          <w:rFonts w:ascii="Arial" w:hAnsi="Arial" w:cs="Arial"/>
          <w:color w:val="000000"/>
          <w:sz w:val="22"/>
          <w:szCs w:val="22"/>
        </w:rPr>
      </w:pPr>
      <w:r w:rsidRPr="002F3F88">
        <w:rPr>
          <w:rFonts w:ascii="Arial" w:hAnsi="Arial" w:cs="Arial"/>
          <w:color w:val="000000"/>
          <w:sz w:val="22"/>
          <w:szCs w:val="22"/>
        </w:rPr>
        <w:t>V kolikor bi se izkazalo, da bi zaradi opustitve rednega vzdrževanja predmeta najema prišlo do okvar ali poškodb na</w:t>
      </w:r>
      <w:r w:rsidR="00B12AE7">
        <w:rPr>
          <w:rFonts w:ascii="Arial" w:hAnsi="Arial" w:cs="Arial"/>
          <w:color w:val="000000"/>
          <w:sz w:val="22"/>
          <w:szCs w:val="22"/>
        </w:rPr>
        <w:t xml:space="preserve"> Poslovni</w:t>
      </w:r>
      <w:r w:rsidRPr="002F3F88">
        <w:rPr>
          <w:rFonts w:ascii="Arial" w:hAnsi="Arial" w:cs="Arial"/>
          <w:color w:val="000000"/>
          <w:sz w:val="22"/>
          <w:szCs w:val="22"/>
        </w:rPr>
        <w:t xml:space="preserve"> stavbi, ti stroški bremenijo najemnika, v nasprotnem pa so stroški popravila okvar in stroški odprave poškodb na stavbi v celoti strošek najemodajalc</w:t>
      </w:r>
      <w:r w:rsidR="00F41E5D">
        <w:rPr>
          <w:rFonts w:ascii="Arial" w:hAnsi="Arial" w:cs="Arial"/>
          <w:color w:val="000000"/>
          <w:sz w:val="22"/>
          <w:szCs w:val="22"/>
        </w:rPr>
        <w:t>ev</w:t>
      </w:r>
      <w:r w:rsidRPr="002F3F88">
        <w:rPr>
          <w:rFonts w:ascii="Arial" w:hAnsi="Arial" w:cs="Arial"/>
          <w:color w:val="000000"/>
          <w:sz w:val="22"/>
          <w:szCs w:val="22"/>
        </w:rPr>
        <w:t xml:space="preserve">. </w:t>
      </w:r>
    </w:p>
    <w:p w14:paraId="4E38FF81" w14:textId="77777777" w:rsidR="00EE1407" w:rsidRPr="002F3F88" w:rsidRDefault="00EE1407" w:rsidP="001A554C">
      <w:pPr>
        <w:pStyle w:val="Navadensplet"/>
        <w:spacing w:before="0" w:beforeAutospacing="0" w:after="0" w:afterAutospacing="0"/>
        <w:jc w:val="both"/>
        <w:rPr>
          <w:rFonts w:ascii="Arial" w:hAnsi="Arial" w:cs="Arial"/>
          <w:color w:val="000000"/>
          <w:sz w:val="22"/>
          <w:szCs w:val="22"/>
        </w:rPr>
      </w:pPr>
    </w:p>
    <w:p w14:paraId="2C160D25" w14:textId="32EB666D" w:rsidR="002F3F88" w:rsidRDefault="002F3F88" w:rsidP="00EE1407">
      <w:pPr>
        <w:pStyle w:val="Navadensplet"/>
        <w:numPr>
          <w:ilvl w:val="0"/>
          <w:numId w:val="19"/>
        </w:numPr>
        <w:spacing w:before="0" w:beforeAutospacing="0" w:after="0" w:afterAutospacing="0"/>
        <w:jc w:val="center"/>
        <w:rPr>
          <w:rFonts w:ascii="Arial" w:hAnsi="Arial" w:cs="Arial"/>
          <w:color w:val="000000"/>
          <w:sz w:val="22"/>
          <w:szCs w:val="22"/>
        </w:rPr>
      </w:pPr>
      <w:r w:rsidRPr="002F3F88">
        <w:rPr>
          <w:rFonts w:ascii="Arial" w:hAnsi="Arial" w:cs="Arial"/>
          <w:color w:val="000000"/>
          <w:sz w:val="22"/>
          <w:szCs w:val="22"/>
        </w:rPr>
        <w:t>člen</w:t>
      </w:r>
    </w:p>
    <w:p w14:paraId="7F3F1A93" w14:textId="77777777" w:rsidR="00EE1407" w:rsidRPr="002F3F88" w:rsidRDefault="00EE1407" w:rsidP="00EE1407">
      <w:pPr>
        <w:pStyle w:val="Navadensplet"/>
        <w:spacing w:before="0" w:beforeAutospacing="0" w:after="0" w:afterAutospacing="0"/>
        <w:ind w:left="720"/>
        <w:rPr>
          <w:rFonts w:ascii="Arial" w:hAnsi="Arial" w:cs="Arial"/>
          <w:color w:val="000000"/>
          <w:sz w:val="22"/>
          <w:szCs w:val="22"/>
        </w:rPr>
      </w:pPr>
    </w:p>
    <w:p w14:paraId="06646C3F" w14:textId="75C604A8" w:rsidR="00F1650F" w:rsidRDefault="00F1650F" w:rsidP="001A554C">
      <w:pPr>
        <w:pStyle w:val="Navadensplet"/>
        <w:spacing w:before="0" w:beforeAutospacing="0" w:after="0" w:afterAutospacing="0"/>
        <w:jc w:val="both"/>
        <w:rPr>
          <w:rFonts w:ascii="Arial" w:hAnsi="Arial" w:cs="Arial"/>
          <w:color w:val="000000"/>
          <w:sz w:val="22"/>
          <w:szCs w:val="22"/>
        </w:rPr>
      </w:pPr>
      <w:r w:rsidRPr="00F1650F">
        <w:rPr>
          <w:rFonts w:ascii="Arial" w:hAnsi="Arial" w:cs="Arial"/>
          <w:color w:val="000000"/>
          <w:sz w:val="22"/>
          <w:szCs w:val="22"/>
        </w:rPr>
        <w:t xml:space="preserve">Najemnik ne sme oddati </w:t>
      </w:r>
      <w:r w:rsidR="00B12AE7">
        <w:rPr>
          <w:rFonts w:ascii="Arial" w:hAnsi="Arial" w:cs="Arial"/>
          <w:color w:val="000000"/>
          <w:sz w:val="22"/>
          <w:szCs w:val="22"/>
        </w:rPr>
        <w:t xml:space="preserve">Predmeta najema </w:t>
      </w:r>
      <w:r w:rsidRPr="00F1650F">
        <w:rPr>
          <w:rFonts w:ascii="Arial" w:hAnsi="Arial" w:cs="Arial"/>
          <w:color w:val="000000"/>
          <w:sz w:val="22"/>
          <w:szCs w:val="22"/>
        </w:rPr>
        <w:t>ali dela le-te</w:t>
      </w:r>
      <w:r w:rsidR="00B12AE7">
        <w:rPr>
          <w:rFonts w:ascii="Arial" w:hAnsi="Arial" w:cs="Arial"/>
          <w:color w:val="000000"/>
          <w:sz w:val="22"/>
          <w:szCs w:val="22"/>
        </w:rPr>
        <w:t>ga</w:t>
      </w:r>
      <w:r w:rsidRPr="00F1650F">
        <w:rPr>
          <w:rFonts w:ascii="Arial" w:hAnsi="Arial" w:cs="Arial"/>
          <w:color w:val="000000"/>
          <w:sz w:val="22"/>
          <w:szCs w:val="22"/>
        </w:rPr>
        <w:t xml:space="preserve"> v podnajem brez prehodn</w:t>
      </w:r>
      <w:r w:rsidR="00F41E5D">
        <w:rPr>
          <w:rFonts w:ascii="Arial" w:hAnsi="Arial" w:cs="Arial"/>
          <w:color w:val="000000"/>
          <w:sz w:val="22"/>
          <w:szCs w:val="22"/>
        </w:rPr>
        <w:t>ih</w:t>
      </w:r>
      <w:r w:rsidRPr="00F1650F">
        <w:rPr>
          <w:rFonts w:ascii="Arial" w:hAnsi="Arial" w:cs="Arial"/>
          <w:color w:val="000000"/>
          <w:sz w:val="22"/>
          <w:szCs w:val="22"/>
        </w:rPr>
        <w:t xml:space="preserve"> pisn</w:t>
      </w:r>
      <w:r w:rsidR="00F41E5D">
        <w:rPr>
          <w:rFonts w:ascii="Arial" w:hAnsi="Arial" w:cs="Arial"/>
          <w:color w:val="000000"/>
          <w:sz w:val="22"/>
          <w:szCs w:val="22"/>
        </w:rPr>
        <w:t>ih</w:t>
      </w:r>
      <w:r w:rsidRPr="00F1650F">
        <w:rPr>
          <w:rFonts w:ascii="Arial" w:hAnsi="Arial" w:cs="Arial"/>
          <w:color w:val="000000"/>
          <w:sz w:val="22"/>
          <w:szCs w:val="22"/>
        </w:rPr>
        <w:t xml:space="preserve"> soglas</w:t>
      </w:r>
      <w:r w:rsidR="00F41E5D">
        <w:rPr>
          <w:rFonts w:ascii="Arial" w:hAnsi="Arial" w:cs="Arial"/>
          <w:color w:val="000000"/>
          <w:sz w:val="22"/>
          <w:szCs w:val="22"/>
        </w:rPr>
        <w:t>i</w:t>
      </w:r>
      <w:r w:rsidRPr="00F1650F">
        <w:rPr>
          <w:rFonts w:ascii="Arial" w:hAnsi="Arial" w:cs="Arial"/>
          <w:color w:val="000000"/>
          <w:sz w:val="22"/>
          <w:szCs w:val="22"/>
        </w:rPr>
        <w:t xml:space="preserve">j </w:t>
      </w:r>
      <w:r w:rsidR="004F6A01">
        <w:rPr>
          <w:rFonts w:ascii="Arial" w:hAnsi="Arial" w:cs="Arial"/>
          <w:color w:val="000000"/>
          <w:sz w:val="22"/>
          <w:szCs w:val="22"/>
        </w:rPr>
        <w:t>najemodajalc</w:t>
      </w:r>
      <w:r w:rsidR="00F41E5D">
        <w:rPr>
          <w:rFonts w:ascii="Arial" w:hAnsi="Arial" w:cs="Arial"/>
          <w:color w:val="000000"/>
          <w:sz w:val="22"/>
          <w:szCs w:val="22"/>
        </w:rPr>
        <w:t>ev</w:t>
      </w:r>
      <w:r w:rsidRPr="00F1650F">
        <w:rPr>
          <w:rFonts w:ascii="Arial" w:hAnsi="Arial" w:cs="Arial"/>
          <w:color w:val="000000"/>
          <w:sz w:val="22"/>
          <w:szCs w:val="22"/>
        </w:rPr>
        <w:t>. Pravni posel, ki bi bil sklenjen v nasprotju s prejšnjim stavkom</w:t>
      </w:r>
      <w:r w:rsidR="004C46F9">
        <w:rPr>
          <w:rFonts w:ascii="Arial" w:hAnsi="Arial" w:cs="Arial"/>
          <w:color w:val="000000"/>
          <w:sz w:val="22"/>
          <w:szCs w:val="22"/>
        </w:rPr>
        <w:t>,</w:t>
      </w:r>
      <w:r w:rsidRPr="00F1650F">
        <w:rPr>
          <w:rFonts w:ascii="Arial" w:hAnsi="Arial" w:cs="Arial"/>
          <w:color w:val="000000"/>
          <w:sz w:val="22"/>
          <w:szCs w:val="22"/>
        </w:rPr>
        <w:t xml:space="preserve"> je ničen.</w:t>
      </w:r>
    </w:p>
    <w:p w14:paraId="25442D2A" w14:textId="77777777" w:rsidR="00B12AE7" w:rsidRDefault="00B12AE7" w:rsidP="001A554C">
      <w:pPr>
        <w:pStyle w:val="Navadensplet"/>
        <w:spacing w:before="0" w:beforeAutospacing="0" w:after="0" w:afterAutospacing="0"/>
        <w:jc w:val="both"/>
        <w:rPr>
          <w:rFonts w:ascii="Arial" w:hAnsi="Arial" w:cs="Arial"/>
          <w:color w:val="000000"/>
          <w:sz w:val="22"/>
          <w:szCs w:val="22"/>
        </w:rPr>
      </w:pPr>
    </w:p>
    <w:p w14:paraId="79715813" w14:textId="77777777" w:rsidR="00B12AE7" w:rsidRDefault="00B12AE7" w:rsidP="00B12AE7">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Najemnik ne sme oddati Predmeta najema v občasno uporabo.</w:t>
      </w:r>
    </w:p>
    <w:p w14:paraId="6257C6F4" w14:textId="77777777" w:rsidR="00324F79" w:rsidRDefault="00324F79" w:rsidP="001A554C">
      <w:pPr>
        <w:pStyle w:val="Navadensplet"/>
        <w:spacing w:before="0" w:beforeAutospacing="0" w:after="0" w:afterAutospacing="0"/>
        <w:jc w:val="both"/>
        <w:rPr>
          <w:rFonts w:ascii="Arial" w:hAnsi="Arial" w:cs="Arial"/>
          <w:color w:val="000000"/>
          <w:sz w:val="22"/>
          <w:szCs w:val="22"/>
        </w:rPr>
      </w:pPr>
    </w:p>
    <w:p w14:paraId="559962AF" w14:textId="1FED014E" w:rsidR="00F1650F" w:rsidRDefault="00F1650F" w:rsidP="001A554C">
      <w:pPr>
        <w:pStyle w:val="Navadensplet"/>
        <w:spacing w:before="0" w:beforeAutospacing="0" w:after="0" w:afterAutospacing="0"/>
        <w:jc w:val="both"/>
        <w:rPr>
          <w:rFonts w:ascii="Arial" w:hAnsi="Arial" w:cs="Arial"/>
          <w:color w:val="000000"/>
          <w:sz w:val="22"/>
          <w:szCs w:val="22"/>
        </w:rPr>
      </w:pPr>
      <w:r w:rsidRPr="00F1650F">
        <w:rPr>
          <w:rFonts w:ascii="Arial" w:hAnsi="Arial" w:cs="Arial"/>
          <w:color w:val="000000"/>
          <w:sz w:val="22"/>
          <w:szCs w:val="22"/>
        </w:rPr>
        <w:t>Najemnik</w:t>
      </w:r>
      <w:r w:rsidR="007060C1">
        <w:rPr>
          <w:rFonts w:ascii="Arial" w:hAnsi="Arial" w:cs="Arial"/>
          <w:color w:val="000000"/>
          <w:sz w:val="22"/>
          <w:szCs w:val="22"/>
        </w:rPr>
        <w:t xml:space="preserve"> je</w:t>
      </w:r>
      <w:r w:rsidRPr="00F1650F">
        <w:rPr>
          <w:rFonts w:ascii="Arial" w:hAnsi="Arial" w:cs="Arial"/>
          <w:color w:val="000000"/>
          <w:sz w:val="22"/>
          <w:szCs w:val="22"/>
        </w:rPr>
        <w:t xml:space="preserve"> </w:t>
      </w:r>
      <w:r w:rsidR="004F6A01">
        <w:rPr>
          <w:rFonts w:ascii="Arial" w:hAnsi="Arial" w:cs="Arial"/>
          <w:color w:val="000000"/>
          <w:sz w:val="22"/>
          <w:szCs w:val="22"/>
        </w:rPr>
        <w:t>najemodajalc</w:t>
      </w:r>
      <w:r w:rsidR="00F41E5D">
        <w:rPr>
          <w:rFonts w:ascii="Arial" w:hAnsi="Arial" w:cs="Arial"/>
          <w:color w:val="000000"/>
          <w:sz w:val="22"/>
          <w:szCs w:val="22"/>
        </w:rPr>
        <w:t>ema</w:t>
      </w:r>
      <w:r w:rsidRPr="00F1650F">
        <w:rPr>
          <w:rFonts w:ascii="Arial" w:hAnsi="Arial" w:cs="Arial"/>
          <w:color w:val="000000"/>
          <w:sz w:val="22"/>
          <w:szCs w:val="22"/>
        </w:rPr>
        <w:t xml:space="preserve"> dolž</w:t>
      </w:r>
      <w:r w:rsidR="007060C1">
        <w:rPr>
          <w:rFonts w:ascii="Arial" w:hAnsi="Arial" w:cs="Arial"/>
          <w:color w:val="000000"/>
          <w:sz w:val="22"/>
          <w:szCs w:val="22"/>
        </w:rPr>
        <w:t>a</w:t>
      </w:r>
      <w:r w:rsidRPr="00F1650F">
        <w:rPr>
          <w:rFonts w:ascii="Arial" w:hAnsi="Arial" w:cs="Arial"/>
          <w:color w:val="000000"/>
          <w:sz w:val="22"/>
          <w:szCs w:val="22"/>
        </w:rPr>
        <w:t>n izročiti neupravičeno pridobljeno premoženjsko korist, ki jo je prejel na podlagi oddaje v podnajem</w:t>
      </w:r>
      <w:r w:rsidR="00D72F31">
        <w:rPr>
          <w:rFonts w:ascii="Arial" w:hAnsi="Arial" w:cs="Arial"/>
          <w:color w:val="000000"/>
          <w:sz w:val="22"/>
          <w:szCs w:val="22"/>
        </w:rPr>
        <w:t xml:space="preserve"> oz. občasno uporabo</w:t>
      </w:r>
      <w:r w:rsidRPr="00F1650F">
        <w:rPr>
          <w:rFonts w:ascii="Arial" w:hAnsi="Arial" w:cs="Arial"/>
          <w:color w:val="000000"/>
          <w:sz w:val="22"/>
          <w:szCs w:val="22"/>
        </w:rPr>
        <w:t>, ki je izvajal v nasprotju s predpisi, ki urejajo stvarno premoženje države in samoupravnih lokalnih skupnosti.</w:t>
      </w:r>
    </w:p>
    <w:p w14:paraId="06F8FE67" w14:textId="77777777" w:rsidR="00EE1407" w:rsidRPr="00F1650F" w:rsidRDefault="00EE1407" w:rsidP="001A554C">
      <w:pPr>
        <w:pStyle w:val="Navadensplet"/>
        <w:spacing w:before="0" w:beforeAutospacing="0" w:after="0" w:afterAutospacing="0"/>
        <w:jc w:val="both"/>
        <w:rPr>
          <w:rFonts w:ascii="Arial" w:hAnsi="Arial" w:cs="Arial"/>
          <w:color w:val="000000"/>
          <w:sz w:val="22"/>
          <w:szCs w:val="22"/>
        </w:rPr>
      </w:pPr>
    </w:p>
    <w:p w14:paraId="786BBD72" w14:textId="70C867A7" w:rsidR="00F1650F" w:rsidRDefault="00324F79" w:rsidP="007C38A6">
      <w:pPr>
        <w:pStyle w:val="Navadensplet"/>
        <w:numPr>
          <w:ilvl w:val="0"/>
          <w:numId w:val="19"/>
        </w:numPr>
        <w:spacing w:before="0" w:beforeAutospacing="0" w:after="0" w:afterAutospacing="0"/>
        <w:jc w:val="center"/>
        <w:rPr>
          <w:rFonts w:ascii="Arial" w:hAnsi="Arial" w:cs="Arial"/>
          <w:color w:val="000000"/>
          <w:sz w:val="22"/>
          <w:szCs w:val="22"/>
        </w:rPr>
      </w:pPr>
      <w:r>
        <w:rPr>
          <w:rFonts w:ascii="Arial" w:hAnsi="Arial" w:cs="Arial"/>
          <w:color w:val="000000"/>
          <w:sz w:val="22"/>
          <w:szCs w:val="22"/>
        </w:rPr>
        <w:t>člen</w:t>
      </w:r>
    </w:p>
    <w:p w14:paraId="16AC885C" w14:textId="77777777" w:rsidR="00324F79" w:rsidRDefault="00324F79" w:rsidP="00324F79">
      <w:pPr>
        <w:pStyle w:val="Navadensplet"/>
        <w:spacing w:before="0" w:beforeAutospacing="0" w:after="0" w:afterAutospacing="0"/>
        <w:ind w:left="720"/>
        <w:rPr>
          <w:rFonts w:ascii="Arial" w:hAnsi="Arial" w:cs="Arial"/>
          <w:color w:val="000000"/>
          <w:sz w:val="22"/>
          <w:szCs w:val="22"/>
        </w:rPr>
      </w:pPr>
    </w:p>
    <w:p w14:paraId="5EB3C941" w14:textId="01B6549D" w:rsidR="00B6480F" w:rsidRDefault="00852C0D" w:rsidP="00DC7543">
      <w:pPr>
        <w:pStyle w:val="Navadensplet"/>
        <w:spacing w:before="0" w:beforeAutospacing="0" w:after="0" w:afterAutospacing="0"/>
        <w:jc w:val="both"/>
        <w:rPr>
          <w:rFonts w:ascii="Arial" w:hAnsi="Arial" w:cs="Arial"/>
          <w:color w:val="000000"/>
          <w:sz w:val="22"/>
          <w:szCs w:val="22"/>
        </w:rPr>
      </w:pPr>
      <w:r w:rsidRPr="00DC7543">
        <w:rPr>
          <w:rFonts w:ascii="Arial" w:hAnsi="Arial" w:cs="Arial"/>
          <w:color w:val="000000"/>
          <w:sz w:val="22"/>
          <w:szCs w:val="22"/>
        </w:rPr>
        <w:t xml:space="preserve">Poslovna stavba je zavarovana </w:t>
      </w:r>
      <w:r w:rsidR="00DC7543" w:rsidRPr="00DC7543">
        <w:rPr>
          <w:rFonts w:ascii="Arial" w:hAnsi="Arial" w:cs="Arial"/>
          <w:color w:val="000000"/>
          <w:sz w:val="22"/>
          <w:szCs w:val="22"/>
        </w:rPr>
        <w:t xml:space="preserve">najmanj </w:t>
      </w:r>
      <w:r w:rsidR="00B6480F" w:rsidRPr="00DC7543">
        <w:rPr>
          <w:rFonts w:ascii="Arial" w:hAnsi="Arial" w:cs="Arial"/>
          <w:color w:val="000000"/>
          <w:sz w:val="22"/>
          <w:szCs w:val="22"/>
        </w:rPr>
        <w:t xml:space="preserve">za </w:t>
      </w:r>
      <w:r w:rsidRPr="00DC7543">
        <w:rPr>
          <w:rFonts w:ascii="Arial" w:hAnsi="Arial" w:cs="Arial"/>
          <w:color w:val="000000"/>
          <w:sz w:val="22"/>
          <w:szCs w:val="22"/>
        </w:rPr>
        <w:t xml:space="preserve">temeljne požarne rizike, izliv vode, </w:t>
      </w:r>
      <w:r w:rsidR="00400F56" w:rsidRPr="00DC7543">
        <w:rPr>
          <w:rFonts w:ascii="Arial" w:hAnsi="Arial" w:cs="Arial"/>
          <w:color w:val="000000"/>
          <w:sz w:val="22"/>
          <w:szCs w:val="22"/>
        </w:rPr>
        <w:t xml:space="preserve">vlom ter </w:t>
      </w:r>
      <w:r w:rsidRPr="00DC7543">
        <w:rPr>
          <w:rFonts w:ascii="Arial" w:hAnsi="Arial" w:cs="Arial"/>
          <w:color w:val="000000"/>
          <w:sz w:val="22"/>
          <w:szCs w:val="22"/>
        </w:rPr>
        <w:t>strojelom</w:t>
      </w:r>
      <w:r w:rsidR="00400F56" w:rsidRPr="00DC7543">
        <w:rPr>
          <w:rFonts w:ascii="Arial" w:hAnsi="Arial" w:cs="Arial"/>
          <w:color w:val="000000"/>
          <w:sz w:val="22"/>
          <w:szCs w:val="22"/>
        </w:rPr>
        <w:t>.</w:t>
      </w:r>
    </w:p>
    <w:p w14:paraId="666E1404" w14:textId="77777777" w:rsidR="00400F56" w:rsidRDefault="00400F56" w:rsidP="00400F56">
      <w:pPr>
        <w:pStyle w:val="Navadensplet"/>
        <w:spacing w:before="0" w:beforeAutospacing="0" w:after="0" w:afterAutospacing="0"/>
        <w:rPr>
          <w:rFonts w:ascii="Arial" w:hAnsi="Arial" w:cs="Arial"/>
          <w:color w:val="000000"/>
          <w:sz w:val="22"/>
          <w:szCs w:val="22"/>
        </w:rPr>
      </w:pPr>
    </w:p>
    <w:p w14:paraId="30F4B1C7" w14:textId="705096BD" w:rsidR="00B6480F" w:rsidRDefault="00B6480F" w:rsidP="00B6480F">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Najemnik je dolžan nemudoma obvestiti najemodajalca o vseh dogodkih, ki so predmet zavarovanja pri zavarovalnici. Najemnik je dolžan ob nastanku takega dogodka ukreniti vse, kar je potrebno, da se škoda odvrne oziroma zmanjša. </w:t>
      </w:r>
    </w:p>
    <w:p w14:paraId="3654FBD5" w14:textId="77777777" w:rsidR="00B6480F" w:rsidRPr="008D4A7E" w:rsidRDefault="00B6480F" w:rsidP="00B6480F">
      <w:pPr>
        <w:pStyle w:val="Navadensplet"/>
        <w:spacing w:before="0" w:beforeAutospacing="0" w:after="0" w:afterAutospacing="0"/>
        <w:rPr>
          <w:rFonts w:ascii="Arial" w:hAnsi="Arial" w:cs="Arial"/>
          <w:color w:val="000000"/>
          <w:sz w:val="22"/>
          <w:szCs w:val="22"/>
        </w:rPr>
      </w:pPr>
    </w:p>
    <w:p w14:paraId="3087884C" w14:textId="7BEE2A64" w:rsid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xml:space="preserve">Najemnik </w:t>
      </w:r>
      <w:r w:rsidR="008F7E0D">
        <w:rPr>
          <w:rFonts w:ascii="Arial" w:hAnsi="Arial" w:cs="Arial"/>
          <w:color w:val="000000"/>
          <w:sz w:val="22"/>
          <w:szCs w:val="22"/>
        </w:rPr>
        <w:t>je</w:t>
      </w:r>
      <w:r w:rsidRPr="008D4A7E">
        <w:rPr>
          <w:rFonts w:ascii="Arial" w:hAnsi="Arial" w:cs="Arial"/>
          <w:color w:val="000000"/>
          <w:sz w:val="22"/>
          <w:szCs w:val="22"/>
        </w:rPr>
        <w:t xml:space="preserve"> dolž</w:t>
      </w:r>
      <w:r w:rsidR="008F7E0D">
        <w:rPr>
          <w:rFonts w:ascii="Arial" w:hAnsi="Arial" w:cs="Arial"/>
          <w:color w:val="000000"/>
          <w:sz w:val="22"/>
          <w:szCs w:val="22"/>
        </w:rPr>
        <w:t>a</w:t>
      </w:r>
      <w:r w:rsidRPr="008D4A7E">
        <w:rPr>
          <w:rFonts w:ascii="Arial" w:hAnsi="Arial" w:cs="Arial"/>
          <w:color w:val="000000"/>
          <w:sz w:val="22"/>
          <w:szCs w:val="22"/>
        </w:rPr>
        <w:t xml:space="preserve">n </w:t>
      </w:r>
      <w:r w:rsidR="00F41E5D">
        <w:rPr>
          <w:rFonts w:ascii="Arial" w:hAnsi="Arial" w:cs="Arial"/>
          <w:color w:val="000000"/>
          <w:sz w:val="22"/>
          <w:szCs w:val="22"/>
        </w:rPr>
        <w:t>najemodajalcema</w:t>
      </w:r>
      <w:r w:rsidRPr="008D4A7E">
        <w:rPr>
          <w:rFonts w:ascii="Arial" w:hAnsi="Arial" w:cs="Arial"/>
          <w:color w:val="000000"/>
          <w:sz w:val="22"/>
          <w:szCs w:val="22"/>
        </w:rPr>
        <w:t xml:space="preserve"> nemudoma pisno sporočiti vse statusne spremembe</w:t>
      </w:r>
      <w:r w:rsidR="008F7E0D">
        <w:rPr>
          <w:rFonts w:ascii="Arial" w:hAnsi="Arial" w:cs="Arial"/>
          <w:color w:val="000000"/>
          <w:sz w:val="22"/>
          <w:szCs w:val="22"/>
        </w:rPr>
        <w:t>,</w:t>
      </w:r>
      <w:r w:rsidRPr="008D4A7E">
        <w:rPr>
          <w:rFonts w:ascii="Arial" w:hAnsi="Arial" w:cs="Arial"/>
          <w:color w:val="000000"/>
          <w:sz w:val="22"/>
          <w:szCs w:val="22"/>
        </w:rPr>
        <w:t xml:space="preserve"> še posebno tudi spremembo sedeža ter druge okoliščine, ki vplivajo na izvajanje te pogodbe. </w:t>
      </w:r>
    </w:p>
    <w:p w14:paraId="778FA729" w14:textId="77777777" w:rsidR="00FF22E4" w:rsidRDefault="00FF22E4" w:rsidP="001A554C">
      <w:pPr>
        <w:pStyle w:val="Navadensplet"/>
        <w:spacing w:before="0" w:beforeAutospacing="0" w:after="0" w:afterAutospacing="0"/>
        <w:jc w:val="both"/>
        <w:rPr>
          <w:rFonts w:ascii="Arial" w:hAnsi="Arial" w:cs="Arial"/>
          <w:color w:val="000000"/>
          <w:sz w:val="22"/>
          <w:szCs w:val="22"/>
        </w:rPr>
      </w:pPr>
    </w:p>
    <w:p w14:paraId="2D51E235" w14:textId="77777777" w:rsidR="00FF22E4" w:rsidRDefault="00FF22E4" w:rsidP="001A554C">
      <w:pPr>
        <w:pStyle w:val="Navadensplet"/>
        <w:spacing w:before="0" w:beforeAutospacing="0" w:after="0" w:afterAutospacing="0"/>
        <w:jc w:val="both"/>
        <w:rPr>
          <w:rFonts w:ascii="Arial" w:hAnsi="Arial" w:cs="Arial"/>
          <w:color w:val="000000"/>
          <w:sz w:val="22"/>
          <w:szCs w:val="22"/>
        </w:rPr>
      </w:pPr>
    </w:p>
    <w:p w14:paraId="5A84A3E0" w14:textId="0FB31D2F" w:rsidR="008D4A7E" w:rsidRPr="001B5EFC" w:rsidRDefault="008D4A7E" w:rsidP="001A554C">
      <w:pPr>
        <w:pStyle w:val="Navadensplet"/>
        <w:spacing w:before="0" w:beforeAutospacing="0" w:after="0" w:afterAutospacing="0"/>
        <w:jc w:val="both"/>
        <w:rPr>
          <w:rFonts w:ascii="Arial" w:hAnsi="Arial" w:cs="Arial"/>
          <w:b/>
          <w:bCs/>
          <w:color w:val="000000"/>
          <w:sz w:val="22"/>
          <w:szCs w:val="22"/>
        </w:rPr>
      </w:pPr>
      <w:r w:rsidRPr="001B5EFC">
        <w:rPr>
          <w:rFonts w:ascii="Arial" w:hAnsi="Arial" w:cs="Arial"/>
          <w:b/>
          <w:bCs/>
          <w:color w:val="000000"/>
          <w:sz w:val="22"/>
          <w:szCs w:val="22"/>
        </w:rPr>
        <w:t>V. PRENEHANJE POGODBE</w:t>
      </w:r>
    </w:p>
    <w:p w14:paraId="657340F4" w14:textId="77777777" w:rsidR="00001F9C" w:rsidRPr="008D4A7E" w:rsidRDefault="00001F9C" w:rsidP="001A554C">
      <w:pPr>
        <w:pStyle w:val="Navadensplet"/>
        <w:spacing w:before="0" w:beforeAutospacing="0" w:after="0" w:afterAutospacing="0"/>
        <w:jc w:val="both"/>
        <w:rPr>
          <w:rFonts w:ascii="Arial" w:hAnsi="Arial" w:cs="Arial"/>
          <w:color w:val="000000"/>
          <w:sz w:val="22"/>
          <w:szCs w:val="22"/>
        </w:rPr>
      </w:pPr>
    </w:p>
    <w:p w14:paraId="2D8FA12B" w14:textId="544F3782" w:rsidR="008D4A7E" w:rsidRDefault="008D4A7E" w:rsidP="00001F9C">
      <w:pPr>
        <w:pStyle w:val="Navadensplet"/>
        <w:numPr>
          <w:ilvl w:val="0"/>
          <w:numId w:val="19"/>
        </w:numPr>
        <w:spacing w:before="0" w:beforeAutospacing="0" w:after="0" w:afterAutospacing="0"/>
        <w:jc w:val="center"/>
        <w:rPr>
          <w:rFonts w:ascii="Arial" w:hAnsi="Arial" w:cs="Arial"/>
          <w:color w:val="000000"/>
          <w:sz w:val="22"/>
          <w:szCs w:val="22"/>
        </w:rPr>
      </w:pPr>
      <w:r w:rsidRPr="008D4A7E">
        <w:rPr>
          <w:rFonts w:ascii="Arial" w:hAnsi="Arial" w:cs="Arial"/>
          <w:color w:val="000000"/>
          <w:sz w:val="22"/>
          <w:szCs w:val="22"/>
        </w:rPr>
        <w:t>člen</w:t>
      </w:r>
    </w:p>
    <w:p w14:paraId="54296D34" w14:textId="77777777" w:rsidR="00001F9C" w:rsidRPr="008D4A7E" w:rsidRDefault="00001F9C" w:rsidP="00001F9C">
      <w:pPr>
        <w:pStyle w:val="Navadensplet"/>
        <w:spacing w:before="0" w:beforeAutospacing="0" w:after="0" w:afterAutospacing="0"/>
        <w:ind w:left="720"/>
        <w:rPr>
          <w:rFonts w:ascii="Arial" w:hAnsi="Arial" w:cs="Arial"/>
          <w:color w:val="000000"/>
          <w:sz w:val="22"/>
          <w:szCs w:val="22"/>
        </w:rPr>
      </w:pPr>
    </w:p>
    <w:p w14:paraId="7A26AB76" w14:textId="2BD75AB9" w:rsid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xml:space="preserve">Najemna pogodba je sklenjena za določen čas </w:t>
      </w:r>
      <w:r w:rsidR="00F41E5D">
        <w:rPr>
          <w:rFonts w:ascii="Arial" w:hAnsi="Arial" w:cs="Arial"/>
          <w:color w:val="000000"/>
          <w:sz w:val="22"/>
          <w:szCs w:val="22"/>
        </w:rPr>
        <w:t>4</w:t>
      </w:r>
      <w:r w:rsidR="00E644ED">
        <w:rPr>
          <w:rFonts w:ascii="Arial" w:hAnsi="Arial" w:cs="Arial"/>
          <w:color w:val="000000"/>
          <w:sz w:val="22"/>
          <w:szCs w:val="22"/>
        </w:rPr>
        <w:t xml:space="preserve"> let in sicer </w:t>
      </w:r>
      <w:r w:rsidR="00B6480F">
        <w:rPr>
          <w:rFonts w:ascii="Arial" w:hAnsi="Arial" w:cs="Arial"/>
          <w:color w:val="000000"/>
          <w:sz w:val="22"/>
          <w:szCs w:val="22"/>
        </w:rPr>
        <w:t>od 1.</w:t>
      </w:r>
      <w:r w:rsidR="00675708">
        <w:rPr>
          <w:rFonts w:ascii="Arial" w:hAnsi="Arial" w:cs="Arial"/>
          <w:color w:val="000000"/>
          <w:sz w:val="22"/>
          <w:szCs w:val="22"/>
        </w:rPr>
        <w:t>10</w:t>
      </w:r>
      <w:r w:rsidR="00B6480F">
        <w:rPr>
          <w:rFonts w:ascii="Arial" w:hAnsi="Arial" w:cs="Arial"/>
          <w:color w:val="000000"/>
          <w:sz w:val="22"/>
          <w:szCs w:val="22"/>
        </w:rPr>
        <w:t xml:space="preserve">.2026 </w:t>
      </w:r>
      <w:r w:rsidR="00E644ED">
        <w:rPr>
          <w:rFonts w:ascii="Arial" w:hAnsi="Arial" w:cs="Arial"/>
          <w:color w:val="000000"/>
          <w:sz w:val="22"/>
          <w:szCs w:val="22"/>
        </w:rPr>
        <w:t xml:space="preserve">do </w:t>
      </w:r>
      <w:r w:rsidR="00F41E5D">
        <w:rPr>
          <w:rFonts w:ascii="Arial" w:hAnsi="Arial" w:cs="Arial"/>
          <w:color w:val="000000"/>
          <w:sz w:val="22"/>
          <w:szCs w:val="22"/>
        </w:rPr>
        <w:t>3</w:t>
      </w:r>
      <w:r w:rsidR="00675708">
        <w:rPr>
          <w:rFonts w:ascii="Arial" w:hAnsi="Arial" w:cs="Arial"/>
          <w:color w:val="000000"/>
          <w:sz w:val="22"/>
          <w:szCs w:val="22"/>
        </w:rPr>
        <w:t>0</w:t>
      </w:r>
      <w:r w:rsidR="00F41E5D">
        <w:rPr>
          <w:rFonts w:ascii="Arial" w:hAnsi="Arial" w:cs="Arial"/>
          <w:color w:val="000000"/>
          <w:sz w:val="22"/>
          <w:szCs w:val="22"/>
        </w:rPr>
        <w:t>.</w:t>
      </w:r>
      <w:r w:rsidR="00675708">
        <w:rPr>
          <w:rFonts w:ascii="Arial" w:hAnsi="Arial" w:cs="Arial"/>
          <w:color w:val="000000"/>
          <w:sz w:val="22"/>
          <w:szCs w:val="22"/>
        </w:rPr>
        <w:t>9</w:t>
      </w:r>
      <w:r w:rsidR="00F41E5D">
        <w:rPr>
          <w:rFonts w:ascii="Arial" w:hAnsi="Arial" w:cs="Arial"/>
          <w:color w:val="000000"/>
          <w:sz w:val="22"/>
          <w:szCs w:val="22"/>
        </w:rPr>
        <w:t>.2030.</w:t>
      </w:r>
    </w:p>
    <w:p w14:paraId="4D9BDD8E" w14:textId="77777777" w:rsidR="00001F9C" w:rsidRPr="008D4A7E" w:rsidRDefault="00001F9C" w:rsidP="001A554C">
      <w:pPr>
        <w:pStyle w:val="Navadensplet"/>
        <w:spacing w:before="0" w:beforeAutospacing="0" w:after="0" w:afterAutospacing="0"/>
        <w:jc w:val="both"/>
        <w:rPr>
          <w:rFonts w:ascii="Arial" w:hAnsi="Arial" w:cs="Arial"/>
          <w:color w:val="000000"/>
          <w:sz w:val="22"/>
          <w:szCs w:val="22"/>
        </w:rPr>
      </w:pPr>
    </w:p>
    <w:p w14:paraId="388CBA97" w14:textId="77777777" w:rsidR="008D4A7E" w:rsidRP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Pogodba preneha:</w:t>
      </w:r>
    </w:p>
    <w:p w14:paraId="09DEFBEA" w14:textId="77777777" w:rsid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s sporazumom pogodbenih strank,</w:t>
      </w:r>
    </w:p>
    <w:p w14:paraId="6A42DBBB" w14:textId="631EA95B" w:rsidR="003035C8" w:rsidRDefault="003035C8" w:rsidP="001A554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 s potekom časa, za katerega je sklen</w:t>
      </w:r>
      <w:r w:rsidR="00B6480F">
        <w:rPr>
          <w:rFonts w:ascii="Arial" w:hAnsi="Arial" w:cs="Arial"/>
          <w:color w:val="000000"/>
          <w:sz w:val="22"/>
          <w:szCs w:val="22"/>
        </w:rPr>
        <w:t xml:space="preserve">jena </w:t>
      </w:r>
      <w:r>
        <w:rPr>
          <w:rFonts w:ascii="Arial" w:hAnsi="Arial" w:cs="Arial"/>
          <w:color w:val="000000"/>
          <w:sz w:val="22"/>
          <w:szCs w:val="22"/>
        </w:rPr>
        <w:t>,</w:t>
      </w:r>
    </w:p>
    <w:p w14:paraId="2447F0C8" w14:textId="6BAB97D9" w:rsidR="00B6480F" w:rsidRPr="008D4A7E" w:rsidRDefault="00B6480F" w:rsidP="001A554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 z odstopom najemodajalcev,</w:t>
      </w:r>
    </w:p>
    <w:p w14:paraId="4A72F74E" w14:textId="6F8F719E" w:rsid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z odpovedjo strank.</w:t>
      </w:r>
    </w:p>
    <w:p w14:paraId="6D069CDA" w14:textId="77777777" w:rsidR="00001F9C" w:rsidRPr="008D4A7E" w:rsidRDefault="00001F9C" w:rsidP="001A554C">
      <w:pPr>
        <w:pStyle w:val="Navadensplet"/>
        <w:spacing w:before="0" w:beforeAutospacing="0" w:after="0" w:afterAutospacing="0"/>
        <w:jc w:val="both"/>
        <w:rPr>
          <w:rFonts w:ascii="Arial" w:hAnsi="Arial" w:cs="Arial"/>
          <w:color w:val="000000"/>
          <w:sz w:val="22"/>
          <w:szCs w:val="22"/>
        </w:rPr>
      </w:pPr>
    </w:p>
    <w:p w14:paraId="046D41C3" w14:textId="77777777" w:rsidR="00B6480F" w:rsidRDefault="00B6480F" w:rsidP="00B6480F">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Pogodbene stranke lahko kadarkoli sporazumno prekinejo pogodbo. </w:t>
      </w:r>
    </w:p>
    <w:p w14:paraId="1C528501" w14:textId="77777777" w:rsidR="00B6480F" w:rsidRDefault="00B6480F" w:rsidP="001A554C">
      <w:pPr>
        <w:pStyle w:val="Navadensplet"/>
        <w:spacing w:before="0" w:beforeAutospacing="0" w:after="0" w:afterAutospacing="0"/>
        <w:jc w:val="both"/>
        <w:rPr>
          <w:rFonts w:ascii="Arial" w:hAnsi="Arial" w:cs="Arial"/>
          <w:color w:val="000000"/>
          <w:sz w:val="22"/>
          <w:szCs w:val="22"/>
        </w:rPr>
      </w:pPr>
    </w:p>
    <w:p w14:paraId="35635DA8" w14:textId="04D0650B" w:rsidR="008D4A7E" w:rsidRDefault="005A185C" w:rsidP="001A554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Pisna o</w:t>
      </w:r>
      <w:r w:rsidR="008D4A7E" w:rsidRPr="008D4A7E">
        <w:rPr>
          <w:rFonts w:ascii="Arial" w:hAnsi="Arial" w:cs="Arial"/>
          <w:color w:val="000000"/>
          <w:sz w:val="22"/>
          <w:szCs w:val="22"/>
        </w:rPr>
        <w:t>dpoved se posreduje drugi pogodbeni strank</w:t>
      </w:r>
      <w:r w:rsidR="00F41E5D">
        <w:rPr>
          <w:rFonts w:ascii="Arial" w:hAnsi="Arial" w:cs="Arial"/>
          <w:color w:val="000000"/>
          <w:sz w:val="22"/>
          <w:szCs w:val="22"/>
        </w:rPr>
        <w:t>i</w:t>
      </w:r>
      <w:r w:rsidR="008D4A7E" w:rsidRPr="008D4A7E">
        <w:rPr>
          <w:rFonts w:ascii="Arial" w:hAnsi="Arial" w:cs="Arial"/>
          <w:color w:val="000000"/>
          <w:sz w:val="22"/>
          <w:szCs w:val="22"/>
        </w:rPr>
        <w:t xml:space="preserve"> po pošti s priporočeno pošiljko ali po pravni oziroma fizični osebi, ki vročanje opravlja kot registrirano dejavnost, tako da je razviden datum vročitve pisne odpovedi. Odpovedni rok</w:t>
      </w:r>
      <w:r w:rsidR="00B6480F">
        <w:rPr>
          <w:rFonts w:ascii="Arial" w:hAnsi="Arial" w:cs="Arial"/>
          <w:color w:val="000000"/>
          <w:sz w:val="22"/>
          <w:szCs w:val="22"/>
        </w:rPr>
        <w:t xml:space="preserve"> znaša tri mesece in </w:t>
      </w:r>
      <w:r w:rsidR="008D4A7E" w:rsidRPr="008D4A7E">
        <w:rPr>
          <w:rFonts w:ascii="Arial" w:hAnsi="Arial" w:cs="Arial"/>
          <w:color w:val="000000"/>
          <w:sz w:val="22"/>
          <w:szCs w:val="22"/>
        </w:rPr>
        <w:t>začne teči z dnem vročitve pisne odpovedi.</w:t>
      </w:r>
    </w:p>
    <w:p w14:paraId="7D4FBEC5" w14:textId="77777777" w:rsidR="00001F9C" w:rsidRPr="008D4A7E" w:rsidRDefault="00001F9C" w:rsidP="001A554C">
      <w:pPr>
        <w:pStyle w:val="Navadensplet"/>
        <w:spacing w:before="0" w:beforeAutospacing="0" w:after="0" w:afterAutospacing="0"/>
        <w:jc w:val="both"/>
        <w:rPr>
          <w:rFonts w:ascii="Arial" w:hAnsi="Arial" w:cs="Arial"/>
          <w:color w:val="000000"/>
          <w:sz w:val="22"/>
          <w:szCs w:val="22"/>
        </w:rPr>
      </w:pPr>
    </w:p>
    <w:p w14:paraId="400CD75D" w14:textId="50EFA443" w:rsidR="008D4A7E" w:rsidRDefault="008D4A7E" w:rsidP="002232E9">
      <w:pPr>
        <w:pStyle w:val="Navadensplet"/>
        <w:numPr>
          <w:ilvl w:val="0"/>
          <w:numId w:val="19"/>
        </w:numPr>
        <w:spacing w:before="0" w:beforeAutospacing="0" w:after="0" w:afterAutospacing="0"/>
        <w:jc w:val="center"/>
        <w:rPr>
          <w:rFonts w:ascii="Arial" w:hAnsi="Arial" w:cs="Arial"/>
          <w:color w:val="000000"/>
          <w:sz w:val="22"/>
          <w:szCs w:val="22"/>
        </w:rPr>
      </w:pPr>
      <w:r w:rsidRPr="008D4A7E">
        <w:rPr>
          <w:rFonts w:ascii="Arial" w:hAnsi="Arial" w:cs="Arial"/>
          <w:color w:val="000000"/>
          <w:sz w:val="22"/>
          <w:szCs w:val="22"/>
        </w:rPr>
        <w:t>člen</w:t>
      </w:r>
    </w:p>
    <w:p w14:paraId="44BAE4FD" w14:textId="77777777" w:rsidR="002232E9" w:rsidRPr="008D4A7E" w:rsidRDefault="002232E9" w:rsidP="002232E9">
      <w:pPr>
        <w:pStyle w:val="Navadensplet"/>
        <w:spacing w:before="0" w:beforeAutospacing="0" w:after="0" w:afterAutospacing="0"/>
        <w:ind w:left="720"/>
        <w:rPr>
          <w:rFonts w:ascii="Arial" w:hAnsi="Arial" w:cs="Arial"/>
          <w:color w:val="000000"/>
          <w:sz w:val="22"/>
          <w:szCs w:val="22"/>
        </w:rPr>
      </w:pPr>
    </w:p>
    <w:p w14:paraId="4970254C" w14:textId="6B47CACF" w:rsidR="00FE381C"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Najemodajalc</w:t>
      </w:r>
      <w:r w:rsidR="00F41E5D">
        <w:rPr>
          <w:rFonts w:ascii="Arial" w:hAnsi="Arial" w:cs="Arial"/>
          <w:color w:val="000000"/>
          <w:sz w:val="22"/>
          <w:szCs w:val="22"/>
        </w:rPr>
        <w:t>a</w:t>
      </w:r>
      <w:r w:rsidR="00FE381C">
        <w:rPr>
          <w:rFonts w:ascii="Arial" w:hAnsi="Arial" w:cs="Arial"/>
          <w:color w:val="000000"/>
          <w:sz w:val="22"/>
          <w:szCs w:val="22"/>
        </w:rPr>
        <w:t xml:space="preserve"> </w:t>
      </w:r>
      <w:r w:rsidRPr="008D4A7E">
        <w:rPr>
          <w:rFonts w:ascii="Arial" w:hAnsi="Arial" w:cs="Arial"/>
          <w:color w:val="000000"/>
          <w:sz w:val="22"/>
          <w:szCs w:val="22"/>
        </w:rPr>
        <w:t>lahko odstopi</w:t>
      </w:r>
      <w:r w:rsidR="00F41E5D">
        <w:rPr>
          <w:rFonts w:ascii="Arial" w:hAnsi="Arial" w:cs="Arial"/>
          <w:color w:val="000000"/>
          <w:sz w:val="22"/>
          <w:szCs w:val="22"/>
        </w:rPr>
        <w:t>ta</w:t>
      </w:r>
      <w:r w:rsidRPr="008D4A7E">
        <w:rPr>
          <w:rFonts w:ascii="Arial" w:hAnsi="Arial" w:cs="Arial"/>
          <w:color w:val="000000"/>
          <w:sz w:val="22"/>
          <w:szCs w:val="22"/>
        </w:rPr>
        <w:t xml:space="preserve"> od najemne pogodbe</w:t>
      </w:r>
      <w:r w:rsidR="00B6480F">
        <w:rPr>
          <w:rFonts w:ascii="Arial" w:hAnsi="Arial" w:cs="Arial"/>
          <w:color w:val="000000"/>
          <w:sz w:val="22"/>
          <w:szCs w:val="22"/>
        </w:rPr>
        <w:t xml:space="preserve"> brez odpovednega roka</w:t>
      </w:r>
      <w:r w:rsidRPr="008D4A7E">
        <w:rPr>
          <w:rFonts w:ascii="Arial" w:hAnsi="Arial" w:cs="Arial"/>
          <w:color w:val="000000"/>
          <w:sz w:val="22"/>
          <w:szCs w:val="22"/>
        </w:rPr>
        <w:t xml:space="preserve"> in zahteva</w:t>
      </w:r>
      <w:r w:rsidR="00F41E5D">
        <w:rPr>
          <w:rFonts w:ascii="Arial" w:hAnsi="Arial" w:cs="Arial"/>
          <w:color w:val="000000"/>
          <w:sz w:val="22"/>
          <w:szCs w:val="22"/>
        </w:rPr>
        <w:t>ta</w:t>
      </w:r>
      <w:r w:rsidRPr="008D4A7E">
        <w:rPr>
          <w:rFonts w:ascii="Arial" w:hAnsi="Arial" w:cs="Arial"/>
          <w:color w:val="000000"/>
          <w:sz w:val="22"/>
          <w:szCs w:val="22"/>
        </w:rPr>
        <w:t xml:space="preserve"> izpraznitev poslovnega prostora ob vsakem času: </w:t>
      </w:r>
    </w:p>
    <w:p w14:paraId="47AEE2C0" w14:textId="4A6D01F3" w:rsidR="008D4A7E" w:rsidRP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če najemnik</w:t>
      </w:r>
      <w:r w:rsidR="000029AE">
        <w:rPr>
          <w:rFonts w:ascii="Arial" w:hAnsi="Arial" w:cs="Arial"/>
          <w:color w:val="000000"/>
          <w:sz w:val="22"/>
          <w:szCs w:val="22"/>
        </w:rPr>
        <w:t xml:space="preserve"> </w:t>
      </w:r>
      <w:r w:rsidRPr="008D4A7E">
        <w:rPr>
          <w:rFonts w:ascii="Arial" w:hAnsi="Arial" w:cs="Arial"/>
          <w:color w:val="000000"/>
          <w:sz w:val="22"/>
          <w:szCs w:val="22"/>
        </w:rPr>
        <w:t xml:space="preserve">tudi po opominu </w:t>
      </w:r>
      <w:r w:rsidR="008E591A">
        <w:rPr>
          <w:rFonts w:ascii="Arial" w:hAnsi="Arial" w:cs="Arial"/>
          <w:color w:val="000000"/>
          <w:sz w:val="22"/>
          <w:szCs w:val="22"/>
        </w:rPr>
        <w:t>najemodajalc</w:t>
      </w:r>
      <w:r w:rsidR="00F41E5D">
        <w:rPr>
          <w:rFonts w:ascii="Arial" w:hAnsi="Arial" w:cs="Arial"/>
          <w:color w:val="000000"/>
          <w:sz w:val="22"/>
          <w:szCs w:val="22"/>
        </w:rPr>
        <w:t>ev</w:t>
      </w:r>
      <w:r w:rsidR="008E591A">
        <w:rPr>
          <w:rFonts w:ascii="Arial" w:hAnsi="Arial" w:cs="Arial"/>
          <w:color w:val="000000"/>
          <w:sz w:val="22"/>
          <w:szCs w:val="22"/>
        </w:rPr>
        <w:t xml:space="preserve"> </w:t>
      </w:r>
      <w:r w:rsidRPr="008D4A7E">
        <w:rPr>
          <w:rFonts w:ascii="Arial" w:hAnsi="Arial" w:cs="Arial"/>
          <w:color w:val="000000"/>
          <w:sz w:val="22"/>
          <w:szCs w:val="22"/>
        </w:rPr>
        <w:t xml:space="preserve">uporablja </w:t>
      </w:r>
      <w:r w:rsidR="00B6480F">
        <w:rPr>
          <w:rFonts w:ascii="Arial" w:hAnsi="Arial" w:cs="Arial"/>
          <w:color w:val="000000"/>
          <w:sz w:val="22"/>
          <w:szCs w:val="22"/>
        </w:rPr>
        <w:t>Predmet najema in prostore ter parkirišče, ki jih ima v souporab</w:t>
      </w:r>
      <w:r w:rsidR="003B3239">
        <w:rPr>
          <w:rFonts w:ascii="Arial" w:hAnsi="Arial" w:cs="Arial"/>
          <w:color w:val="000000"/>
          <w:sz w:val="22"/>
          <w:szCs w:val="22"/>
        </w:rPr>
        <w:t>i</w:t>
      </w:r>
      <w:r w:rsidR="00B6480F">
        <w:rPr>
          <w:rFonts w:ascii="Arial" w:hAnsi="Arial" w:cs="Arial"/>
          <w:color w:val="000000"/>
          <w:sz w:val="22"/>
          <w:szCs w:val="22"/>
        </w:rPr>
        <w:t xml:space="preserve"> </w:t>
      </w:r>
      <w:r w:rsidRPr="008D4A7E">
        <w:rPr>
          <w:rFonts w:ascii="Arial" w:hAnsi="Arial" w:cs="Arial"/>
          <w:color w:val="000000"/>
          <w:sz w:val="22"/>
          <w:szCs w:val="22"/>
        </w:rPr>
        <w:t xml:space="preserve">v nasprotju s to pogodbo ali </w:t>
      </w:r>
      <w:r w:rsidR="00B6480F">
        <w:rPr>
          <w:rFonts w:ascii="Arial" w:hAnsi="Arial" w:cs="Arial"/>
          <w:color w:val="000000"/>
          <w:sz w:val="22"/>
          <w:szCs w:val="22"/>
        </w:rPr>
        <w:t xml:space="preserve">jih </w:t>
      </w:r>
      <w:r w:rsidRPr="008D4A7E">
        <w:rPr>
          <w:rFonts w:ascii="Arial" w:hAnsi="Arial" w:cs="Arial"/>
          <w:color w:val="000000"/>
          <w:sz w:val="22"/>
          <w:szCs w:val="22"/>
        </w:rPr>
        <w:t>uporablja brez potrebne skrbnosti, tako da se dela občutnejša škoda;</w:t>
      </w:r>
    </w:p>
    <w:p w14:paraId="1B3DC308" w14:textId="4B93A786" w:rsidR="008D4A7E" w:rsidRP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xml:space="preserve">- če </w:t>
      </w:r>
      <w:r w:rsidR="00570EC1">
        <w:rPr>
          <w:rFonts w:ascii="Arial" w:hAnsi="Arial" w:cs="Arial"/>
          <w:color w:val="000000"/>
          <w:sz w:val="22"/>
          <w:szCs w:val="22"/>
        </w:rPr>
        <w:t>je</w:t>
      </w:r>
      <w:r w:rsidRPr="008D4A7E">
        <w:rPr>
          <w:rFonts w:ascii="Arial" w:hAnsi="Arial" w:cs="Arial"/>
          <w:color w:val="000000"/>
          <w:sz w:val="22"/>
          <w:szCs w:val="22"/>
        </w:rPr>
        <w:t xml:space="preserve"> najemnik v zamudi s plačilom najemnine </w:t>
      </w:r>
      <w:r w:rsidR="00CF2B0D">
        <w:rPr>
          <w:rFonts w:ascii="Arial" w:hAnsi="Arial" w:cs="Arial"/>
          <w:color w:val="000000"/>
          <w:sz w:val="22"/>
          <w:szCs w:val="22"/>
        </w:rPr>
        <w:t xml:space="preserve">oz. stroškov </w:t>
      </w:r>
      <w:r w:rsidRPr="008D4A7E">
        <w:rPr>
          <w:rFonts w:ascii="Arial" w:hAnsi="Arial" w:cs="Arial"/>
          <w:color w:val="000000"/>
          <w:sz w:val="22"/>
          <w:szCs w:val="22"/>
        </w:rPr>
        <w:t xml:space="preserve">dva meseca od dneva, ko </w:t>
      </w:r>
      <w:r w:rsidR="00F41E5D">
        <w:rPr>
          <w:rFonts w:ascii="Arial" w:hAnsi="Arial" w:cs="Arial"/>
          <w:color w:val="000000"/>
          <w:sz w:val="22"/>
          <w:szCs w:val="22"/>
        </w:rPr>
        <w:t>ga je eden od najemodajalcev</w:t>
      </w:r>
      <w:r w:rsidR="00CF2B0D">
        <w:rPr>
          <w:rFonts w:ascii="Arial" w:hAnsi="Arial" w:cs="Arial"/>
          <w:color w:val="000000"/>
          <w:sz w:val="22"/>
          <w:szCs w:val="22"/>
        </w:rPr>
        <w:t xml:space="preserve"> </w:t>
      </w:r>
      <w:r w:rsidRPr="008D4A7E">
        <w:rPr>
          <w:rFonts w:ascii="Arial" w:hAnsi="Arial" w:cs="Arial"/>
          <w:color w:val="000000"/>
          <w:sz w:val="22"/>
          <w:szCs w:val="22"/>
        </w:rPr>
        <w:t>na to opomnil;</w:t>
      </w:r>
    </w:p>
    <w:p w14:paraId="3890D194" w14:textId="43C58B9D" w:rsidR="001B5EFC"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če najemodajalc</w:t>
      </w:r>
      <w:r w:rsidR="00F41E5D">
        <w:rPr>
          <w:rFonts w:ascii="Arial" w:hAnsi="Arial" w:cs="Arial"/>
          <w:color w:val="000000"/>
          <w:sz w:val="22"/>
          <w:szCs w:val="22"/>
        </w:rPr>
        <w:t>a</w:t>
      </w:r>
      <w:r w:rsidRPr="008D4A7E">
        <w:rPr>
          <w:rFonts w:ascii="Arial" w:hAnsi="Arial" w:cs="Arial"/>
          <w:color w:val="000000"/>
          <w:sz w:val="22"/>
          <w:szCs w:val="22"/>
        </w:rPr>
        <w:t xml:space="preserve"> iz vzroka, za katerega ni</w:t>
      </w:r>
      <w:r w:rsidR="00F41E5D">
        <w:rPr>
          <w:rFonts w:ascii="Arial" w:hAnsi="Arial" w:cs="Arial"/>
          <w:color w:val="000000"/>
          <w:sz w:val="22"/>
          <w:szCs w:val="22"/>
        </w:rPr>
        <w:t>sta</w:t>
      </w:r>
      <w:r w:rsidRPr="008D4A7E">
        <w:rPr>
          <w:rFonts w:ascii="Arial" w:hAnsi="Arial" w:cs="Arial"/>
          <w:color w:val="000000"/>
          <w:sz w:val="22"/>
          <w:szCs w:val="22"/>
        </w:rPr>
        <w:t xml:space="preserve"> odgovorn</w:t>
      </w:r>
      <w:r w:rsidR="00F41E5D">
        <w:rPr>
          <w:rFonts w:ascii="Arial" w:hAnsi="Arial" w:cs="Arial"/>
          <w:color w:val="000000"/>
          <w:sz w:val="22"/>
          <w:szCs w:val="22"/>
        </w:rPr>
        <w:t>a</w:t>
      </w:r>
      <w:r w:rsidRPr="008D4A7E">
        <w:rPr>
          <w:rFonts w:ascii="Arial" w:hAnsi="Arial" w:cs="Arial"/>
          <w:color w:val="000000"/>
          <w:sz w:val="22"/>
          <w:szCs w:val="22"/>
        </w:rPr>
        <w:t>, trajno ne more uporabljati prostorov, v katerih opravlja</w:t>
      </w:r>
      <w:r w:rsidR="00F41E5D">
        <w:rPr>
          <w:rFonts w:ascii="Arial" w:hAnsi="Arial" w:cs="Arial"/>
          <w:color w:val="000000"/>
          <w:sz w:val="22"/>
          <w:szCs w:val="22"/>
        </w:rPr>
        <w:t>ta</w:t>
      </w:r>
      <w:r w:rsidRPr="008D4A7E">
        <w:rPr>
          <w:rFonts w:ascii="Arial" w:hAnsi="Arial" w:cs="Arial"/>
          <w:color w:val="000000"/>
          <w:sz w:val="22"/>
          <w:szCs w:val="22"/>
        </w:rPr>
        <w:t xml:space="preserve"> svojo dejavnost, in zato </w:t>
      </w:r>
      <w:r w:rsidR="00B6480F">
        <w:rPr>
          <w:rFonts w:ascii="Arial" w:hAnsi="Arial" w:cs="Arial"/>
          <w:color w:val="000000"/>
          <w:sz w:val="22"/>
          <w:szCs w:val="22"/>
        </w:rPr>
        <w:t>Predmet najema</w:t>
      </w:r>
      <w:r w:rsidR="00675708">
        <w:rPr>
          <w:rFonts w:ascii="Arial" w:hAnsi="Arial" w:cs="Arial"/>
          <w:color w:val="000000"/>
          <w:sz w:val="22"/>
          <w:szCs w:val="22"/>
        </w:rPr>
        <w:t xml:space="preserve"> </w:t>
      </w:r>
      <w:r w:rsidRPr="008D4A7E">
        <w:rPr>
          <w:rFonts w:ascii="Arial" w:hAnsi="Arial" w:cs="Arial"/>
          <w:color w:val="000000"/>
          <w:sz w:val="22"/>
          <w:szCs w:val="22"/>
        </w:rPr>
        <w:t>sam</w:t>
      </w:r>
      <w:r w:rsidR="00F41E5D">
        <w:rPr>
          <w:rFonts w:ascii="Arial" w:hAnsi="Arial" w:cs="Arial"/>
          <w:color w:val="000000"/>
          <w:sz w:val="22"/>
          <w:szCs w:val="22"/>
        </w:rPr>
        <w:t>a</w:t>
      </w:r>
      <w:r w:rsidRPr="008D4A7E">
        <w:rPr>
          <w:rFonts w:ascii="Arial" w:hAnsi="Arial" w:cs="Arial"/>
          <w:color w:val="000000"/>
          <w:sz w:val="22"/>
          <w:szCs w:val="22"/>
        </w:rPr>
        <w:t xml:space="preserve"> potrebuje</w:t>
      </w:r>
      <w:r w:rsidR="00F41E5D">
        <w:rPr>
          <w:rFonts w:ascii="Arial" w:hAnsi="Arial" w:cs="Arial"/>
          <w:color w:val="000000"/>
          <w:sz w:val="22"/>
          <w:szCs w:val="22"/>
        </w:rPr>
        <w:t>ta</w:t>
      </w:r>
      <w:r w:rsidR="006E3D88">
        <w:rPr>
          <w:rFonts w:ascii="Arial" w:hAnsi="Arial" w:cs="Arial"/>
          <w:color w:val="000000"/>
          <w:sz w:val="22"/>
          <w:szCs w:val="22"/>
        </w:rPr>
        <w:t>.</w:t>
      </w:r>
    </w:p>
    <w:p w14:paraId="095F892C" w14:textId="77777777" w:rsidR="00B6480F" w:rsidRDefault="00B6480F" w:rsidP="001A554C">
      <w:pPr>
        <w:pStyle w:val="Navadensplet"/>
        <w:spacing w:before="0" w:beforeAutospacing="0" w:after="0" w:afterAutospacing="0"/>
        <w:jc w:val="both"/>
        <w:rPr>
          <w:rFonts w:ascii="Arial" w:hAnsi="Arial" w:cs="Arial"/>
          <w:color w:val="000000"/>
          <w:sz w:val="22"/>
          <w:szCs w:val="22"/>
        </w:rPr>
      </w:pPr>
    </w:p>
    <w:p w14:paraId="57CABCD2" w14:textId="6D8F7342" w:rsidR="00B6480F" w:rsidRDefault="005A185C" w:rsidP="001A554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Pisni o</w:t>
      </w:r>
      <w:r w:rsidR="00B6480F">
        <w:rPr>
          <w:rFonts w:ascii="Arial" w:hAnsi="Arial" w:cs="Arial"/>
          <w:color w:val="000000"/>
          <w:sz w:val="22"/>
          <w:szCs w:val="22"/>
        </w:rPr>
        <w:t xml:space="preserve">dstop se poda na način iz tretjega odstavka 9. člena te pogodbe in učinkuje, ko najemnik prejme odstop. Najemni mora </w:t>
      </w:r>
      <w:r w:rsidR="003D07ED">
        <w:rPr>
          <w:rFonts w:ascii="Arial" w:hAnsi="Arial" w:cs="Arial"/>
          <w:color w:val="000000"/>
          <w:sz w:val="22"/>
          <w:szCs w:val="22"/>
        </w:rPr>
        <w:t>izprazniti Predmet najema v roku 8 dni od prejema odstopa.</w:t>
      </w:r>
    </w:p>
    <w:p w14:paraId="7A7CC38D" w14:textId="77777777" w:rsidR="006E3D88" w:rsidRPr="008D4A7E" w:rsidRDefault="006E3D88" w:rsidP="001A554C">
      <w:pPr>
        <w:pStyle w:val="Navadensplet"/>
        <w:spacing w:before="0" w:beforeAutospacing="0" w:after="0" w:afterAutospacing="0"/>
        <w:jc w:val="both"/>
        <w:rPr>
          <w:rFonts w:ascii="Arial" w:hAnsi="Arial" w:cs="Arial"/>
          <w:color w:val="000000"/>
          <w:sz w:val="22"/>
          <w:szCs w:val="22"/>
        </w:rPr>
      </w:pPr>
    </w:p>
    <w:p w14:paraId="7CA0DDA7" w14:textId="68DACABA" w:rsidR="008D4A7E" w:rsidRDefault="008D4A7E" w:rsidP="001B5EFC">
      <w:pPr>
        <w:pStyle w:val="Navadensplet"/>
        <w:numPr>
          <w:ilvl w:val="0"/>
          <w:numId w:val="19"/>
        </w:numPr>
        <w:spacing w:before="0" w:beforeAutospacing="0" w:after="0" w:afterAutospacing="0"/>
        <w:jc w:val="center"/>
        <w:rPr>
          <w:rFonts w:ascii="Arial" w:hAnsi="Arial" w:cs="Arial"/>
          <w:color w:val="000000"/>
          <w:sz w:val="22"/>
          <w:szCs w:val="22"/>
        </w:rPr>
      </w:pPr>
      <w:r w:rsidRPr="008D4A7E">
        <w:rPr>
          <w:rFonts w:ascii="Arial" w:hAnsi="Arial" w:cs="Arial"/>
          <w:color w:val="000000"/>
          <w:sz w:val="22"/>
          <w:szCs w:val="22"/>
        </w:rPr>
        <w:t>člen</w:t>
      </w:r>
    </w:p>
    <w:p w14:paraId="6D336C9E" w14:textId="77777777" w:rsidR="001B5EFC" w:rsidRPr="008D4A7E" w:rsidRDefault="001B5EFC" w:rsidP="001B5EFC">
      <w:pPr>
        <w:pStyle w:val="Navadensplet"/>
        <w:spacing w:before="0" w:beforeAutospacing="0" w:after="0" w:afterAutospacing="0"/>
        <w:ind w:left="720"/>
        <w:rPr>
          <w:rFonts w:ascii="Arial" w:hAnsi="Arial" w:cs="Arial"/>
          <w:color w:val="000000"/>
          <w:sz w:val="22"/>
          <w:szCs w:val="22"/>
        </w:rPr>
      </w:pPr>
    </w:p>
    <w:p w14:paraId="42644D19" w14:textId="3FC4A29C" w:rsid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xml:space="preserve">Najemnik mora najkasneje ob prenehanju </w:t>
      </w:r>
      <w:r w:rsidR="003D07ED">
        <w:rPr>
          <w:rFonts w:ascii="Arial" w:hAnsi="Arial" w:cs="Arial"/>
          <w:color w:val="000000"/>
          <w:sz w:val="22"/>
          <w:szCs w:val="22"/>
        </w:rPr>
        <w:t xml:space="preserve">oziroma v roku iz 3. odstavka 10. člena </w:t>
      </w:r>
      <w:r w:rsidRPr="008D4A7E">
        <w:rPr>
          <w:rFonts w:ascii="Arial" w:hAnsi="Arial" w:cs="Arial"/>
          <w:color w:val="000000"/>
          <w:sz w:val="22"/>
          <w:szCs w:val="22"/>
        </w:rPr>
        <w:t xml:space="preserve">te pogodbe izročiti oseb in stvari prost </w:t>
      </w:r>
      <w:r w:rsidR="003D07ED">
        <w:rPr>
          <w:rFonts w:ascii="Arial" w:hAnsi="Arial" w:cs="Arial"/>
          <w:color w:val="000000"/>
          <w:sz w:val="22"/>
          <w:szCs w:val="22"/>
        </w:rPr>
        <w:t xml:space="preserve">Predmet najema </w:t>
      </w:r>
      <w:r w:rsidRPr="008D4A7E">
        <w:rPr>
          <w:rFonts w:ascii="Arial" w:hAnsi="Arial" w:cs="Arial"/>
          <w:color w:val="000000"/>
          <w:sz w:val="22"/>
          <w:szCs w:val="22"/>
        </w:rPr>
        <w:t>najemodajalc</w:t>
      </w:r>
      <w:r w:rsidR="00F41E5D">
        <w:rPr>
          <w:rFonts w:ascii="Arial" w:hAnsi="Arial" w:cs="Arial"/>
          <w:color w:val="000000"/>
          <w:sz w:val="22"/>
          <w:szCs w:val="22"/>
        </w:rPr>
        <w:t>ema</w:t>
      </w:r>
      <w:r w:rsidRPr="008D4A7E">
        <w:rPr>
          <w:rFonts w:ascii="Arial" w:hAnsi="Arial" w:cs="Arial"/>
          <w:color w:val="000000"/>
          <w:sz w:val="22"/>
          <w:szCs w:val="22"/>
        </w:rPr>
        <w:t xml:space="preserve"> v stanju, kot je bilo ob predaji </w:t>
      </w:r>
      <w:r w:rsidR="003D07ED">
        <w:rPr>
          <w:rFonts w:ascii="Arial" w:hAnsi="Arial" w:cs="Arial"/>
          <w:color w:val="000000"/>
          <w:sz w:val="22"/>
          <w:szCs w:val="22"/>
        </w:rPr>
        <w:t>P</w:t>
      </w:r>
      <w:r w:rsidRPr="008D4A7E">
        <w:rPr>
          <w:rFonts w:ascii="Arial" w:hAnsi="Arial" w:cs="Arial"/>
          <w:color w:val="000000"/>
          <w:sz w:val="22"/>
          <w:szCs w:val="22"/>
        </w:rPr>
        <w:t xml:space="preserve">redmeta najema v najem, upoštevaje normalno rabo. Najemnik </w:t>
      </w:r>
      <w:r w:rsidR="00F41E5D">
        <w:rPr>
          <w:rFonts w:ascii="Arial" w:hAnsi="Arial" w:cs="Arial"/>
          <w:color w:val="000000"/>
          <w:sz w:val="22"/>
          <w:szCs w:val="22"/>
        </w:rPr>
        <w:t>je</w:t>
      </w:r>
      <w:r w:rsidRPr="008D4A7E">
        <w:rPr>
          <w:rFonts w:ascii="Arial" w:hAnsi="Arial" w:cs="Arial"/>
          <w:color w:val="000000"/>
          <w:sz w:val="22"/>
          <w:szCs w:val="22"/>
        </w:rPr>
        <w:t xml:space="preserve"> dolž</w:t>
      </w:r>
      <w:r w:rsidR="00F41E5D">
        <w:rPr>
          <w:rFonts w:ascii="Arial" w:hAnsi="Arial" w:cs="Arial"/>
          <w:color w:val="000000"/>
          <w:sz w:val="22"/>
          <w:szCs w:val="22"/>
        </w:rPr>
        <w:t>a</w:t>
      </w:r>
      <w:r w:rsidRPr="008D4A7E">
        <w:rPr>
          <w:rFonts w:ascii="Arial" w:hAnsi="Arial" w:cs="Arial"/>
          <w:color w:val="000000"/>
          <w:sz w:val="22"/>
          <w:szCs w:val="22"/>
        </w:rPr>
        <w:t xml:space="preserve">n ob prenehanju najemnega razmerja </w:t>
      </w:r>
      <w:r w:rsidR="003D07ED">
        <w:rPr>
          <w:rFonts w:ascii="Arial" w:hAnsi="Arial" w:cs="Arial"/>
          <w:color w:val="000000"/>
          <w:sz w:val="22"/>
          <w:szCs w:val="22"/>
        </w:rPr>
        <w:t xml:space="preserve">Predmet najema </w:t>
      </w:r>
      <w:r w:rsidRPr="008D4A7E">
        <w:rPr>
          <w:rFonts w:ascii="Arial" w:hAnsi="Arial" w:cs="Arial"/>
          <w:color w:val="000000"/>
          <w:sz w:val="22"/>
          <w:szCs w:val="22"/>
        </w:rPr>
        <w:t>vrniti v izpraznjenem in očiščenem stanju ter prebeljen</w:t>
      </w:r>
      <w:r w:rsidR="002A7BB5">
        <w:rPr>
          <w:rFonts w:ascii="Arial" w:hAnsi="Arial" w:cs="Arial"/>
          <w:color w:val="000000"/>
          <w:sz w:val="22"/>
          <w:szCs w:val="22"/>
        </w:rPr>
        <w:t>.</w:t>
      </w:r>
    </w:p>
    <w:p w14:paraId="1AC31DB5" w14:textId="77777777" w:rsidR="001B5EFC" w:rsidRPr="008D4A7E" w:rsidRDefault="001B5EFC" w:rsidP="001A554C">
      <w:pPr>
        <w:pStyle w:val="Navadensplet"/>
        <w:spacing w:before="0" w:beforeAutospacing="0" w:after="0" w:afterAutospacing="0"/>
        <w:jc w:val="both"/>
        <w:rPr>
          <w:rFonts w:ascii="Arial" w:hAnsi="Arial" w:cs="Arial"/>
          <w:color w:val="000000"/>
          <w:sz w:val="22"/>
          <w:szCs w:val="22"/>
        </w:rPr>
      </w:pPr>
    </w:p>
    <w:p w14:paraId="1CEE949F" w14:textId="6A775877" w:rsid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Najemodajalc</w:t>
      </w:r>
      <w:r w:rsidR="00F41E5D">
        <w:rPr>
          <w:rFonts w:ascii="Arial" w:hAnsi="Arial" w:cs="Arial"/>
          <w:color w:val="000000"/>
          <w:sz w:val="22"/>
          <w:szCs w:val="22"/>
        </w:rPr>
        <w:t>a</w:t>
      </w:r>
      <w:r w:rsidRPr="008D4A7E">
        <w:rPr>
          <w:rFonts w:ascii="Arial" w:hAnsi="Arial" w:cs="Arial"/>
          <w:color w:val="000000"/>
          <w:sz w:val="22"/>
          <w:szCs w:val="22"/>
        </w:rPr>
        <w:t xml:space="preserve"> ima</w:t>
      </w:r>
      <w:r w:rsidR="00F41E5D">
        <w:rPr>
          <w:rFonts w:ascii="Arial" w:hAnsi="Arial" w:cs="Arial"/>
          <w:color w:val="000000"/>
          <w:sz w:val="22"/>
          <w:szCs w:val="22"/>
        </w:rPr>
        <w:t>ta</w:t>
      </w:r>
      <w:r w:rsidRPr="008D4A7E">
        <w:rPr>
          <w:rFonts w:ascii="Arial" w:hAnsi="Arial" w:cs="Arial"/>
          <w:color w:val="000000"/>
          <w:sz w:val="22"/>
          <w:szCs w:val="22"/>
        </w:rPr>
        <w:t xml:space="preserve"> pravico, da na stroške najemnik</w:t>
      </w:r>
      <w:r w:rsidR="009E7D61">
        <w:rPr>
          <w:rFonts w:ascii="Arial" w:hAnsi="Arial" w:cs="Arial"/>
          <w:color w:val="000000"/>
          <w:sz w:val="22"/>
          <w:szCs w:val="22"/>
        </w:rPr>
        <w:t>a</w:t>
      </w:r>
      <w:r w:rsidRPr="008D4A7E">
        <w:rPr>
          <w:rFonts w:ascii="Arial" w:hAnsi="Arial" w:cs="Arial"/>
          <w:color w:val="000000"/>
          <w:sz w:val="22"/>
          <w:szCs w:val="22"/>
        </w:rPr>
        <w:t xml:space="preserve"> sam</w:t>
      </w:r>
      <w:r w:rsidR="00F41E5D">
        <w:rPr>
          <w:rFonts w:ascii="Arial" w:hAnsi="Arial" w:cs="Arial"/>
          <w:color w:val="000000"/>
          <w:sz w:val="22"/>
          <w:szCs w:val="22"/>
        </w:rPr>
        <w:t>a</w:t>
      </w:r>
      <w:r w:rsidRPr="008D4A7E">
        <w:rPr>
          <w:rFonts w:ascii="Arial" w:hAnsi="Arial" w:cs="Arial"/>
          <w:color w:val="000000"/>
          <w:sz w:val="22"/>
          <w:szCs w:val="22"/>
        </w:rPr>
        <w:t xml:space="preserve"> izvede</w:t>
      </w:r>
      <w:r w:rsidR="00F41E5D">
        <w:rPr>
          <w:rFonts w:ascii="Arial" w:hAnsi="Arial" w:cs="Arial"/>
          <w:color w:val="000000"/>
          <w:sz w:val="22"/>
          <w:szCs w:val="22"/>
        </w:rPr>
        <w:t>ta</w:t>
      </w:r>
      <w:r w:rsidRPr="008D4A7E">
        <w:rPr>
          <w:rFonts w:ascii="Arial" w:hAnsi="Arial" w:cs="Arial"/>
          <w:color w:val="000000"/>
          <w:sz w:val="22"/>
          <w:szCs w:val="22"/>
        </w:rPr>
        <w:t xml:space="preserve"> obveznosti iz prejšnjega odstavka, v kolikor tega ne stori najemnik.</w:t>
      </w:r>
    </w:p>
    <w:p w14:paraId="17BBAF9B" w14:textId="77777777" w:rsidR="001B5EFC" w:rsidRPr="008D4A7E" w:rsidRDefault="001B5EFC" w:rsidP="001A554C">
      <w:pPr>
        <w:pStyle w:val="Navadensplet"/>
        <w:spacing w:before="0" w:beforeAutospacing="0" w:after="0" w:afterAutospacing="0"/>
        <w:jc w:val="both"/>
        <w:rPr>
          <w:rFonts w:ascii="Arial" w:hAnsi="Arial" w:cs="Arial"/>
          <w:color w:val="000000"/>
          <w:sz w:val="22"/>
          <w:szCs w:val="22"/>
        </w:rPr>
      </w:pPr>
    </w:p>
    <w:p w14:paraId="07C857C1" w14:textId="159EE4E1" w:rsid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Če ob koncu najemne pogodbe najemnik</w:t>
      </w:r>
      <w:r w:rsidR="006E3D88">
        <w:rPr>
          <w:rFonts w:ascii="Arial" w:hAnsi="Arial" w:cs="Arial"/>
          <w:color w:val="000000"/>
          <w:sz w:val="22"/>
          <w:szCs w:val="22"/>
        </w:rPr>
        <w:t xml:space="preserve"> </w:t>
      </w:r>
      <w:r w:rsidRPr="008D4A7E">
        <w:rPr>
          <w:rFonts w:ascii="Arial" w:hAnsi="Arial" w:cs="Arial"/>
          <w:color w:val="000000"/>
          <w:sz w:val="22"/>
          <w:szCs w:val="22"/>
        </w:rPr>
        <w:t xml:space="preserve">ne </w:t>
      </w:r>
      <w:r w:rsidR="00A01974" w:rsidRPr="008D4A7E">
        <w:rPr>
          <w:rFonts w:ascii="Arial" w:hAnsi="Arial" w:cs="Arial"/>
          <w:color w:val="000000"/>
          <w:sz w:val="22"/>
          <w:szCs w:val="22"/>
        </w:rPr>
        <w:t>izprazni</w:t>
      </w:r>
      <w:r w:rsidR="003D07ED">
        <w:rPr>
          <w:rFonts w:ascii="Arial" w:hAnsi="Arial" w:cs="Arial"/>
          <w:color w:val="000000"/>
          <w:sz w:val="22"/>
          <w:szCs w:val="22"/>
        </w:rPr>
        <w:t xml:space="preserve"> Predmeta najema</w:t>
      </w:r>
      <w:r w:rsidRPr="008D4A7E">
        <w:rPr>
          <w:rFonts w:ascii="Arial" w:hAnsi="Arial" w:cs="Arial"/>
          <w:color w:val="000000"/>
          <w:sz w:val="22"/>
          <w:szCs w:val="22"/>
        </w:rPr>
        <w:t>, ima</w:t>
      </w:r>
      <w:r w:rsidR="00F41E5D">
        <w:rPr>
          <w:rFonts w:ascii="Arial" w:hAnsi="Arial" w:cs="Arial"/>
          <w:color w:val="000000"/>
          <w:sz w:val="22"/>
          <w:szCs w:val="22"/>
        </w:rPr>
        <w:t>ta</w:t>
      </w:r>
      <w:r w:rsidRPr="008D4A7E">
        <w:rPr>
          <w:rFonts w:ascii="Arial" w:hAnsi="Arial" w:cs="Arial"/>
          <w:color w:val="000000"/>
          <w:sz w:val="22"/>
          <w:szCs w:val="22"/>
        </w:rPr>
        <w:t xml:space="preserve"> najemodajalc</w:t>
      </w:r>
      <w:r w:rsidR="00F41E5D">
        <w:rPr>
          <w:rFonts w:ascii="Arial" w:hAnsi="Arial" w:cs="Arial"/>
          <w:color w:val="000000"/>
          <w:sz w:val="22"/>
          <w:szCs w:val="22"/>
        </w:rPr>
        <w:t>a</w:t>
      </w:r>
      <w:r w:rsidRPr="008D4A7E">
        <w:rPr>
          <w:rFonts w:ascii="Arial" w:hAnsi="Arial" w:cs="Arial"/>
          <w:color w:val="000000"/>
          <w:sz w:val="22"/>
          <w:szCs w:val="22"/>
        </w:rPr>
        <w:t xml:space="preserve"> poleg možnosti sprožitve ustreznega sodnega postopka tudi pravico </w:t>
      </w:r>
      <w:r w:rsidR="003D07ED">
        <w:rPr>
          <w:rFonts w:ascii="Arial" w:hAnsi="Arial" w:cs="Arial"/>
          <w:color w:val="000000"/>
          <w:sz w:val="22"/>
          <w:szCs w:val="22"/>
        </w:rPr>
        <w:t>Predmet najema</w:t>
      </w:r>
      <w:r w:rsidR="00675708">
        <w:rPr>
          <w:rFonts w:ascii="Arial" w:hAnsi="Arial" w:cs="Arial"/>
          <w:color w:val="000000"/>
          <w:sz w:val="22"/>
          <w:szCs w:val="22"/>
        </w:rPr>
        <w:t xml:space="preserve"> </w:t>
      </w:r>
      <w:r w:rsidRPr="008D4A7E">
        <w:rPr>
          <w:rFonts w:ascii="Arial" w:hAnsi="Arial" w:cs="Arial"/>
          <w:color w:val="000000"/>
          <w:sz w:val="22"/>
          <w:szCs w:val="22"/>
        </w:rPr>
        <w:t>odkleniti in na stroške in odgovornost najemnika odstraniti vse stvari, ki ne pripadajo najemodajal</w:t>
      </w:r>
      <w:r w:rsidR="00F41E5D">
        <w:rPr>
          <w:rFonts w:ascii="Arial" w:hAnsi="Arial" w:cs="Arial"/>
          <w:color w:val="000000"/>
          <w:sz w:val="22"/>
          <w:szCs w:val="22"/>
        </w:rPr>
        <w:t>cema</w:t>
      </w:r>
      <w:r w:rsidRPr="008D4A7E">
        <w:rPr>
          <w:rFonts w:ascii="Arial" w:hAnsi="Arial" w:cs="Arial"/>
          <w:color w:val="000000"/>
          <w:sz w:val="22"/>
          <w:szCs w:val="22"/>
        </w:rPr>
        <w:t xml:space="preserve"> in izvesti ukrepe, ki najemnik</w:t>
      </w:r>
      <w:r w:rsidR="00286FA3">
        <w:rPr>
          <w:rFonts w:ascii="Arial" w:hAnsi="Arial" w:cs="Arial"/>
          <w:color w:val="000000"/>
          <w:sz w:val="22"/>
          <w:szCs w:val="22"/>
        </w:rPr>
        <w:t>u</w:t>
      </w:r>
      <w:r w:rsidRPr="008D4A7E">
        <w:rPr>
          <w:rFonts w:ascii="Arial" w:hAnsi="Arial" w:cs="Arial"/>
          <w:color w:val="000000"/>
          <w:sz w:val="22"/>
          <w:szCs w:val="22"/>
        </w:rPr>
        <w:t xml:space="preserve"> onemogočijo vstop v prostore.</w:t>
      </w:r>
    </w:p>
    <w:p w14:paraId="0F03FB8F" w14:textId="77777777" w:rsidR="001B5EFC" w:rsidRPr="008D4A7E" w:rsidRDefault="001B5EFC" w:rsidP="001A554C">
      <w:pPr>
        <w:pStyle w:val="Navadensplet"/>
        <w:spacing w:before="0" w:beforeAutospacing="0" w:after="0" w:afterAutospacing="0"/>
        <w:jc w:val="both"/>
        <w:rPr>
          <w:rFonts w:ascii="Arial" w:hAnsi="Arial" w:cs="Arial"/>
          <w:color w:val="000000"/>
          <w:sz w:val="22"/>
          <w:szCs w:val="22"/>
        </w:rPr>
      </w:pPr>
    </w:p>
    <w:p w14:paraId="2BDB3F3C" w14:textId="3F75E603" w:rsidR="008D4A7E" w:rsidRP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xml:space="preserve">V primeru opustitve obveznosti </w:t>
      </w:r>
      <w:r w:rsidR="00675708" w:rsidRPr="008D4A7E">
        <w:rPr>
          <w:rFonts w:ascii="Arial" w:hAnsi="Arial" w:cs="Arial"/>
          <w:color w:val="000000"/>
          <w:sz w:val="22"/>
          <w:szCs w:val="22"/>
        </w:rPr>
        <w:t>izpraznitve</w:t>
      </w:r>
      <w:r w:rsidR="00675708">
        <w:rPr>
          <w:rFonts w:ascii="Arial" w:hAnsi="Arial" w:cs="Arial"/>
          <w:color w:val="000000"/>
          <w:sz w:val="22"/>
          <w:szCs w:val="22"/>
        </w:rPr>
        <w:t xml:space="preserve"> Predmeta</w:t>
      </w:r>
      <w:r w:rsidR="003D07ED">
        <w:rPr>
          <w:rFonts w:ascii="Arial" w:hAnsi="Arial" w:cs="Arial"/>
          <w:color w:val="000000"/>
          <w:sz w:val="22"/>
          <w:szCs w:val="22"/>
        </w:rPr>
        <w:t xml:space="preserve"> najema</w:t>
      </w:r>
      <w:r w:rsidRPr="008D4A7E">
        <w:rPr>
          <w:rFonts w:ascii="Arial" w:hAnsi="Arial" w:cs="Arial"/>
          <w:color w:val="000000"/>
          <w:sz w:val="22"/>
          <w:szCs w:val="22"/>
        </w:rPr>
        <w:t>, ima</w:t>
      </w:r>
      <w:r w:rsidR="00F41E5D">
        <w:rPr>
          <w:rFonts w:ascii="Arial" w:hAnsi="Arial" w:cs="Arial"/>
          <w:color w:val="000000"/>
          <w:sz w:val="22"/>
          <w:szCs w:val="22"/>
        </w:rPr>
        <w:t>ta</w:t>
      </w:r>
      <w:r w:rsidRPr="008D4A7E">
        <w:rPr>
          <w:rFonts w:ascii="Arial" w:hAnsi="Arial" w:cs="Arial"/>
          <w:color w:val="000000"/>
          <w:sz w:val="22"/>
          <w:szCs w:val="22"/>
        </w:rPr>
        <w:t xml:space="preserve"> </w:t>
      </w:r>
      <w:r w:rsidR="006E3D88">
        <w:rPr>
          <w:rFonts w:ascii="Arial" w:hAnsi="Arial" w:cs="Arial"/>
          <w:color w:val="000000"/>
          <w:sz w:val="22"/>
          <w:szCs w:val="22"/>
        </w:rPr>
        <w:t>najemodajalc</w:t>
      </w:r>
      <w:r w:rsidR="00F41E5D">
        <w:rPr>
          <w:rFonts w:ascii="Arial" w:hAnsi="Arial" w:cs="Arial"/>
          <w:color w:val="000000"/>
          <w:sz w:val="22"/>
          <w:szCs w:val="22"/>
        </w:rPr>
        <w:t>a</w:t>
      </w:r>
      <w:r w:rsidRPr="008D4A7E">
        <w:rPr>
          <w:rFonts w:ascii="Arial" w:hAnsi="Arial" w:cs="Arial"/>
          <w:color w:val="000000"/>
          <w:sz w:val="22"/>
          <w:szCs w:val="22"/>
        </w:rPr>
        <w:t xml:space="preserve"> od trenutka prenehanja najemnega razmerja, do dejanske izpraznitve, pravico do sledečega nadomestila za uporabo:</w:t>
      </w:r>
    </w:p>
    <w:p w14:paraId="1515BC83" w14:textId="77777777" w:rsidR="008D4A7E" w:rsidRP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v prvih treh mesecih – 120 % zadnjega zneska najemnine za vsak mesec,</w:t>
      </w:r>
    </w:p>
    <w:p w14:paraId="7DEDADA6" w14:textId="77777777" w:rsidR="008D4A7E" w:rsidRP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v naslednjih treh mesecih - 140 % zadnjega zneska najemnine za vsak mesec in</w:t>
      </w:r>
    </w:p>
    <w:p w14:paraId="222BC51F" w14:textId="77777777" w:rsidR="008D4A7E" w:rsidRP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nadalje pa za vsak naslednji mesec še dodatnih 10 % (npr.: v sedmem mesecu 150 % itd.),</w:t>
      </w:r>
    </w:p>
    <w:p w14:paraId="04360E02" w14:textId="26D650E0" w:rsid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pri čemer je tako dogovorjeno nadomestilo omejeno navzgor na znesek šestih mesečnih najemnin, dogovorjenih s to pogodbo.</w:t>
      </w:r>
    </w:p>
    <w:p w14:paraId="06E9767F" w14:textId="77777777" w:rsidR="001B5EFC" w:rsidRDefault="001B5EFC" w:rsidP="001A554C">
      <w:pPr>
        <w:pStyle w:val="Navadensplet"/>
        <w:spacing w:before="0" w:beforeAutospacing="0" w:after="0" w:afterAutospacing="0"/>
        <w:jc w:val="both"/>
        <w:rPr>
          <w:rFonts w:ascii="Arial" w:hAnsi="Arial" w:cs="Arial"/>
          <w:color w:val="000000"/>
          <w:sz w:val="22"/>
          <w:szCs w:val="22"/>
        </w:rPr>
      </w:pPr>
    </w:p>
    <w:p w14:paraId="1DF8EAF5" w14:textId="62C915D1" w:rsidR="00F41E5D" w:rsidRPr="008D4A7E" w:rsidRDefault="00675708" w:rsidP="001A554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w:t>
      </w:r>
    </w:p>
    <w:p w14:paraId="28C40ABD" w14:textId="4573A6CD" w:rsidR="008D4A7E" w:rsidRPr="00BB0BEE" w:rsidRDefault="008D4A7E" w:rsidP="001A554C">
      <w:pPr>
        <w:pStyle w:val="Navadensplet"/>
        <w:spacing w:before="0" w:beforeAutospacing="0" w:after="0" w:afterAutospacing="0"/>
        <w:jc w:val="both"/>
        <w:rPr>
          <w:rFonts w:ascii="Arial" w:hAnsi="Arial" w:cs="Arial"/>
          <w:b/>
          <w:bCs/>
          <w:color w:val="000000"/>
          <w:sz w:val="22"/>
          <w:szCs w:val="22"/>
        </w:rPr>
      </w:pPr>
      <w:r w:rsidRPr="00BB0BEE">
        <w:rPr>
          <w:rFonts w:ascii="Arial" w:hAnsi="Arial" w:cs="Arial"/>
          <w:b/>
          <w:bCs/>
          <w:color w:val="000000"/>
          <w:sz w:val="22"/>
          <w:szCs w:val="22"/>
        </w:rPr>
        <w:t>VI. PROTIKORUPCIJSKA KLAVZULA</w:t>
      </w:r>
    </w:p>
    <w:p w14:paraId="00D2D6F3" w14:textId="77777777" w:rsidR="001B5EFC" w:rsidRPr="008D4A7E" w:rsidRDefault="001B5EFC" w:rsidP="001A554C">
      <w:pPr>
        <w:pStyle w:val="Navadensplet"/>
        <w:spacing w:before="0" w:beforeAutospacing="0" w:after="0" w:afterAutospacing="0"/>
        <w:jc w:val="both"/>
        <w:rPr>
          <w:rFonts w:ascii="Arial" w:hAnsi="Arial" w:cs="Arial"/>
          <w:color w:val="000000"/>
          <w:sz w:val="22"/>
          <w:szCs w:val="22"/>
        </w:rPr>
      </w:pPr>
    </w:p>
    <w:p w14:paraId="03DCCE5A" w14:textId="1F36FF52" w:rsidR="008D4A7E" w:rsidRDefault="008D4A7E" w:rsidP="001B5EFC">
      <w:pPr>
        <w:pStyle w:val="Navadensplet"/>
        <w:numPr>
          <w:ilvl w:val="0"/>
          <w:numId w:val="19"/>
        </w:numPr>
        <w:spacing w:before="0" w:beforeAutospacing="0" w:after="0" w:afterAutospacing="0"/>
        <w:jc w:val="center"/>
        <w:rPr>
          <w:rFonts w:ascii="Arial" w:hAnsi="Arial" w:cs="Arial"/>
          <w:color w:val="000000"/>
          <w:sz w:val="22"/>
          <w:szCs w:val="22"/>
        </w:rPr>
      </w:pPr>
      <w:r w:rsidRPr="008D4A7E">
        <w:rPr>
          <w:rFonts w:ascii="Arial" w:hAnsi="Arial" w:cs="Arial"/>
          <w:color w:val="000000"/>
          <w:sz w:val="22"/>
          <w:szCs w:val="22"/>
        </w:rPr>
        <w:t>člen</w:t>
      </w:r>
    </w:p>
    <w:p w14:paraId="3E50075B" w14:textId="77777777" w:rsidR="001B5EFC" w:rsidRPr="008D4A7E" w:rsidRDefault="001B5EFC" w:rsidP="001B5EFC">
      <w:pPr>
        <w:pStyle w:val="Navadensplet"/>
        <w:spacing w:before="0" w:beforeAutospacing="0" w:after="0" w:afterAutospacing="0"/>
        <w:ind w:left="720"/>
        <w:rPr>
          <w:rFonts w:ascii="Arial" w:hAnsi="Arial" w:cs="Arial"/>
          <w:color w:val="000000"/>
          <w:sz w:val="22"/>
          <w:szCs w:val="22"/>
        </w:rPr>
      </w:pPr>
    </w:p>
    <w:p w14:paraId="48E5166E" w14:textId="77777777" w:rsidR="008D4A7E" w:rsidRP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Ta pogodba se šteje za nično, če je kdo v imenu ali na račun nasprotne pogodbene stranke (torej stranke ki vstopa v pogodbeno razmerje z organom ali organizacijo iz javnega sektorja) predstavniku ali posredniku organa ali organizacije iz javnega sektorja obljubil, ponudil ali dal kakšno nedovoljeno korist za.</w:t>
      </w:r>
    </w:p>
    <w:p w14:paraId="179A5B98" w14:textId="77777777" w:rsidR="008D4A7E" w:rsidRP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pridobitev posla iz te pogodbe ali</w:t>
      </w:r>
    </w:p>
    <w:p w14:paraId="17B8A3B3" w14:textId="77777777" w:rsidR="008D4A7E" w:rsidRP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za sklenitev posla iz te pogodbe pod ugodnejšimi pogoji ali</w:t>
      </w:r>
    </w:p>
    <w:p w14:paraId="216CB676" w14:textId="77777777" w:rsidR="008D4A7E" w:rsidRP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za opustitev dolžnega nadzora nad izvajanjem pogodbenih obveznosti iz te pogodbe ali</w:t>
      </w:r>
    </w:p>
    <w:p w14:paraId="62A09BB1" w14:textId="1727B617" w:rsid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za drugo ravnanje ali opustitev ravnanja, s katerim je organu ali organizaciji iz javnega sektorja povzročena škoda ali je omogočena pridobitev nedovoljene koristi predstavniku ali posredniku organa ali organizacije iz javnega sektorja drugi pogodbeni stranki (torej stranki, ki vstopa v pogodbeno razmerje z organom ali organizacijo iz javnega sektorja) ali njenemu predstavniku, zastopniku oziroma posredniku.</w:t>
      </w:r>
    </w:p>
    <w:p w14:paraId="69815DE7" w14:textId="77777777" w:rsidR="00BB0BEE" w:rsidRPr="008D4A7E" w:rsidRDefault="00BB0BEE" w:rsidP="001A554C">
      <w:pPr>
        <w:pStyle w:val="Navadensplet"/>
        <w:spacing w:before="0" w:beforeAutospacing="0" w:after="0" w:afterAutospacing="0"/>
        <w:jc w:val="both"/>
        <w:rPr>
          <w:rFonts w:ascii="Arial" w:hAnsi="Arial" w:cs="Arial"/>
          <w:color w:val="000000"/>
          <w:sz w:val="22"/>
          <w:szCs w:val="22"/>
        </w:rPr>
      </w:pPr>
    </w:p>
    <w:p w14:paraId="4681B270" w14:textId="02ED5999" w:rsidR="008D4A7E" w:rsidRDefault="006E3D88" w:rsidP="001A554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Najemodajalc</w:t>
      </w:r>
      <w:r w:rsidR="00F41E5D">
        <w:rPr>
          <w:rFonts w:ascii="Arial" w:hAnsi="Arial" w:cs="Arial"/>
          <w:color w:val="000000"/>
          <w:sz w:val="22"/>
          <w:szCs w:val="22"/>
        </w:rPr>
        <w:t>a</w:t>
      </w:r>
      <w:r w:rsidR="008D4A7E" w:rsidRPr="008D4A7E">
        <w:rPr>
          <w:rFonts w:ascii="Arial" w:hAnsi="Arial" w:cs="Arial"/>
          <w:color w:val="000000"/>
          <w:sz w:val="22"/>
          <w:szCs w:val="22"/>
        </w:rPr>
        <w:t xml:space="preserve"> bo</w:t>
      </w:r>
      <w:r w:rsidR="00F41E5D">
        <w:rPr>
          <w:rFonts w:ascii="Arial" w:hAnsi="Arial" w:cs="Arial"/>
          <w:color w:val="000000"/>
          <w:sz w:val="22"/>
          <w:szCs w:val="22"/>
        </w:rPr>
        <w:t>sta</w:t>
      </w:r>
      <w:r w:rsidR="008D4A7E" w:rsidRPr="008D4A7E">
        <w:rPr>
          <w:rFonts w:ascii="Arial" w:hAnsi="Arial" w:cs="Arial"/>
          <w:color w:val="000000"/>
          <w:sz w:val="22"/>
          <w:szCs w:val="22"/>
        </w:rPr>
        <w:t xml:space="preserve"> v primeru ugotovitve o domnevnem obstoju dejanskega stanja iz prvega odstavka tega člena obvestil komisijo za preprečevanje korupcije ali drugih organov glede njegovega domnevnega nastanka, pričel</w:t>
      </w:r>
      <w:r w:rsidR="000D0312">
        <w:rPr>
          <w:rFonts w:ascii="Arial" w:hAnsi="Arial" w:cs="Arial"/>
          <w:color w:val="000000"/>
          <w:sz w:val="22"/>
          <w:szCs w:val="22"/>
        </w:rPr>
        <w:t>a</w:t>
      </w:r>
      <w:r w:rsidR="008D4A7E" w:rsidRPr="008D4A7E">
        <w:rPr>
          <w:rFonts w:ascii="Arial" w:hAnsi="Arial" w:cs="Arial"/>
          <w:color w:val="000000"/>
          <w:sz w:val="22"/>
          <w:szCs w:val="22"/>
        </w:rPr>
        <w:t xml:space="preserve"> z ugotavljanjem pogojev ničnosti pogodbe iz prejšnjega odstavka tega člena oziroma z drugimi ukrepi v skladu s predpisi Republike Slovenije.</w:t>
      </w:r>
    </w:p>
    <w:p w14:paraId="2E3B9788" w14:textId="77777777" w:rsidR="00F41E5D" w:rsidRDefault="00F41E5D" w:rsidP="001A554C">
      <w:pPr>
        <w:pStyle w:val="Navadensplet"/>
        <w:spacing w:before="0" w:beforeAutospacing="0" w:after="0" w:afterAutospacing="0"/>
        <w:jc w:val="both"/>
        <w:rPr>
          <w:rFonts w:ascii="Arial" w:hAnsi="Arial" w:cs="Arial"/>
          <w:color w:val="000000"/>
          <w:sz w:val="22"/>
          <w:szCs w:val="22"/>
        </w:rPr>
      </w:pPr>
    </w:p>
    <w:p w14:paraId="08FBA1EB" w14:textId="77777777" w:rsidR="001B5EFC" w:rsidRDefault="001B5EFC" w:rsidP="001A554C">
      <w:pPr>
        <w:pStyle w:val="Navadensplet"/>
        <w:spacing w:before="0" w:beforeAutospacing="0" w:after="0" w:afterAutospacing="0"/>
        <w:jc w:val="both"/>
        <w:rPr>
          <w:rFonts w:ascii="Arial" w:hAnsi="Arial" w:cs="Arial"/>
          <w:color w:val="000000"/>
          <w:sz w:val="22"/>
          <w:szCs w:val="22"/>
        </w:rPr>
      </w:pPr>
    </w:p>
    <w:p w14:paraId="0D4BDB16" w14:textId="77777777" w:rsidR="00E30CEB" w:rsidRPr="008D4A7E" w:rsidRDefault="00E30CEB" w:rsidP="001A554C">
      <w:pPr>
        <w:pStyle w:val="Navadensplet"/>
        <w:spacing w:before="0" w:beforeAutospacing="0" w:after="0" w:afterAutospacing="0"/>
        <w:jc w:val="both"/>
        <w:rPr>
          <w:rFonts w:ascii="Arial" w:hAnsi="Arial" w:cs="Arial"/>
          <w:color w:val="000000"/>
          <w:sz w:val="22"/>
          <w:szCs w:val="22"/>
        </w:rPr>
      </w:pPr>
    </w:p>
    <w:p w14:paraId="78A7440E" w14:textId="387F68D2" w:rsidR="008D4A7E" w:rsidRPr="00BB0BEE" w:rsidRDefault="008D4A7E" w:rsidP="001A554C">
      <w:pPr>
        <w:pStyle w:val="Navadensplet"/>
        <w:spacing w:before="0" w:beforeAutospacing="0" w:after="0" w:afterAutospacing="0"/>
        <w:jc w:val="both"/>
        <w:rPr>
          <w:rFonts w:ascii="Arial" w:hAnsi="Arial" w:cs="Arial"/>
          <w:b/>
          <w:bCs/>
          <w:color w:val="000000"/>
          <w:sz w:val="22"/>
          <w:szCs w:val="22"/>
        </w:rPr>
      </w:pPr>
      <w:r w:rsidRPr="00BB0BEE">
        <w:rPr>
          <w:rFonts w:ascii="Arial" w:hAnsi="Arial" w:cs="Arial"/>
          <w:b/>
          <w:bCs/>
          <w:color w:val="000000"/>
          <w:sz w:val="22"/>
          <w:szCs w:val="22"/>
        </w:rPr>
        <w:t>VII. SKRBNIŠTVO POGODBE</w:t>
      </w:r>
    </w:p>
    <w:p w14:paraId="0AE51FD4" w14:textId="77777777" w:rsidR="001B5EFC" w:rsidRPr="008D4A7E" w:rsidRDefault="001B5EFC" w:rsidP="001A554C">
      <w:pPr>
        <w:pStyle w:val="Navadensplet"/>
        <w:spacing w:before="0" w:beforeAutospacing="0" w:after="0" w:afterAutospacing="0"/>
        <w:jc w:val="both"/>
        <w:rPr>
          <w:rFonts w:ascii="Arial" w:hAnsi="Arial" w:cs="Arial"/>
          <w:color w:val="000000"/>
          <w:sz w:val="22"/>
          <w:szCs w:val="22"/>
        </w:rPr>
      </w:pPr>
    </w:p>
    <w:p w14:paraId="43EAD754" w14:textId="18EB55A8" w:rsidR="008D4A7E" w:rsidRDefault="008D4A7E" w:rsidP="001B5EFC">
      <w:pPr>
        <w:pStyle w:val="Navadensplet"/>
        <w:numPr>
          <w:ilvl w:val="0"/>
          <w:numId w:val="19"/>
        </w:numPr>
        <w:spacing w:before="0" w:beforeAutospacing="0" w:after="0" w:afterAutospacing="0"/>
        <w:jc w:val="center"/>
        <w:rPr>
          <w:rFonts w:ascii="Arial" w:hAnsi="Arial" w:cs="Arial"/>
          <w:color w:val="000000"/>
          <w:sz w:val="22"/>
          <w:szCs w:val="22"/>
        </w:rPr>
      </w:pPr>
      <w:r w:rsidRPr="008D4A7E">
        <w:rPr>
          <w:rFonts w:ascii="Arial" w:hAnsi="Arial" w:cs="Arial"/>
          <w:color w:val="000000"/>
          <w:sz w:val="22"/>
          <w:szCs w:val="22"/>
        </w:rPr>
        <w:t>člen</w:t>
      </w:r>
    </w:p>
    <w:p w14:paraId="6886DD79" w14:textId="77777777" w:rsidR="001B5EFC" w:rsidRPr="008D4A7E" w:rsidRDefault="001B5EFC" w:rsidP="001B5EFC">
      <w:pPr>
        <w:pStyle w:val="Navadensplet"/>
        <w:spacing w:before="0" w:beforeAutospacing="0" w:after="0" w:afterAutospacing="0"/>
        <w:ind w:left="720"/>
        <w:rPr>
          <w:rFonts w:ascii="Arial" w:hAnsi="Arial" w:cs="Arial"/>
          <w:color w:val="000000"/>
          <w:sz w:val="22"/>
          <w:szCs w:val="22"/>
        </w:rPr>
      </w:pPr>
    </w:p>
    <w:p w14:paraId="6597BC84" w14:textId="77777777" w:rsidR="00E30CEB"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Skrbnik</w:t>
      </w:r>
      <w:r w:rsidR="00E30CEB">
        <w:rPr>
          <w:rFonts w:ascii="Arial" w:hAnsi="Arial" w:cs="Arial"/>
          <w:color w:val="000000"/>
          <w:sz w:val="22"/>
          <w:szCs w:val="22"/>
        </w:rPr>
        <w:t>i</w:t>
      </w:r>
      <w:r w:rsidRPr="008D4A7E">
        <w:rPr>
          <w:rFonts w:ascii="Arial" w:hAnsi="Arial" w:cs="Arial"/>
          <w:color w:val="000000"/>
          <w:sz w:val="22"/>
          <w:szCs w:val="22"/>
        </w:rPr>
        <w:t xml:space="preserve"> te pogodbe</w:t>
      </w:r>
      <w:r w:rsidR="00E30CEB">
        <w:rPr>
          <w:rFonts w:ascii="Arial" w:hAnsi="Arial" w:cs="Arial"/>
          <w:color w:val="000000"/>
          <w:sz w:val="22"/>
          <w:szCs w:val="22"/>
        </w:rPr>
        <w:t xml:space="preserve"> so:</w:t>
      </w:r>
    </w:p>
    <w:p w14:paraId="5B848B36" w14:textId="77777777" w:rsidR="00E30CEB" w:rsidRDefault="00E30CEB" w:rsidP="001A554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lastRenderedPageBreak/>
        <w:t>-</w:t>
      </w:r>
      <w:r w:rsidR="008D4A7E" w:rsidRPr="008D4A7E">
        <w:rPr>
          <w:rFonts w:ascii="Arial" w:hAnsi="Arial" w:cs="Arial"/>
          <w:color w:val="000000"/>
          <w:sz w:val="22"/>
          <w:szCs w:val="22"/>
        </w:rPr>
        <w:t xml:space="preserve"> na strani </w:t>
      </w:r>
      <w:r w:rsidR="00F41E5D">
        <w:rPr>
          <w:rFonts w:ascii="Arial" w:hAnsi="Arial" w:cs="Arial"/>
          <w:color w:val="000000"/>
          <w:sz w:val="22"/>
          <w:szCs w:val="22"/>
        </w:rPr>
        <w:t>Mestne občine Nova Gorica</w:t>
      </w:r>
      <w:r w:rsidR="008D4A7E" w:rsidRPr="008D4A7E">
        <w:rPr>
          <w:rFonts w:ascii="Arial" w:hAnsi="Arial" w:cs="Arial"/>
          <w:color w:val="000000"/>
          <w:sz w:val="22"/>
          <w:szCs w:val="22"/>
        </w:rPr>
        <w:t xml:space="preserve"> je </w:t>
      </w:r>
      <w:r w:rsidR="000D0312">
        <w:rPr>
          <w:rFonts w:ascii="Arial" w:hAnsi="Arial" w:cs="Arial"/>
          <w:color w:val="000000"/>
          <w:sz w:val="22"/>
          <w:szCs w:val="22"/>
        </w:rPr>
        <w:t>Tjaša Harej Pavlica</w:t>
      </w:r>
      <w:r w:rsidR="008D4A7E" w:rsidRPr="008D4A7E">
        <w:rPr>
          <w:rFonts w:ascii="Arial" w:hAnsi="Arial" w:cs="Arial"/>
          <w:color w:val="000000"/>
          <w:sz w:val="22"/>
          <w:szCs w:val="22"/>
        </w:rPr>
        <w:t xml:space="preserve">, </w:t>
      </w:r>
      <w:r w:rsidR="006E3D88">
        <w:rPr>
          <w:rFonts w:ascii="Arial" w:hAnsi="Arial" w:cs="Arial"/>
          <w:color w:val="000000"/>
          <w:sz w:val="22"/>
          <w:szCs w:val="22"/>
        </w:rPr>
        <w:t xml:space="preserve">vodja službe za </w:t>
      </w:r>
      <w:r w:rsidR="000D0312">
        <w:rPr>
          <w:rFonts w:ascii="Arial" w:hAnsi="Arial" w:cs="Arial"/>
          <w:color w:val="000000"/>
          <w:sz w:val="22"/>
          <w:szCs w:val="22"/>
        </w:rPr>
        <w:t>premoženjske zadeve</w:t>
      </w:r>
      <w:r w:rsidR="008D4A7E" w:rsidRPr="008D4A7E">
        <w:rPr>
          <w:rFonts w:ascii="Arial" w:hAnsi="Arial" w:cs="Arial"/>
          <w:color w:val="000000"/>
          <w:sz w:val="22"/>
          <w:szCs w:val="22"/>
        </w:rPr>
        <w:t xml:space="preserve">, </w:t>
      </w:r>
    </w:p>
    <w:p w14:paraId="65CA70DB" w14:textId="77777777" w:rsidR="00E30CEB" w:rsidRDefault="00E30CEB" w:rsidP="001A554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w:t>
      </w:r>
      <w:r w:rsidR="008D4A7E" w:rsidRPr="008D4A7E">
        <w:rPr>
          <w:rFonts w:ascii="Arial" w:hAnsi="Arial" w:cs="Arial"/>
          <w:color w:val="000000"/>
          <w:sz w:val="22"/>
          <w:szCs w:val="22"/>
        </w:rPr>
        <w:t xml:space="preserve">na strani </w:t>
      </w:r>
      <w:r w:rsidR="00F41E5D">
        <w:rPr>
          <w:rFonts w:ascii="Arial" w:hAnsi="Arial" w:cs="Arial"/>
          <w:color w:val="000000"/>
          <w:sz w:val="22"/>
          <w:szCs w:val="22"/>
        </w:rPr>
        <w:t xml:space="preserve">Občine Šempeter – Vrtojba Regina Dragojiveć, strokovna sodelavka, </w:t>
      </w:r>
    </w:p>
    <w:p w14:paraId="2353904D" w14:textId="30D399AE" w:rsidR="008D4A7E" w:rsidRDefault="00E30CEB" w:rsidP="001A554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 xml:space="preserve">- na strani </w:t>
      </w:r>
      <w:r w:rsidR="006E3D88">
        <w:rPr>
          <w:rFonts w:ascii="Arial" w:hAnsi="Arial" w:cs="Arial"/>
          <w:color w:val="000000"/>
          <w:sz w:val="22"/>
          <w:szCs w:val="22"/>
        </w:rPr>
        <w:t xml:space="preserve">najemnika </w:t>
      </w:r>
      <w:r>
        <w:rPr>
          <w:rFonts w:ascii="Arial" w:hAnsi="Arial" w:cs="Arial"/>
          <w:color w:val="000000"/>
          <w:sz w:val="22"/>
          <w:szCs w:val="22"/>
        </w:rPr>
        <w:t xml:space="preserve">                                     </w:t>
      </w:r>
      <w:r w:rsidR="006E3D88">
        <w:rPr>
          <w:rFonts w:ascii="Arial" w:hAnsi="Arial" w:cs="Arial"/>
          <w:color w:val="000000"/>
          <w:sz w:val="22"/>
          <w:szCs w:val="22"/>
        </w:rPr>
        <w:t>.</w:t>
      </w:r>
    </w:p>
    <w:p w14:paraId="480A0210" w14:textId="77777777" w:rsidR="00BB0BEE" w:rsidRDefault="00BB0BEE" w:rsidP="001A554C">
      <w:pPr>
        <w:pStyle w:val="Navadensplet"/>
        <w:spacing w:before="0" w:beforeAutospacing="0" w:after="0" w:afterAutospacing="0"/>
        <w:jc w:val="both"/>
        <w:rPr>
          <w:rFonts w:ascii="Arial" w:hAnsi="Arial" w:cs="Arial"/>
          <w:color w:val="000000"/>
          <w:sz w:val="22"/>
          <w:szCs w:val="22"/>
        </w:rPr>
      </w:pPr>
    </w:p>
    <w:p w14:paraId="735C6B32" w14:textId="77777777" w:rsidR="00E30CEB" w:rsidRPr="008D4A7E" w:rsidRDefault="00E30CEB" w:rsidP="001A554C">
      <w:pPr>
        <w:pStyle w:val="Navadensplet"/>
        <w:spacing w:before="0" w:beforeAutospacing="0" w:after="0" w:afterAutospacing="0"/>
        <w:jc w:val="both"/>
        <w:rPr>
          <w:rFonts w:ascii="Arial" w:hAnsi="Arial" w:cs="Arial"/>
          <w:color w:val="000000"/>
          <w:sz w:val="22"/>
          <w:szCs w:val="22"/>
        </w:rPr>
      </w:pPr>
    </w:p>
    <w:p w14:paraId="57D3AB32" w14:textId="42FDFD53" w:rsidR="008D4A7E" w:rsidRDefault="008D4A7E" w:rsidP="001A554C">
      <w:pPr>
        <w:pStyle w:val="Navadensplet"/>
        <w:spacing w:before="0" w:beforeAutospacing="0" w:after="0" w:afterAutospacing="0"/>
        <w:jc w:val="both"/>
        <w:rPr>
          <w:rFonts w:ascii="Arial" w:hAnsi="Arial" w:cs="Arial"/>
          <w:b/>
          <w:bCs/>
          <w:color w:val="000000"/>
          <w:sz w:val="22"/>
          <w:szCs w:val="22"/>
        </w:rPr>
      </w:pPr>
      <w:r w:rsidRPr="00BB0BEE">
        <w:rPr>
          <w:rFonts w:ascii="Arial" w:hAnsi="Arial" w:cs="Arial"/>
          <w:b/>
          <w:bCs/>
          <w:color w:val="000000"/>
          <w:sz w:val="22"/>
          <w:szCs w:val="22"/>
        </w:rPr>
        <w:t>VIII. UPORABA PREDPISOV</w:t>
      </w:r>
    </w:p>
    <w:p w14:paraId="24EC2701" w14:textId="77777777" w:rsidR="00BB0BEE" w:rsidRPr="00BB0BEE" w:rsidRDefault="00BB0BEE" w:rsidP="001A554C">
      <w:pPr>
        <w:pStyle w:val="Navadensplet"/>
        <w:spacing w:before="0" w:beforeAutospacing="0" w:after="0" w:afterAutospacing="0"/>
        <w:jc w:val="both"/>
        <w:rPr>
          <w:rFonts w:ascii="Arial" w:hAnsi="Arial" w:cs="Arial"/>
          <w:b/>
          <w:bCs/>
          <w:color w:val="000000"/>
          <w:sz w:val="22"/>
          <w:szCs w:val="22"/>
        </w:rPr>
      </w:pPr>
    </w:p>
    <w:p w14:paraId="6E5B731B" w14:textId="76488A1E" w:rsidR="008D4A7E" w:rsidRDefault="008D4A7E" w:rsidP="00BB0BEE">
      <w:pPr>
        <w:pStyle w:val="Navadensplet"/>
        <w:numPr>
          <w:ilvl w:val="0"/>
          <w:numId w:val="19"/>
        </w:numPr>
        <w:spacing w:before="0" w:beforeAutospacing="0" w:after="0" w:afterAutospacing="0"/>
        <w:jc w:val="center"/>
        <w:rPr>
          <w:rFonts w:ascii="Arial" w:hAnsi="Arial" w:cs="Arial"/>
          <w:color w:val="000000"/>
          <w:sz w:val="22"/>
          <w:szCs w:val="22"/>
        </w:rPr>
      </w:pPr>
      <w:r w:rsidRPr="008D4A7E">
        <w:rPr>
          <w:rFonts w:ascii="Arial" w:hAnsi="Arial" w:cs="Arial"/>
          <w:color w:val="000000"/>
          <w:sz w:val="22"/>
          <w:szCs w:val="22"/>
        </w:rPr>
        <w:t>člen</w:t>
      </w:r>
    </w:p>
    <w:p w14:paraId="4A6DEDCC" w14:textId="77777777" w:rsidR="00BB0BEE" w:rsidRPr="008D4A7E" w:rsidRDefault="00BB0BEE" w:rsidP="00BB0BEE">
      <w:pPr>
        <w:pStyle w:val="Navadensplet"/>
        <w:spacing w:before="0" w:beforeAutospacing="0" w:after="0" w:afterAutospacing="0"/>
        <w:ind w:left="720"/>
        <w:rPr>
          <w:rFonts w:ascii="Arial" w:hAnsi="Arial" w:cs="Arial"/>
          <w:color w:val="000000"/>
          <w:sz w:val="22"/>
          <w:szCs w:val="22"/>
        </w:rPr>
      </w:pPr>
    </w:p>
    <w:p w14:paraId="455BB9C3" w14:textId="64E0F250" w:rsid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Za vprašanja, ki s to pogodbo niso urejena, se uporabljajo določbe Obligacijskega zakonika, predpisov, ki urejajo stvarno premoženje države in samoupravnih lokalnih skupnosti</w:t>
      </w:r>
      <w:r w:rsidR="00E62437">
        <w:rPr>
          <w:rFonts w:ascii="Arial" w:hAnsi="Arial" w:cs="Arial"/>
          <w:color w:val="000000"/>
          <w:sz w:val="22"/>
          <w:szCs w:val="22"/>
        </w:rPr>
        <w:t>.</w:t>
      </w:r>
    </w:p>
    <w:p w14:paraId="6833E132" w14:textId="77777777" w:rsidR="00BB0BEE" w:rsidRDefault="00BB0BEE" w:rsidP="001A554C">
      <w:pPr>
        <w:pStyle w:val="Navadensplet"/>
        <w:spacing w:before="0" w:beforeAutospacing="0" w:after="0" w:afterAutospacing="0"/>
        <w:jc w:val="both"/>
        <w:rPr>
          <w:rFonts w:ascii="Arial" w:hAnsi="Arial" w:cs="Arial"/>
          <w:color w:val="000000"/>
          <w:sz w:val="22"/>
          <w:szCs w:val="22"/>
        </w:rPr>
      </w:pPr>
    </w:p>
    <w:p w14:paraId="1DA4E9EF" w14:textId="77777777" w:rsidR="00E30CEB" w:rsidRPr="008D4A7E" w:rsidRDefault="00E30CEB" w:rsidP="001A554C">
      <w:pPr>
        <w:pStyle w:val="Navadensplet"/>
        <w:spacing w:before="0" w:beforeAutospacing="0" w:after="0" w:afterAutospacing="0"/>
        <w:jc w:val="both"/>
        <w:rPr>
          <w:rFonts w:ascii="Arial" w:hAnsi="Arial" w:cs="Arial"/>
          <w:color w:val="000000"/>
          <w:sz w:val="22"/>
          <w:szCs w:val="22"/>
        </w:rPr>
      </w:pPr>
    </w:p>
    <w:p w14:paraId="6AF2377E" w14:textId="3727D6B8" w:rsidR="008D4A7E" w:rsidRDefault="008D4A7E" w:rsidP="00BB0BEE">
      <w:pPr>
        <w:pStyle w:val="Navadensplet"/>
        <w:numPr>
          <w:ilvl w:val="0"/>
          <w:numId w:val="19"/>
        </w:numPr>
        <w:spacing w:before="0" w:beforeAutospacing="0" w:after="0" w:afterAutospacing="0"/>
        <w:jc w:val="center"/>
        <w:rPr>
          <w:rFonts w:ascii="Arial" w:hAnsi="Arial" w:cs="Arial"/>
          <w:color w:val="000000"/>
          <w:sz w:val="22"/>
          <w:szCs w:val="22"/>
        </w:rPr>
      </w:pPr>
      <w:r w:rsidRPr="008D4A7E">
        <w:rPr>
          <w:rFonts w:ascii="Arial" w:hAnsi="Arial" w:cs="Arial"/>
          <w:color w:val="000000"/>
          <w:sz w:val="22"/>
          <w:szCs w:val="22"/>
        </w:rPr>
        <w:t>člen</w:t>
      </w:r>
    </w:p>
    <w:p w14:paraId="7687146F" w14:textId="77777777" w:rsidR="00BB0BEE" w:rsidRPr="008D4A7E" w:rsidRDefault="00BB0BEE" w:rsidP="00BB0BEE">
      <w:pPr>
        <w:pStyle w:val="Navadensplet"/>
        <w:spacing w:before="0" w:beforeAutospacing="0" w:after="0" w:afterAutospacing="0"/>
        <w:ind w:left="720"/>
        <w:rPr>
          <w:rFonts w:ascii="Arial" w:hAnsi="Arial" w:cs="Arial"/>
          <w:color w:val="000000"/>
          <w:sz w:val="22"/>
          <w:szCs w:val="22"/>
        </w:rPr>
      </w:pPr>
    </w:p>
    <w:p w14:paraId="6947CBD1" w14:textId="45CFCCF7" w:rsid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Vse spore bo</w:t>
      </w:r>
      <w:r w:rsidR="003D07ED">
        <w:rPr>
          <w:rFonts w:ascii="Arial" w:hAnsi="Arial" w:cs="Arial"/>
          <w:color w:val="000000"/>
          <w:sz w:val="22"/>
          <w:szCs w:val="22"/>
        </w:rPr>
        <w:t>d</w:t>
      </w:r>
      <w:r w:rsidR="000F1323">
        <w:rPr>
          <w:rFonts w:ascii="Arial" w:hAnsi="Arial" w:cs="Arial"/>
          <w:color w:val="000000"/>
          <w:sz w:val="22"/>
          <w:szCs w:val="22"/>
        </w:rPr>
        <w:t>o</w:t>
      </w:r>
      <w:r w:rsidRPr="008D4A7E">
        <w:rPr>
          <w:rFonts w:ascii="Arial" w:hAnsi="Arial" w:cs="Arial"/>
          <w:color w:val="000000"/>
          <w:sz w:val="22"/>
          <w:szCs w:val="22"/>
        </w:rPr>
        <w:t xml:space="preserve"> </w:t>
      </w:r>
      <w:r w:rsidR="000F1323">
        <w:rPr>
          <w:rFonts w:ascii="Arial" w:hAnsi="Arial" w:cs="Arial"/>
          <w:color w:val="000000"/>
          <w:sz w:val="22"/>
          <w:szCs w:val="22"/>
        </w:rPr>
        <w:t xml:space="preserve">pogodbene </w:t>
      </w:r>
      <w:r w:rsidRPr="008D4A7E">
        <w:rPr>
          <w:rFonts w:ascii="Arial" w:hAnsi="Arial" w:cs="Arial"/>
          <w:color w:val="000000"/>
          <w:sz w:val="22"/>
          <w:szCs w:val="22"/>
        </w:rPr>
        <w:t>strank</w:t>
      </w:r>
      <w:r w:rsidR="000F1323">
        <w:rPr>
          <w:rFonts w:ascii="Arial" w:hAnsi="Arial" w:cs="Arial"/>
          <w:color w:val="000000"/>
          <w:sz w:val="22"/>
          <w:szCs w:val="22"/>
        </w:rPr>
        <w:t>e</w:t>
      </w:r>
      <w:r w:rsidRPr="008D4A7E">
        <w:rPr>
          <w:rFonts w:ascii="Arial" w:hAnsi="Arial" w:cs="Arial"/>
          <w:color w:val="000000"/>
          <w:sz w:val="22"/>
          <w:szCs w:val="22"/>
        </w:rPr>
        <w:t xml:space="preserve"> reševal</w:t>
      </w:r>
      <w:r w:rsidR="000F1323">
        <w:rPr>
          <w:rFonts w:ascii="Arial" w:hAnsi="Arial" w:cs="Arial"/>
          <w:color w:val="000000"/>
          <w:sz w:val="22"/>
          <w:szCs w:val="22"/>
        </w:rPr>
        <w:t>e</w:t>
      </w:r>
      <w:r w:rsidRPr="008D4A7E">
        <w:rPr>
          <w:rFonts w:ascii="Arial" w:hAnsi="Arial" w:cs="Arial"/>
          <w:color w:val="000000"/>
          <w:sz w:val="22"/>
          <w:szCs w:val="22"/>
        </w:rPr>
        <w:t xml:space="preserve"> sporazumno</w:t>
      </w:r>
      <w:r w:rsidR="003D07ED">
        <w:rPr>
          <w:rFonts w:ascii="Arial" w:hAnsi="Arial" w:cs="Arial"/>
          <w:color w:val="000000"/>
          <w:sz w:val="22"/>
          <w:szCs w:val="22"/>
        </w:rPr>
        <w:t>. V</w:t>
      </w:r>
      <w:r w:rsidRPr="008D4A7E">
        <w:rPr>
          <w:rFonts w:ascii="Arial" w:hAnsi="Arial" w:cs="Arial"/>
          <w:color w:val="000000"/>
          <w:sz w:val="22"/>
          <w:szCs w:val="22"/>
        </w:rPr>
        <w:t xml:space="preserve"> primeru</w:t>
      </w:r>
      <w:r w:rsidR="003D07ED">
        <w:rPr>
          <w:rFonts w:ascii="Arial" w:hAnsi="Arial" w:cs="Arial"/>
          <w:color w:val="000000"/>
          <w:sz w:val="22"/>
          <w:szCs w:val="22"/>
        </w:rPr>
        <w:t>,</w:t>
      </w:r>
      <w:r w:rsidRPr="008D4A7E">
        <w:rPr>
          <w:rFonts w:ascii="Arial" w:hAnsi="Arial" w:cs="Arial"/>
          <w:color w:val="000000"/>
          <w:sz w:val="22"/>
          <w:szCs w:val="22"/>
        </w:rPr>
        <w:t xml:space="preserve"> da sporazum ne bo možen, pa bo</w:t>
      </w:r>
      <w:r w:rsidR="003D07ED">
        <w:rPr>
          <w:rFonts w:ascii="Arial" w:hAnsi="Arial" w:cs="Arial"/>
          <w:color w:val="000000"/>
          <w:sz w:val="22"/>
          <w:szCs w:val="22"/>
        </w:rPr>
        <w:t>d</w:t>
      </w:r>
      <w:r w:rsidR="000F1323">
        <w:rPr>
          <w:rFonts w:ascii="Arial" w:hAnsi="Arial" w:cs="Arial"/>
          <w:color w:val="000000"/>
          <w:sz w:val="22"/>
          <w:szCs w:val="22"/>
        </w:rPr>
        <w:t>o</w:t>
      </w:r>
      <w:r w:rsidRPr="008D4A7E">
        <w:rPr>
          <w:rFonts w:ascii="Arial" w:hAnsi="Arial" w:cs="Arial"/>
          <w:color w:val="000000"/>
          <w:sz w:val="22"/>
          <w:szCs w:val="22"/>
        </w:rPr>
        <w:t xml:space="preserve"> spor predložili v reševanje pristojnemu sodišču.</w:t>
      </w:r>
    </w:p>
    <w:p w14:paraId="5709F0F0" w14:textId="77777777" w:rsidR="00BB0BEE" w:rsidRDefault="00BB0BEE" w:rsidP="001A554C">
      <w:pPr>
        <w:pStyle w:val="Navadensplet"/>
        <w:spacing w:before="0" w:beforeAutospacing="0" w:after="0" w:afterAutospacing="0"/>
        <w:jc w:val="both"/>
        <w:rPr>
          <w:rFonts w:ascii="Arial" w:hAnsi="Arial" w:cs="Arial"/>
          <w:color w:val="000000"/>
          <w:sz w:val="22"/>
          <w:szCs w:val="22"/>
        </w:rPr>
      </w:pPr>
    </w:p>
    <w:p w14:paraId="2825AAD3" w14:textId="77777777" w:rsidR="00E30CEB" w:rsidRPr="008D4A7E" w:rsidRDefault="00E30CEB" w:rsidP="001A554C">
      <w:pPr>
        <w:pStyle w:val="Navadensplet"/>
        <w:spacing w:before="0" w:beforeAutospacing="0" w:after="0" w:afterAutospacing="0"/>
        <w:jc w:val="both"/>
        <w:rPr>
          <w:rFonts w:ascii="Arial" w:hAnsi="Arial" w:cs="Arial"/>
          <w:color w:val="000000"/>
          <w:sz w:val="22"/>
          <w:szCs w:val="22"/>
        </w:rPr>
      </w:pPr>
    </w:p>
    <w:p w14:paraId="0262F243" w14:textId="336D1974" w:rsidR="008D4A7E" w:rsidRDefault="008D4A7E" w:rsidP="001A554C">
      <w:pPr>
        <w:pStyle w:val="Navadensplet"/>
        <w:spacing w:before="0" w:beforeAutospacing="0" w:after="0" w:afterAutospacing="0"/>
        <w:jc w:val="both"/>
        <w:rPr>
          <w:rFonts w:ascii="Arial" w:hAnsi="Arial" w:cs="Arial"/>
          <w:b/>
          <w:bCs/>
          <w:color w:val="000000"/>
          <w:sz w:val="22"/>
          <w:szCs w:val="22"/>
        </w:rPr>
      </w:pPr>
      <w:r w:rsidRPr="00BB0BEE">
        <w:rPr>
          <w:rFonts w:ascii="Arial" w:hAnsi="Arial" w:cs="Arial"/>
          <w:b/>
          <w:bCs/>
          <w:color w:val="000000"/>
          <w:sz w:val="22"/>
          <w:szCs w:val="22"/>
        </w:rPr>
        <w:t>IX. PREHODNE IN KONČNE DOLOČBE</w:t>
      </w:r>
    </w:p>
    <w:p w14:paraId="7B76510D" w14:textId="77777777" w:rsidR="00BB0BEE" w:rsidRPr="00BB0BEE" w:rsidRDefault="00BB0BEE" w:rsidP="001A554C">
      <w:pPr>
        <w:pStyle w:val="Navadensplet"/>
        <w:spacing w:before="0" w:beforeAutospacing="0" w:after="0" w:afterAutospacing="0"/>
        <w:jc w:val="both"/>
        <w:rPr>
          <w:rFonts w:ascii="Arial" w:hAnsi="Arial" w:cs="Arial"/>
          <w:b/>
          <w:bCs/>
          <w:color w:val="000000"/>
          <w:sz w:val="22"/>
          <w:szCs w:val="22"/>
        </w:rPr>
      </w:pPr>
    </w:p>
    <w:p w14:paraId="28F4A5F2" w14:textId="34F11894" w:rsidR="008D4A7E" w:rsidRDefault="008D4A7E" w:rsidP="00BB0BEE">
      <w:pPr>
        <w:pStyle w:val="Navadensplet"/>
        <w:numPr>
          <w:ilvl w:val="0"/>
          <w:numId w:val="19"/>
        </w:numPr>
        <w:spacing w:before="0" w:beforeAutospacing="0" w:after="0" w:afterAutospacing="0"/>
        <w:jc w:val="center"/>
        <w:rPr>
          <w:rFonts w:ascii="Arial" w:hAnsi="Arial" w:cs="Arial"/>
          <w:color w:val="000000"/>
          <w:sz w:val="22"/>
          <w:szCs w:val="22"/>
        </w:rPr>
      </w:pPr>
      <w:r w:rsidRPr="008D4A7E">
        <w:rPr>
          <w:rFonts w:ascii="Arial" w:hAnsi="Arial" w:cs="Arial"/>
          <w:color w:val="000000"/>
          <w:sz w:val="22"/>
          <w:szCs w:val="22"/>
        </w:rPr>
        <w:t>člen</w:t>
      </w:r>
    </w:p>
    <w:p w14:paraId="600EDAE9" w14:textId="77777777" w:rsidR="00BB0BEE" w:rsidRPr="008D4A7E" w:rsidRDefault="00BB0BEE" w:rsidP="00BB0BEE">
      <w:pPr>
        <w:pStyle w:val="Navadensplet"/>
        <w:spacing w:before="0" w:beforeAutospacing="0" w:after="0" w:afterAutospacing="0"/>
        <w:ind w:left="360"/>
        <w:rPr>
          <w:rFonts w:ascii="Arial" w:hAnsi="Arial" w:cs="Arial"/>
          <w:color w:val="000000"/>
          <w:sz w:val="22"/>
          <w:szCs w:val="22"/>
        </w:rPr>
      </w:pPr>
    </w:p>
    <w:p w14:paraId="4C8EF1D5" w14:textId="7051BE4D" w:rsidR="008D4A7E" w:rsidRDefault="003D07ED" w:rsidP="001A554C">
      <w:pPr>
        <w:pStyle w:val="Navadensplet"/>
        <w:spacing w:before="0" w:beforeAutospacing="0" w:after="0" w:afterAutospacing="0"/>
        <w:jc w:val="both"/>
        <w:rPr>
          <w:rFonts w:ascii="Arial" w:hAnsi="Arial" w:cs="Arial"/>
          <w:color w:val="000000"/>
          <w:sz w:val="22"/>
          <w:szCs w:val="22"/>
        </w:rPr>
      </w:pPr>
      <w:r>
        <w:rPr>
          <w:rFonts w:ascii="Arial" w:hAnsi="Arial" w:cs="Arial"/>
          <w:color w:val="000000"/>
          <w:sz w:val="22"/>
          <w:szCs w:val="22"/>
        </w:rPr>
        <w:t>Ta n</w:t>
      </w:r>
      <w:r w:rsidR="008D4A7E" w:rsidRPr="008D4A7E">
        <w:rPr>
          <w:rFonts w:ascii="Arial" w:hAnsi="Arial" w:cs="Arial"/>
          <w:color w:val="000000"/>
          <w:sz w:val="22"/>
          <w:szCs w:val="22"/>
        </w:rPr>
        <w:t>ajemna pogodba je sestavljena in sklenjena v treh (3) enakih izvodih, od katerih prejme vsaka pogodbena stranka po en (1) izvod in začne veljati, ko jo podpišejo vse pogodbene stranke.</w:t>
      </w:r>
    </w:p>
    <w:p w14:paraId="1EA9D47D" w14:textId="30B51C21" w:rsidR="00BB0BEE" w:rsidRDefault="00BB0BEE" w:rsidP="001A554C">
      <w:pPr>
        <w:pStyle w:val="Navadensplet"/>
        <w:spacing w:before="0" w:beforeAutospacing="0" w:after="0" w:afterAutospacing="0"/>
        <w:jc w:val="both"/>
        <w:rPr>
          <w:rFonts w:ascii="Arial" w:hAnsi="Arial" w:cs="Arial"/>
          <w:color w:val="000000"/>
          <w:sz w:val="22"/>
          <w:szCs w:val="22"/>
        </w:rPr>
      </w:pPr>
    </w:p>
    <w:p w14:paraId="2F04F548" w14:textId="77777777" w:rsidR="00DB0994" w:rsidRPr="008D4A7E" w:rsidRDefault="00DB0994" w:rsidP="001A554C">
      <w:pPr>
        <w:pStyle w:val="Navadensplet"/>
        <w:spacing w:before="0" w:beforeAutospacing="0" w:after="0" w:afterAutospacing="0"/>
        <w:jc w:val="both"/>
        <w:rPr>
          <w:rFonts w:ascii="Arial" w:hAnsi="Arial" w:cs="Arial"/>
          <w:color w:val="000000"/>
          <w:sz w:val="22"/>
          <w:szCs w:val="22"/>
        </w:rPr>
      </w:pPr>
    </w:p>
    <w:p w14:paraId="22E05CB6" w14:textId="48172E6E" w:rsidR="008D4A7E" w:rsidRP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xml:space="preserve">Številka: </w:t>
      </w:r>
    </w:p>
    <w:p w14:paraId="14516DEA" w14:textId="3C5CFA44" w:rsidR="008D4A7E" w:rsidRDefault="008D4A7E" w:rsidP="001A554C">
      <w:pPr>
        <w:pStyle w:val="Navadensplet"/>
        <w:spacing w:before="0" w:beforeAutospacing="0" w:after="0" w:afterAutospacing="0"/>
        <w:jc w:val="both"/>
        <w:rPr>
          <w:rFonts w:ascii="Arial" w:hAnsi="Arial" w:cs="Arial"/>
          <w:color w:val="000000"/>
          <w:sz w:val="22"/>
          <w:szCs w:val="22"/>
        </w:rPr>
      </w:pPr>
      <w:r w:rsidRPr="008D4A7E">
        <w:rPr>
          <w:rFonts w:ascii="Arial" w:hAnsi="Arial" w:cs="Arial"/>
          <w:color w:val="000000"/>
          <w:sz w:val="22"/>
          <w:szCs w:val="22"/>
        </w:rPr>
        <w:t xml:space="preserve">Nova Gorica, </w:t>
      </w:r>
    </w:p>
    <w:p w14:paraId="6F2F5F6A" w14:textId="77777777" w:rsidR="00E30CEB" w:rsidRDefault="00E30CEB" w:rsidP="001A554C">
      <w:pPr>
        <w:pStyle w:val="Navadensplet"/>
        <w:spacing w:before="0" w:beforeAutospacing="0" w:after="0" w:afterAutospacing="0"/>
        <w:jc w:val="both"/>
        <w:rPr>
          <w:rFonts w:ascii="Arial" w:hAnsi="Arial" w:cs="Arial"/>
          <w:color w:val="000000"/>
          <w:sz w:val="22"/>
          <w:szCs w:val="22"/>
        </w:rPr>
      </w:pPr>
    </w:p>
    <w:p w14:paraId="419836D3" w14:textId="49F2B62B" w:rsidR="00BB0BEE" w:rsidRDefault="00BB0BEE" w:rsidP="001A554C">
      <w:pPr>
        <w:pStyle w:val="Navadensplet"/>
        <w:spacing w:before="0" w:beforeAutospacing="0" w:after="0" w:afterAutospacing="0"/>
        <w:jc w:val="both"/>
        <w:rPr>
          <w:rFonts w:ascii="Arial" w:hAnsi="Arial" w:cs="Arial"/>
          <w:color w:val="000000"/>
          <w:sz w:val="22"/>
          <w:szCs w:val="22"/>
        </w:rPr>
      </w:pPr>
    </w:p>
    <w:p w14:paraId="7F435932" w14:textId="5A2823D0" w:rsidR="00D72F31" w:rsidRDefault="00D72F31" w:rsidP="001A554C">
      <w:pPr>
        <w:pStyle w:val="Navadensplet"/>
        <w:spacing w:before="0" w:beforeAutospacing="0" w:after="0" w:afterAutospacing="0"/>
        <w:jc w:val="both"/>
        <w:rPr>
          <w:rFonts w:ascii="Arial" w:hAnsi="Arial" w:cs="Arial"/>
          <w:color w:val="000000"/>
          <w:sz w:val="22"/>
          <w:szCs w:val="22"/>
        </w:rPr>
      </w:pPr>
    </w:p>
    <w:p w14:paraId="50F2DAF9" w14:textId="77777777" w:rsidR="00D72F31" w:rsidRPr="008D4A7E" w:rsidRDefault="00D72F31" w:rsidP="001A554C">
      <w:pPr>
        <w:pStyle w:val="Navadensplet"/>
        <w:spacing w:before="0" w:beforeAutospacing="0" w:after="0" w:afterAutospacing="0"/>
        <w:jc w:val="both"/>
        <w:rPr>
          <w:rFonts w:ascii="Arial" w:hAnsi="Arial" w:cs="Arial"/>
          <w:color w:val="000000"/>
          <w:sz w:val="22"/>
          <w:szCs w:val="22"/>
        </w:rPr>
      </w:pPr>
    </w:p>
    <w:p w14:paraId="4C735E65" w14:textId="14FDA16F" w:rsidR="00264DF3" w:rsidRPr="006E3D88" w:rsidRDefault="00A907E9" w:rsidP="00D72F31">
      <w:pPr>
        <w:spacing w:after="0" w:line="240" w:lineRule="auto"/>
        <w:rPr>
          <w:rFonts w:ascii="Arial" w:hAnsi="Arial" w:cs="Arial"/>
          <w:b/>
        </w:rPr>
      </w:pPr>
      <w:r w:rsidRPr="006E3D88">
        <w:rPr>
          <w:rFonts w:ascii="Arial" w:hAnsi="Arial" w:cs="Arial"/>
          <w:b/>
        </w:rPr>
        <w:t>MESTNA OBČINA NOVA GORICA</w:t>
      </w:r>
      <w:r w:rsidRPr="006E3D88">
        <w:rPr>
          <w:rFonts w:ascii="Arial" w:hAnsi="Arial" w:cs="Arial"/>
          <w:b/>
        </w:rPr>
        <w:tab/>
      </w:r>
      <w:r w:rsidRPr="006E3D88">
        <w:rPr>
          <w:rFonts w:ascii="Arial" w:hAnsi="Arial" w:cs="Arial"/>
          <w:b/>
        </w:rPr>
        <w:tab/>
      </w:r>
      <w:r w:rsidRPr="006E3D88">
        <w:rPr>
          <w:rFonts w:ascii="Arial" w:hAnsi="Arial" w:cs="Arial"/>
          <w:b/>
        </w:rPr>
        <w:tab/>
      </w:r>
      <w:r w:rsidR="00E30CEB">
        <w:rPr>
          <w:rFonts w:ascii="Arial" w:hAnsi="Arial" w:cs="Arial"/>
          <w:b/>
        </w:rPr>
        <w:t>OBČINA ŠEMPETER - VRTOJBA</w:t>
      </w:r>
    </w:p>
    <w:p w14:paraId="036A4AE0" w14:textId="75136387" w:rsidR="00A907E9" w:rsidRPr="00BB0BEE" w:rsidRDefault="00D72F31" w:rsidP="00D72F31">
      <w:pPr>
        <w:spacing w:after="0" w:line="240" w:lineRule="auto"/>
        <w:ind w:firstLine="708"/>
        <w:rPr>
          <w:rFonts w:ascii="Arial" w:hAnsi="Arial" w:cs="Arial"/>
          <w:bCs/>
        </w:rPr>
      </w:pPr>
      <w:r>
        <w:rPr>
          <w:rFonts w:ascii="Arial" w:hAnsi="Arial" w:cs="Arial"/>
          <w:bCs/>
        </w:rPr>
        <w:t xml:space="preserve">      </w:t>
      </w:r>
      <w:r w:rsidR="00A907E9" w:rsidRPr="00BB0BEE">
        <w:rPr>
          <w:rFonts w:ascii="Arial" w:hAnsi="Arial" w:cs="Arial"/>
          <w:bCs/>
        </w:rPr>
        <w:t>Samo Turel</w:t>
      </w:r>
      <w:r w:rsidR="00A907E9" w:rsidRPr="00BB0BEE">
        <w:rPr>
          <w:rFonts w:ascii="Arial" w:hAnsi="Arial" w:cs="Arial"/>
          <w:bCs/>
        </w:rPr>
        <w:tab/>
      </w:r>
      <w:r w:rsidR="00A907E9" w:rsidRPr="00BB0BEE">
        <w:rPr>
          <w:rFonts w:ascii="Arial" w:hAnsi="Arial" w:cs="Arial"/>
          <w:bCs/>
        </w:rPr>
        <w:tab/>
      </w:r>
      <w:r w:rsidR="00A907E9" w:rsidRPr="00BB0BEE">
        <w:rPr>
          <w:rFonts w:ascii="Arial" w:hAnsi="Arial" w:cs="Arial"/>
          <w:bCs/>
        </w:rPr>
        <w:tab/>
      </w:r>
      <w:r w:rsidR="00A907E9" w:rsidRPr="00BB0BEE">
        <w:rPr>
          <w:rFonts w:ascii="Arial" w:hAnsi="Arial" w:cs="Arial"/>
          <w:bCs/>
        </w:rPr>
        <w:tab/>
      </w:r>
      <w:r>
        <w:rPr>
          <w:rFonts w:ascii="Arial" w:hAnsi="Arial" w:cs="Arial"/>
          <w:bCs/>
        </w:rPr>
        <w:t xml:space="preserve">     </w:t>
      </w:r>
      <w:r w:rsidR="006E3D88">
        <w:rPr>
          <w:rFonts w:ascii="Arial" w:hAnsi="Arial" w:cs="Arial"/>
          <w:bCs/>
        </w:rPr>
        <w:tab/>
      </w:r>
      <w:r>
        <w:rPr>
          <w:rFonts w:ascii="Arial" w:hAnsi="Arial" w:cs="Arial"/>
          <w:bCs/>
        </w:rPr>
        <w:t xml:space="preserve">  </w:t>
      </w:r>
      <w:r w:rsidR="00E30CEB">
        <w:rPr>
          <w:rFonts w:ascii="Arial" w:hAnsi="Arial" w:cs="Arial"/>
          <w:bCs/>
        </w:rPr>
        <w:t>mag. Milan Turk</w:t>
      </w:r>
    </w:p>
    <w:p w14:paraId="1E98583D" w14:textId="795D8873" w:rsidR="00A907E9" w:rsidRPr="00BB0BEE" w:rsidRDefault="00D72F31" w:rsidP="00D72F31">
      <w:pPr>
        <w:spacing w:after="0" w:line="240" w:lineRule="auto"/>
        <w:ind w:firstLine="708"/>
        <w:rPr>
          <w:rFonts w:ascii="Arial" w:hAnsi="Arial" w:cs="Arial"/>
          <w:bCs/>
        </w:rPr>
      </w:pPr>
      <w:r>
        <w:rPr>
          <w:rFonts w:ascii="Arial" w:hAnsi="Arial" w:cs="Arial"/>
          <w:bCs/>
        </w:rPr>
        <w:t xml:space="preserve">         </w:t>
      </w:r>
      <w:r w:rsidR="00A907E9" w:rsidRPr="00BB0BEE">
        <w:rPr>
          <w:rFonts w:ascii="Arial" w:hAnsi="Arial" w:cs="Arial"/>
          <w:bCs/>
        </w:rPr>
        <w:t>Župan</w:t>
      </w:r>
      <w:r w:rsidR="00A907E9" w:rsidRPr="00BB0BEE">
        <w:rPr>
          <w:rFonts w:ascii="Arial" w:hAnsi="Arial" w:cs="Arial"/>
          <w:bCs/>
        </w:rPr>
        <w:tab/>
      </w:r>
      <w:r w:rsidR="00A907E9" w:rsidRPr="00BB0BEE">
        <w:rPr>
          <w:rFonts w:ascii="Arial" w:hAnsi="Arial" w:cs="Arial"/>
          <w:bCs/>
        </w:rPr>
        <w:tab/>
      </w:r>
      <w:r w:rsidR="00A907E9" w:rsidRPr="00BB0BEE">
        <w:rPr>
          <w:rFonts w:ascii="Arial" w:hAnsi="Arial" w:cs="Arial"/>
          <w:bCs/>
        </w:rPr>
        <w:tab/>
      </w:r>
      <w:r w:rsidR="00A907E9" w:rsidRPr="00BB0BEE">
        <w:rPr>
          <w:rFonts w:ascii="Arial" w:hAnsi="Arial" w:cs="Arial"/>
          <w:bCs/>
        </w:rPr>
        <w:tab/>
      </w:r>
      <w:r w:rsidR="00A907E9" w:rsidRPr="00BB0BEE">
        <w:rPr>
          <w:rFonts w:ascii="Arial" w:hAnsi="Arial" w:cs="Arial"/>
          <w:bCs/>
        </w:rPr>
        <w:tab/>
      </w:r>
      <w:r w:rsidR="00A907E9" w:rsidRPr="00BB0BEE">
        <w:rPr>
          <w:rFonts w:ascii="Arial" w:hAnsi="Arial" w:cs="Arial"/>
          <w:bCs/>
        </w:rPr>
        <w:tab/>
      </w:r>
      <w:r w:rsidR="006E3D88">
        <w:rPr>
          <w:rFonts w:ascii="Arial" w:hAnsi="Arial" w:cs="Arial"/>
          <w:bCs/>
        </w:rPr>
        <w:t xml:space="preserve">      </w:t>
      </w:r>
      <w:r w:rsidR="00E30CEB">
        <w:rPr>
          <w:rFonts w:ascii="Arial" w:hAnsi="Arial" w:cs="Arial"/>
          <w:bCs/>
        </w:rPr>
        <w:t>župan</w:t>
      </w:r>
    </w:p>
    <w:p w14:paraId="4FE876A4" w14:textId="241C3F5B" w:rsidR="00A907E9" w:rsidRPr="00BB0BEE" w:rsidRDefault="00A907E9" w:rsidP="00D72F31">
      <w:pPr>
        <w:spacing w:after="0" w:line="240" w:lineRule="auto"/>
        <w:rPr>
          <w:rFonts w:ascii="Arial" w:hAnsi="Arial" w:cs="Arial"/>
          <w:bCs/>
        </w:rPr>
      </w:pPr>
    </w:p>
    <w:p w14:paraId="6AB74E5D" w14:textId="686DB210" w:rsidR="00A907E9" w:rsidRDefault="00A907E9" w:rsidP="00D72F31">
      <w:pPr>
        <w:spacing w:after="0" w:line="240" w:lineRule="auto"/>
        <w:rPr>
          <w:rFonts w:ascii="Arial" w:hAnsi="Arial" w:cs="Arial"/>
          <w:bCs/>
        </w:rPr>
      </w:pPr>
    </w:p>
    <w:p w14:paraId="53550154" w14:textId="346690E5" w:rsidR="00BB0BEE" w:rsidRDefault="00BB0BEE" w:rsidP="00D72F31">
      <w:pPr>
        <w:spacing w:after="0" w:line="240" w:lineRule="auto"/>
        <w:rPr>
          <w:rFonts w:ascii="Arial" w:hAnsi="Arial" w:cs="Arial"/>
          <w:bCs/>
        </w:rPr>
      </w:pPr>
    </w:p>
    <w:p w14:paraId="5DD17077" w14:textId="46D465D0" w:rsidR="00D72F31" w:rsidRDefault="00D72F31" w:rsidP="00D72F31">
      <w:pPr>
        <w:spacing w:after="0" w:line="240" w:lineRule="auto"/>
        <w:rPr>
          <w:rFonts w:ascii="Arial" w:hAnsi="Arial" w:cs="Arial"/>
          <w:bCs/>
        </w:rPr>
      </w:pPr>
    </w:p>
    <w:p w14:paraId="5D52BB92" w14:textId="77777777" w:rsidR="00D72F31" w:rsidRDefault="00D72F31" w:rsidP="00D72F31">
      <w:pPr>
        <w:spacing w:after="0" w:line="240" w:lineRule="auto"/>
        <w:rPr>
          <w:rFonts w:ascii="Arial" w:hAnsi="Arial" w:cs="Arial"/>
          <w:bCs/>
        </w:rPr>
      </w:pPr>
    </w:p>
    <w:p w14:paraId="4529A8A8" w14:textId="77777777" w:rsidR="00BB0BEE" w:rsidRPr="00BB0BEE" w:rsidRDefault="00BB0BEE" w:rsidP="00D72F31">
      <w:pPr>
        <w:spacing w:after="0" w:line="240" w:lineRule="auto"/>
        <w:rPr>
          <w:rFonts w:ascii="Arial" w:hAnsi="Arial" w:cs="Arial"/>
          <w:bCs/>
        </w:rPr>
      </w:pPr>
    </w:p>
    <w:p w14:paraId="075761DC" w14:textId="4450609A" w:rsidR="00630B48" w:rsidRDefault="003035C8" w:rsidP="0058009C">
      <w:pPr>
        <w:spacing w:after="0" w:line="240" w:lineRule="auto"/>
        <w:rPr>
          <w:rFonts w:ascii="Arial" w:hAnsi="Arial" w:cs="Arial"/>
          <w:b/>
        </w:rPr>
      </w:pPr>
      <w:r>
        <w:rPr>
          <w:rFonts w:ascii="Arial" w:hAnsi="Arial" w:cs="Arial"/>
          <w:b/>
        </w:rPr>
        <w:t>N</w:t>
      </w:r>
      <w:r w:rsidR="00E30CEB">
        <w:rPr>
          <w:rFonts w:ascii="Arial" w:hAnsi="Arial" w:cs="Arial"/>
          <w:b/>
        </w:rPr>
        <w:t>ajemnik</w:t>
      </w:r>
    </w:p>
    <w:p w14:paraId="09C4E12F" w14:textId="4E29F7E1" w:rsidR="003035C8" w:rsidRPr="003035C8" w:rsidRDefault="003035C8" w:rsidP="003035C8">
      <w:pPr>
        <w:pStyle w:val="Odstavekseznama"/>
        <w:spacing w:after="0" w:line="240" w:lineRule="auto"/>
        <w:ind w:left="1440"/>
        <w:rPr>
          <w:rFonts w:ascii="Arial" w:hAnsi="Arial" w:cs="Arial"/>
          <w:b/>
        </w:rPr>
      </w:pPr>
    </w:p>
    <w:sectPr w:rsidR="003035C8" w:rsidRPr="003035C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91A"/>
    <w:multiLevelType w:val="hybridMultilevel"/>
    <w:tmpl w:val="9600E856"/>
    <w:lvl w:ilvl="0" w:tplc="FB4409D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 w15:restartNumberingAfterBreak="0">
    <w:nsid w:val="0B002538"/>
    <w:multiLevelType w:val="hybridMultilevel"/>
    <w:tmpl w:val="B766772A"/>
    <w:lvl w:ilvl="0" w:tplc="4E28D32C">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E615EDD"/>
    <w:multiLevelType w:val="hybridMultilevel"/>
    <w:tmpl w:val="39582D08"/>
    <w:lvl w:ilvl="0" w:tplc="04240017">
      <w:start w:val="1"/>
      <w:numFmt w:val="lowerLetter"/>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19B2C07"/>
    <w:multiLevelType w:val="hybridMultilevel"/>
    <w:tmpl w:val="CD3C132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72E00CC"/>
    <w:multiLevelType w:val="hybridMultilevel"/>
    <w:tmpl w:val="3580E124"/>
    <w:lvl w:ilvl="0" w:tplc="B60C989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81C17E2"/>
    <w:multiLevelType w:val="hybridMultilevel"/>
    <w:tmpl w:val="541C18C2"/>
    <w:lvl w:ilvl="0" w:tplc="303E11A6">
      <w:numFmt w:val="bullet"/>
      <w:lvlText w:val=""/>
      <w:lvlJc w:val="left"/>
      <w:pPr>
        <w:ind w:left="1215" w:hanging="360"/>
      </w:pPr>
      <w:rPr>
        <w:rFonts w:ascii="Symbol" w:eastAsia="Calibri" w:hAnsi="Symbol" w:cs="Arial" w:hint="default"/>
      </w:rPr>
    </w:lvl>
    <w:lvl w:ilvl="1" w:tplc="04240003" w:tentative="1">
      <w:start w:val="1"/>
      <w:numFmt w:val="bullet"/>
      <w:lvlText w:val="o"/>
      <w:lvlJc w:val="left"/>
      <w:pPr>
        <w:ind w:left="1935" w:hanging="360"/>
      </w:pPr>
      <w:rPr>
        <w:rFonts w:ascii="Courier New" w:hAnsi="Courier New" w:cs="Courier New" w:hint="default"/>
      </w:rPr>
    </w:lvl>
    <w:lvl w:ilvl="2" w:tplc="04240005" w:tentative="1">
      <w:start w:val="1"/>
      <w:numFmt w:val="bullet"/>
      <w:lvlText w:val=""/>
      <w:lvlJc w:val="left"/>
      <w:pPr>
        <w:ind w:left="2655" w:hanging="360"/>
      </w:pPr>
      <w:rPr>
        <w:rFonts w:ascii="Wingdings" w:hAnsi="Wingdings" w:hint="default"/>
      </w:rPr>
    </w:lvl>
    <w:lvl w:ilvl="3" w:tplc="04240001" w:tentative="1">
      <w:start w:val="1"/>
      <w:numFmt w:val="bullet"/>
      <w:lvlText w:val=""/>
      <w:lvlJc w:val="left"/>
      <w:pPr>
        <w:ind w:left="3375" w:hanging="360"/>
      </w:pPr>
      <w:rPr>
        <w:rFonts w:ascii="Symbol" w:hAnsi="Symbol" w:hint="default"/>
      </w:rPr>
    </w:lvl>
    <w:lvl w:ilvl="4" w:tplc="04240003" w:tentative="1">
      <w:start w:val="1"/>
      <w:numFmt w:val="bullet"/>
      <w:lvlText w:val="o"/>
      <w:lvlJc w:val="left"/>
      <w:pPr>
        <w:ind w:left="4095" w:hanging="360"/>
      </w:pPr>
      <w:rPr>
        <w:rFonts w:ascii="Courier New" w:hAnsi="Courier New" w:cs="Courier New" w:hint="default"/>
      </w:rPr>
    </w:lvl>
    <w:lvl w:ilvl="5" w:tplc="04240005" w:tentative="1">
      <w:start w:val="1"/>
      <w:numFmt w:val="bullet"/>
      <w:lvlText w:val=""/>
      <w:lvlJc w:val="left"/>
      <w:pPr>
        <w:ind w:left="4815" w:hanging="360"/>
      </w:pPr>
      <w:rPr>
        <w:rFonts w:ascii="Wingdings" w:hAnsi="Wingdings" w:hint="default"/>
      </w:rPr>
    </w:lvl>
    <w:lvl w:ilvl="6" w:tplc="04240001" w:tentative="1">
      <w:start w:val="1"/>
      <w:numFmt w:val="bullet"/>
      <w:lvlText w:val=""/>
      <w:lvlJc w:val="left"/>
      <w:pPr>
        <w:ind w:left="5535" w:hanging="360"/>
      </w:pPr>
      <w:rPr>
        <w:rFonts w:ascii="Symbol" w:hAnsi="Symbol" w:hint="default"/>
      </w:rPr>
    </w:lvl>
    <w:lvl w:ilvl="7" w:tplc="04240003" w:tentative="1">
      <w:start w:val="1"/>
      <w:numFmt w:val="bullet"/>
      <w:lvlText w:val="o"/>
      <w:lvlJc w:val="left"/>
      <w:pPr>
        <w:ind w:left="6255" w:hanging="360"/>
      </w:pPr>
      <w:rPr>
        <w:rFonts w:ascii="Courier New" w:hAnsi="Courier New" w:cs="Courier New" w:hint="default"/>
      </w:rPr>
    </w:lvl>
    <w:lvl w:ilvl="8" w:tplc="04240005" w:tentative="1">
      <w:start w:val="1"/>
      <w:numFmt w:val="bullet"/>
      <w:lvlText w:val=""/>
      <w:lvlJc w:val="left"/>
      <w:pPr>
        <w:ind w:left="6975" w:hanging="360"/>
      </w:pPr>
      <w:rPr>
        <w:rFonts w:ascii="Wingdings" w:hAnsi="Wingdings" w:hint="default"/>
      </w:rPr>
    </w:lvl>
  </w:abstractNum>
  <w:abstractNum w:abstractNumId="6" w15:restartNumberingAfterBreak="0">
    <w:nsid w:val="1F885D99"/>
    <w:multiLevelType w:val="hybridMultilevel"/>
    <w:tmpl w:val="829895BA"/>
    <w:lvl w:ilvl="0" w:tplc="AA38C524">
      <w:numFmt w:val="bullet"/>
      <w:lvlText w:val=""/>
      <w:lvlJc w:val="left"/>
      <w:pPr>
        <w:ind w:left="1080" w:hanging="360"/>
      </w:pPr>
      <w:rPr>
        <w:rFonts w:ascii="Symbol" w:eastAsia="Calibri" w:hAnsi="Symbol" w:cs="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35623044"/>
    <w:multiLevelType w:val="hybridMultilevel"/>
    <w:tmpl w:val="F8383520"/>
    <w:lvl w:ilvl="0" w:tplc="965A92EC">
      <w:start w:val="9"/>
      <w:numFmt w:val="bullet"/>
      <w:lvlText w:val="-"/>
      <w:lvlJc w:val="left"/>
      <w:pPr>
        <w:ind w:left="1185" w:hanging="360"/>
      </w:pPr>
      <w:rPr>
        <w:rFonts w:ascii="Calibri" w:eastAsia="Calibri" w:hAnsi="Calibri" w:cs="Calibri" w:hint="default"/>
      </w:rPr>
    </w:lvl>
    <w:lvl w:ilvl="1" w:tplc="04240003" w:tentative="1">
      <w:start w:val="1"/>
      <w:numFmt w:val="bullet"/>
      <w:lvlText w:val="o"/>
      <w:lvlJc w:val="left"/>
      <w:pPr>
        <w:ind w:left="1905" w:hanging="360"/>
      </w:pPr>
      <w:rPr>
        <w:rFonts w:ascii="Courier New" w:hAnsi="Courier New" w:cs="Courier New" w:hint="default"/>
      </w:rPr>
    </w:lvl>
    <w:lvl w:ilvl="2" w:tplc="04240005" w:tentative="1">
      <w:start w:val="1"/>
      <w:numFmt w:val="bullet"/>
      <w:lvlText w:val=""/>
      <w:lvlJc w:val="left"/>
      <w:pPr>
        <w:ind w:left="2625" w:hanging="360"/>
      </w:pPr>
      <w:rPr>
        <w:rFonts w:ascii="Wingdings" w:hAnsi="Wingdings" w:hint="default"/>
      </w:rPr>
    </w:lvl>
    <w:lvl w:ilvl="3" w:tplc="04240001" w:tentative="1">
      <w:start w:val="1"/>
      <w:numFmt w:val="bullet"/>
      <w:lvlText w:val=""/>
      <w:lvlJc w:val="left"/>
      <w:pPr>
        <w:ind w:left="3345" w:hanging="360"/>
      </w:pPr>
      <w:rPr>
        <w:rFonts w:ascii="Symbol" w:hAnsi="Symbol" w:hint="default"/>
      </w:rPr>
    </w:lvl>
    <w:lvl w:ilvl="4" w:tplc="04240003" w:tentative="1">
      <w:start w:val="1"/>
      <w:numFmt w:val="bullet"/>
      <w:lvlText w:val="o"/>
      <w:lvlJc w:val="left"/>
      <w:pPr>
        <w:ind w:left="4065" w:hanging="360"/>
      </w:pPr>
      <w:rPr>
        <w:rFonts w:ascii="Courier New" w:hAnsi="Courier New" w:cs="Courier New" w:hint="default"/>
      </w:rPr>
    </w:lvl>
    <w:lvl w:ilvl="5" w:tplc="04240005" w:tentative="1">
      <w:start w:val="1"/>
      <w:numFmt w:val="bullet"/>
      <w:lvlText w:val=""/>
      <w:lvlJc w:val="left"/>
      <w:pPr>
        <w:ind w:left="4785" w:hanging="360"/>
      </w:pPr>
      <w:rPr>
        <w:rFonts w:ascii="Wingdings" w:hAnsi="Wingdings" w:hint="default"/>
      </w:rPr>
    </w:lvl>
    <w:lvl w:ilvl="6" w:tplc="04240001" w:tentative="1">
      <w:start w:val="1"/>
      <w:numFmt w:val="bullet"/>
      <w:lvlText w:val=""/>
      <w:lvlJc w:val="left"/>
      <w:pPr>
        <w:ind w:left="5505" w:hanging="360"/>
      </w:pPr>
      <w:rPr>
        <w:rFonts w:ascii="Symbol" w:hAnsi="Symbol" w:hint="default"/>
      </w:rPr>
    </w:lvl>
    <w:lvl w:ilvl="7" w:tplc="04240003" w:tentative="1">
      <w:start w:val="1"/>
      <w:numFmt w:val="bullet"/>
      <w:lvlText w:val="o"/>
      <w:lvlJc w:val="left"/>
      <w:pPr>
        <w:ind w:left="6225" w:hanging="360"/>
      </w:pPr>
      <w:rPr>
        <w:rFonts w:ascii="Courier New" w:hAnsi="Courier New" w:cs="Courier New" w:hint="default"/>
      </w:rPr>
    </w:lvl>
    <w:lvl w:ilvl="8" w:tplc="04240005" w:tentative="1">
      <w:start w:val="1"/>
      <w:numFmt w:val="bullet"/>
      <w:lvlText w:val=""/>
      <w:lvlJc w:val="left"/>
      <w:pPr>
        <w:ind w:left="6945" w:hanging="360"/>
      </w:pPr>
      <w:rPr>
        <w:rFonts w:ascii="Wingdings" w:hAnsi="Wingdings" w:hint="default"/>
      </w:rPr>
    </w:lvl>
  </w:abstractNum>
  <w:abstractNum w:abstractNumId="8" w15:restartNumberingAfterBreak="0">
    <w:nsid w:val="3F0270FB"/>
    <w:multiLevelType w:val="hybridMultilevel"/>
    <w:tmpl w:val="45B0FED0"/>
    <w:lvl w:ilvl="0" w:tplc="FB4409D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9" w15:restartNumberingAfterBreak="0">
    <w:nsid w:val="3F223832"/>
    <w:multiLevelType w:val="hybridMultilevel"/>
    <w:tmpl w:val="02FE33E2"/>
    <w:lvl w:ilvl="0" w:tplc="2512B020">
      <w:start w:val="1"/>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0820C20"/>
    <w:multiLevelType w:val="hybridMultilevel"/>
    <w:tmpl w:val="31225808"/>
    <w:lvl w:ilvl="0" w:tplc="450096EA">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15:restartNumberingAfterBreak="0">
    <w:nsid w:val="47ED2239"/>
    <w:multiLevelType w:val="hybridMultilevel"/>
    <w:tmpl w:val="C0A4F79C"/>
    <w:lvl w:ilvl="0" w:tplc="3112D6C4">
      <w:start w:val="9"/>
      <w:numFmt w:val="bullet"/>
      <w:lvlText w:val="-"/>
      <w:lvlJc w:val="left"/>
      <w:pPr>
        <w:ind w:left="720" w:hanging="360"/>
      </w:pPr>
      <w:rPr>
        <w:rFonts w:ascii="Calibri" w:eastAsia="Calibr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4BB05E4F"/>
    <w:multiLevelType w:val="hybridMultilevel"/>
    <w:tmpl w:val="DA00A972"/>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3" w15:restartNumberingAfterBreak="0">
    <w:nsid w:val="58951F2F"/>
    <w:multiLevelType w:val="hybridMultilevel"/>
    <w:tmpl w:val="BE2AF512"/>
    <w:lvl w:ilvl="0" w:tplc="764824FA">
      <w:numFmt w:val="bullet"/>
      <w:lvlText w:val="-"/>
      <w:lvlJc w:val="left"/>
      <w:pPr>
        <w:ind w:left="1440" w:hanging="360"/>
      </w:pPr>
      <w:rPr>
        <w:rFonts w:ascii="Arial" w:eastAsia="Times New Roman" w:hAnsi="Arial" w:cs="Arial" w:hint="default"/>
        <w:color w:val="auto"/>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4" w15:restartNumberingAfterBreak="0">
    <w:nsid w:val="5FF03AEE"/>
    <w:multiLevelType w:val="hybridMultilevel"/>
    <w:tmpl w:val="ABEAD0C0"/>
    <w:lvl w:ilvl="0" w:tplc="E4ECE1B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5" w15:restartNumberingAfterBreak="0">
    <w:nsid w:val="63C54B9A"/>
    <w:multiLevelType w:val="hybridMultilevel"/>
    <w:tmpl w:val="B34862A2"/>
    <w:lvl w:ilvl="0" w:tplc="0424000F">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16" w15:restartNumberingAfterBreak="0">
    <w:nsid w:val="68DF0558"/>
    <w:multiLevelType w:val="hybridMultilevel"/>
    <w:tmpl w:val="E9FE3F9C"/>
    <w:lvl w:ilvl="0" w:tplc="99920F8C">
      <w:start w:val="16"/>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7" w15:restartNumberingAfterBreak="0">
    <w:nsid w:val="6FBB2E85"/>
    <w:multiLevelType w:val="hybridMultilevel"/>
    <w:tmpl w:val="AF8AAC30"/>
    <w:lvl w:ilvl="0" w:tplc="7F9E50C0">
      <w:start w:val="1"/>
      <w:numFmt w:val="bullet"/>
      <w:lvlText w:val="-"/>
      <w:lvlJc w:val="left"/>
      <w:pPr>
        <w:tabs>
          <w:tab w:val="num" w:pos="360"/>
        </w:tabs>
        <w:ind w:left="360" w:hanging="360"/>
      </w:pPr>
      <w:rPr>
        <w:rFonts w:ascii="Times New Roman" w:hAnsi="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1B04387"/>
    <w:multiLevelType w:val="hybridMultilevel"/>
    <w:tmpl w:val="C9984460"/>
    <w:lvl w:ilvl="0" w:tplc="25185D08">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751A33DE"/>
    <w:multiLevelType w:val="hybridMultilevel"/>
    <w:tmpl w:val="00F057D0"/>
    <w:lvl w:ilvl="0" w:tplc="F732E2B6">
      <w:start w:val="1"/>
      <w:numFmt w:val="decimal"/>
      <w:lvlText w:val="%1."/>
      <w:lvlJc w:val="left"/>
      <w:pPr>
        <w:tabs>
          <w:tab w:val="num" w:pos="720"/>
        </w:tabs>
        <w:ind w:left="720" w:hanging="360"/>
      </w:pPr>
      <w:rPr>
        <w:rFonts w:hint="default"/>
        <w:b/>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0" w15:restartNumberingAfterBreak="0">
    <w:nsid w:val="7B537C0E"/>
    <w:multiLevelType w:val="hybridMultilevel"/>
    <w:tmpl w:val="94C0272A"/>
    <w:lvl w:ilvl="0" w:tplc="52EA3B48">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1" w15:restartNumberingAfterBreak="0">
    <w:nsid w:val="7DAA2BF1"/>
    <w:multiLevelType w:val="hybridMultilevel"/>
    <w:tmpl w:val="2420467C"/>
    <w:lvl w:ilvl="0" w:tplc="FB4409D2">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2" w15:restartNumberingAfterBreak="0">
    <w:nsid w:val="7EB37695"/>
    <w:multiLevelType w:val="hybridMultilevel"/>
    <w:tmpl w:val="CA746AAC"/>
    <w:lvl w:ilvl="0" w:tplc="46C8DE60">
      <w:start w:val="1"/>
      <w:numFmt w:val="upperRoman"/>
      <w:lvlText w:val="%1."/>
      <w:lvlJc w:val="left"/>
      <w:pPr>
        <w:ind w:left="1080" w:hanging="72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020936178">
    <w:abstractNumId w:val="12"/>
  </w:num>
  <w:num w:numId="2" w16cid:durableId="1785154386">
    <w:abstractNumId w:val="14"/>
  </w:num>
  <w:num w:numId="3" w16cid:durableId="1827235540">
    <w:abstractNumId w:val="1"/>
  </w:num>
  <w:num w:numId="4" w16cid:durableId="1919558357">
    <w:abstractNumId w:val="11"/>
  </w:num>
  <w:num w:numId="5" w16cid:durableId="791828837">
    <w:abstractNumId w:val="7"/>
  </w:num>
  <w:num w:numId="6" w16cid:durableId="549658784">
    <w:abstractNumId w:val="16"/>
  </w:num>
  <w:num w:numId="7" w16cid:durableId="1957133867">
    <w:abstractNumId w:val="15"/>
  </w:num>
  <w:num w:numId="8" w16cid:durableId="978680700">
    <w:abstractNumId w:val="13"/>
  </w:num>
  <w:num w:numId="9" w16cid:durableId="1929345530">
    <w:abstractNumId w:val="6"/>
  </w:num>
  <w:num w:numId="10" w16cid:durableId="1175069450">
    <w:abstractNumId w:val="0"/>
  </w:num>
  <w:num w:numId="11" w16cid:durableId="1457722401">
    <w:abstractNumId w:val="18"/>
  </w:num>
  <w:num w:numId="12" w16cid:durableId="1153792469">
    <w:abstractNumId w:val="5"/>
  </w:num>
  <w:num w:numId="13" w16cid:durableId="2012372414">
    <w:abstractNumId w:val="17"/>
  </w:num>
  <w:num w:numId="14" w16cid:durableId="1601177847">
    <w:abstractNumId w:val="19"/>
  </w:num>
  <w:num w:numId="15" w16cid:durableId="64188022">
    <w:abstractNumId w:val="21"/>
  </w:num>
  <w:num w:numId="16" w16cid:durableId="671571188">
    <w:abstractNumId w:val="8"/>
  </w:num>
  <w:num w:numId="17" w16cid:durableId="468480069">
    <w:abstractNumId w:val="9"/>
  </w:num>
  <w:num w:numId="18" w16cid:durableId="202865712">
    <w:abstractNumId w:val="4"/>
  </w:num>
  <w:num w:numId="19" w16cid:durableId="593897423">
    <w:abstractNumId w:val="3"/>
  </w:num>
  <w:num w:numId="20" w16cid:durableId="1330281801">
    <w:abstractNumId w:val="22"/>
  </w:num>
  <w:num w:numId="21" w16cid:durableId="2130970595">
    <w:abstractNumId w:val="10"/>
  </w:num>
  <w:num w:numId="22" w16cid:durableId="644430768">
    <w:abstractNumId w:val="20"/>
  </w:num>
  <w:num w:numId="23" w16cid:durableId="20363448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FB5"/>
    <w:rsid w:val="00001F9C"/>
    <w:rsid w:val="000029AE"/>
    <w:rsid w:val="00012702"/>
    <w:rsid w:val="00014151"/>
    <w:rsid w:val="00021CAA"/>
    <w:rsid w:val="000273F5"/>
    <w:rsid w:val="0004479F"/>
    <w:rsid w:val="00045D13"/>
    <w:rsid w:val="00061394"/>
    <w:rsid w:val="0006251B"/>
    <w:rsid w:val="0006380C"/>
    <w:rsid w:val="00066B41"/>
    <w:rsid w:val="0007325D"/>
    <w:rsid w:val="000876A9"/>
    <w:rsid w:val="000A3FA6"/>
    <w:rsid w:val="000A587A"/>
    <w:rsid w:val="000A71EE"/>
    <w:rsid w:val="000C0319"/>
    <w:rsid w:val="000C795B"/>
    <w:rsid w:val="000D0312"/>
    <w:rsid w:val="000D1756"/>
    <w:rsid w:val="000D47A0"/>
    <w:rsid w:val="000E2373"/>
    <w:rsid w:val="000E70E0"/>
    <w:rsid w:val="000F1323"/>
    <w:rsid w:val="000F372D"/>
    <w:rsid w:val="00124E4F"/>
    <w:rsid w:val="00126AC8"/>
    <w:rsid w:val="0013434D"/>
    <w:rsid w:val="001346E2"/>
    <w:rsid w:val="001452E0"/>
    <w:rsid w:val="00147BB4"/>
    <w:rsid w:val="001546A2"/>
    <w:rsid w:val="00164648"/>
    <w:rsid w:val="001657DE"/>
    <w:rsid w:val="0016685E"/>
    <w:rsid w:val="00195563"/>
    <w:rsid w:val="00197A84"/>
    <w:rsid w:val="001A3F28"/>
    <w:rsid w:val="001A5024"/>
    <w:rsid w:val="001A554C"/>
    <w:rsid w:val="001B5EFC"/>
    <w:rsid w:val="001C45DC"/>
    <w:rsid w:val="001C76E5"/>
    <w:rsid w:val="001D2179"/>
    <w:rsid w:val="001D521B"/>
    <w:rsid w:val="001E564D"/>
    <w:rsid w:val="001E5DF2"/>
    <w:rsid w:val="001E7915"/>
    <w:rsid w:val="00212449"/>
    <w:rsid w:val="00217317"/>
    <w:rsid w:val="002232E9"/>
    <w:rsid w:val="00231C9D"/>
    <w:rsid w:val="00240560"/>
    <w:rsid w:val="00242252"/>
    <w:rsid w:val="002637F5"/>
    <w:rsid w:val="0026475A"/>
    <w:rsid w:val="00264DF3"/>
    <w:rsid w:val="00267678"/>
    <w:rsid w:val="00286FA3"/>
    <w:rsid w:val="002930C4"/>
    <w:rsid w:val="00296DB3"/>
    <w:rsid w:val="002A0AB2"/>
    <w:rsid w:val="002A35FC"/>
    <w:rsid w:val="002A7BB5"/>
    <w:rsid w:val="002B2A22"/>
    <w:rsid w:val="002B5C7F"/>
    <w:rsid w:val="002C309C"/>
    <w:rsid w:val="002C7B99"/>
    <w:rsid w:val="002E05CC"/>
    <w:rsid w:val="002E7A65"/>
    <w:rsid w:val="002F1929"/>
    <w:rsid w:val="002F3F88"/>
    <w:rsid w:val="002F4482"/>
    <w:rsid w:val="003021E7"/>
    <w:rsid w:val="003035C8"/>
    <w:rsid w:val="00306EEF"/>
    <w:rsid w:val="00324F79"/>
    <w:rsid w:val="00324FF4"/>
    <w:rsid w:val="00330233"/>
    <w:rsid w:val="003549F9"/>
    <w:rsid w:val="00362EE1"/>
    <w:rsid w:val="003632A7"/>
    <w:rsid w:val="00366B13"/>
    <w:rsid w:val="003802B8"/>
    <w:rsid w:val="00380414"/>
    <w:rsid w:val="00387F20"/>
    <w:rsid w:val="00390B5A"/>
    <w:rsid w:val="00393423"/>
    <w:rsid w:val="003B3239"/>
    <w:rsid w:val="003C21CB"/>
    <w:rsid w:val="003C47B8"/>
    <w:rsid w:val="003D07ED"/>
    <w:rsid w:val="003D2442"/>
    <w:rsid w:val="003D3008"/>
    <w:rsid w:val="003D521A"/>
    <w:rsid w:val="003F157E"/>
    <w:rsid w:val="003F1A1C"/>
    <w:rsid w:val="003F617E"/>
    <w:rsid w:val="00400F56"/>
    <w:rsid w:val="0040240E"/>
    <w:rsid w:val="00405330"/>
    <w:rsid w:val="004155D7"/>
    <w:rsid w:val="0042066D"/>
    <w:rsid w:val="00430C12"/>
    <w:rsid w:val="004322E8"/>
    <w:rsid w:val="00434CB2"/>
    <w:rsid w:val="00440832"/>
    <w:rsid w:val="00443B37"/>
    <w:rsid w:val="00443FB9"/>
    <w:rsid w:val="004461AE"/>
    <w:rsid w:val="004527E9"/>
    <w:rsid w:val="004566AF"/>
    <w:rsid w:val="00461258"/>
    <w:rsid w:val="00461C95"/>
    <w:rsid w:val="00480ED1"/>
    <w:rsid w:val="00497271"/>
    <w:rsid w:val="004A0210"/>
    <w:rsid w:val="004C46F9"/>
    <w:rsid w:val="004D0B67"/>
    <w:rsid w:val="004D35A2"/>
    <w:rsid w:val="004D3988"/>
    <w:rsid w:val="004D5755"/>
    <w:rsid w:val="004D7D48"/>
    <w:rsid w:val="004F6A01"/>
    <w:rsid w:val="005113E6"/>
    <w:rsid w:val="005142BE"/>
    <w:rsid w:val="0051679F"/>
    <w:rsid w:val="0052459B"/>
    <w:rsid w:val="00527A62"/>
    <w:rsid w:val="005536CF"/>
    <w:rsid w:val="005552BB"/>
    <w:rsid w:val="00570EC1"/>
    <w:rsid w:val="0058009C"/>
    <w:rsid w:val="005A080E"/>
    <w:rsid w:val="005A185C"/>
    <w:rsid w:val="005A73A7"/>
    <w:rsid w:val="005B5E64"/>
    <w:rsid w:val="005E7033"/>
    <w:rsid w:val="005E7FD5"/>
    <w:rsid w:val="005F2C99"/>
    <w:rsid w:val="005F740B"/>
    <w:rsid w:val="00605C2F"/>
    <w:rsid w:val="006126BE"/>
    <w:rsid w:val="00627C53"/>
    <w:rsid w:val="00630B48"/>
    <w:rsid w:val="00641FEF"/>
    <w:rsid w:val="00647873"/>
    <w:rsid w:val="00660583"/>
    <w:rsid w:val="00661F61"/>
    <w:rsid w:val="00666B26"/>
    <w:rsid w:val="0067193A"/>
    <w:rsid w:val="00675708"/>
    <w:rsid w:val="00675C8A"/>
    <w:rsid w:val="0068235D"/>
    <w:rsid w:val="00684291"/>
    <w:rsid w:val="00694366"/>
    <w:rsid w:val="006A2A60"/>
    <w:rsid w:val="006A4B47"/>
    <w:rsid w:val="006A6DF2"/>
    <w:rsid w:val="006B33F5"/>
    <w:rsid w:val="006C3E7D"/>
    <w:rsid w:val="006C67E5"/>
    <w:rsid w:val="006D1CDF"/>
    <w:rsid w:val="006E3D88"/>
    <w:rsid w:val="006F0B4C"/>
    <w:rsid w:val="006F12C5"/>
    <w:rsid w:val="006F1C20"/>
    <w:rsid w:val="006F234C"/>
    <w:rsid w:val="007060C1"/>
    <w:rsid w:val="00717164"/>
    <w:rsid w:val="00723A65"/>
    <w:rsid w:val="00727810"/>
    <w:rsid w:val="00744F9D"/>
    <w:rsid w:val="00752BB0"/>
    <w:rsid w:val="00753644"/>
    <w:rsid w:val="007623C4"/>
    <w:rsid w:val="00764CA7"/>
    <w:rsid w:val="00770655"/>
    <w:rsid w:val="00770B8B"/>
    <w:rsid w:val="00774286"/>
    <w:rsid w:val="007772EF"/>
    <w:rsid w:val="0078163B"/>
    <w:rsid w:val="0078627D"/>
    <w:rsid w:val="007870E8"/>
    <w:rsid w:val="00791C2E"/>
    <w:rsid w:val="00791CAC"/>
    <w:rsid w:val="00797B9F"/>
    <w:rsid w:val="007A6DC8"/>
    <w:rsid w:val="007B0D09"/>
    <w:rsid w:val="007C2CE7"/>
    <w:rsid w:val="007C38A6"/>
    <w:rsid w:val="007C663E"/>
    <w:rsid w:val="007D648B"/>
    <w:rsid w:val="00804460"/>
    <w:rsid w:val="00806C18"/>
    <w:rsid w:val="00816D75"/>
    <w:rsid w:val="008306AB"/>
    <w:rsid w:val="008357BF"/>
    <w:rsid w:val="008374A5"/>
    <w:rsid w:val="00843131"/>
    <w:rsid w:val="00851509"/>
    <w:rsid w:val="00852C0D"/>
    <w:rsid w:val="00875F16"/>
    <w:rsid w:val="00880554"/>
    <w:rsid w:val="00883B86"/>
    <w:rsid w:val="00890E1C"/>
    <w:rsid w:val="008953BC"/>
    <w:rsid w:val="008A0A94"/>
    <w:rsid w:val="008C39CC"/>
    <w:rsid w:val="008C7B5D"/>
    <w:rsid w:val="008D4A7E"/>
    <w:rsid w:val="008E591A"/>
    <w:rsid w:val="008E744B"/>
    <w:rsid w:val="008F2712"/>
    <w:rsid w:val="008F7E0D"/>
    <w:rsid w:val="00901DD8"/>
    <w:rsid w:val="00907B30"/>
    <w:rsid w:val="0091141C"/>
    <w:rsid w:val="009139B5"/>
    <w:rsid w:val="00921B39"/>
    <w:rsid w:val="00924F5D"/>
    <w:rsid w:val="009310A9"/>
    <w:rsid w:val="00933F83"/>
    <w:rsid w:val="009373B8"/>
    <w:rsid w:val="00937724"/>
    <w:rsid w:val="00942EA6"/>
    <w:rsid w:val="00964F97"/>
    <w:rsid w:val="00976212"/>
    <w:rsid w:val="009B0427"/>
    <w:rsid w:val="009B0A80"/>
    <w:rsid w:val="009B51E2"/>
    <w:rsid w:val="009E7D61"/>
    <w:rsid w:val="009F5904"/>
    <w:rsid w:val="009F5E74"/>
    <w:rsid w:val="00A01974"/>
    <w:rsid w:val="00A27F0F"/>
    <w:rsid w:val="00A3536C"/>
    <w:rsid w:val="00A4036F"/>
    <w:rsid w:val="00A46D9B"/>
    <w:rsid w:val="00A71519"/>
    <w:rsid w:val="00A75E00"/>
    <w:rsid w:val="00A773EF"/>
    <w:rsid w:val="00A77B59"/>
    <w:rsid w:val="00A85DBD"/>
    <w:rsid w:val="00A907E9"/>
    <w:rsid w:val="00A9230C"/>
    <w:rsid w:val="00AA3B70"/>
    <w:rsid w:val="00AB6061"/>
    <w:rsid w:val="00AB75A9"/>
    <w:rsid w:val="00AC2B0C"/>
    <w:rsid w:val="00AC2FCA"/>
    <w:rsid w:val="00AC5B8D"/>
    <w:rsid w:val="00AC5DB1"/>
    <w:rsid w:val="00AC62FC"/>
    <w:rsid w:val="00AD4EFB"/>
    <w:rsid w:val="00AD78B6"/>
    <w:rsid w:val="00AE1326"/>
    <w:rsid w:val="00AE27A7"/>
    <w:rsid w:val="00AE62BB"/>
    <w:rsid w:val="00AF5900"/>
    <w:rsid w:val="00AF6641"/>
    <w:rsid w:val="00AF7EA7"/>
    <w:rsid w:val="00B00E78"/>
    <w:rsid w:val="00B10395"/>
    <w:rsid w:val="00B11879"/>
    <w:rsid w:val="00B12AE7"/>
    <w:rsid w:val="00B2174E"/>
    <w:rsid w:val="00B228D2"/>
    <w:rsid w:val="00B322F6"/>
    <w:rsid w:val="00B40085"/>
    <w:rsid w:val="00B41773"/>
    <w:rsid w:val="00B51491"/>
    <w:rsid w:val="00B61487"/>
    <w:rsid w:val="00B639C8"/>
    <w:rsid w:val="00B6480F"/>
    <w:rsid w:val="00B66389"/>
    <w:rsid w:val="00B72701"/>
    <w:rsid w:val="00B82354"/>
    <w:rsid w:val="00B83B95"/>
    <w:rsid w:val="00BA4F4B"/>
    <w:rsid w:val="00BB0BEE"/>
    <w:rsid w:val="00BB33B5"/>
    <w:rsid w:val="00BB4F8B"/>
    <w:rsid w:val="00BE68BB"/>
    <w:rsid w:val="00BF21AB"/>
    <w:rsid w:val="00C00115"/>
    <w:rsid w:val="00C06687"/>
    <w:rsid w:val="00C171EE"/>
    <w:rsid w:val="00C45E0D"/>
    <w:rsid w:val="00C50A39"/>
    <w:rsid w:val="00C54C33"/>
    <w:rsid w:val="00C6415A"/>
    <w:rsid w:val="00C65BF0"/>
    <w:rsid w:val="00C66F9E"/>
    <w:rsid w:val="00C6751F"/>
    <w:rsid w:val="00C75004"/>
    <w:rsid w:val="00C97434"/>
    <w:rsid w:val="00CA77D5"/>
    <w:rsid w:val="00CB67F3"/>
    <w:rsid w:val="00CC4975"/>
    <w:rsid w:val="00CC6FBE"/>
    <w:rsid w:val="00CE33B3"/>
    <w:rsid w:val="00CE6DEE"/>
    <w:rsid w:val="00CF2B0D"/>
    <w:rsid w:val="00D16930"/>
    <w:rsid w:val="00D2087F"/>
    <w:rsid w:val="00D2561F"/>
    <w:rsid w:val="00D3038E"/>
    <w:rsid w:val="00D4178D"/>
    <w:rsid w:val="00D44CA9"/>
    <w:rsid w:val="00D517B7"/>
    <w:rsid w:val="00D53464"/>
    <w:rsid w:val="00D634EE"/>
    <w:rsid w:val="00D63A99"/>
    <w:rsid w:val="00D7029A"/>
    <w:rsid w:val="00D72F31"/>
    <w:rsid w:val="00D84BD7"/>
    <w:rsid w:val="00D93E09"/>
    <w:rsid w:val="00D940A1"/>
    <w:rsid w:val="00D961DA"/>
    <w:rsid w:val="00DA2CD9"/>
    <w:rsid w:val="00DB0994"/>
    <w:rsid w:val="00DB57E4"/>
    <w:rsid w:val="00DC3784"/>
    <w:rsid w:val="00DC7543"/>
    <w:rsid w:val="00DD4151"/>
    <w:rsid w:val="00DD511A"/>
    <w:rsid w:val="00DF5EAB"/>
    <w:rsid w:val="00DF6002"/>
    <w:rsid w:val="00E14B4D"/>
    <w:rsid w:val="00E21D06"/>
    <w:rsid w:val="00E22E7F"/>
    <w:rsid w:val="00E30CEB"/>
    <w:rsid w:val="00E424B9"/>
    <w:rsid w:val="00E42C62"/>
    <w:rsid w:val="00E44D26"/>
    <w:rsid w:val="00E46000"/>
    <w:rsid w:val="00E62437"/>
    <w:rsid w:val="00E63FB5"/>
    <w:rsid w:val="00E644ED"/>
    <w:rsid w:val="00E678DE"/>
    <w:rsid w:val="00E71669"/>
    <w:rsid w:val="00E768A7"/>
    <w:rsid w:val="00E8039A"/>
    <w:rsid w:val="00E80EB1"/>
    <w:rsid w:val="00E82C8D"/>
    <w:rsid w:val="00E83AC0"/>
    <w:rsid w:val="00E90E1E"/>
    <w:rsid w:val="00EA2755"/>
    <w:rsid w:val="00EB694F"/>
    <w:rsid w:val="00EC5113"/>
    <w:rsid w:val="00EE1407"/>
    <w:rsid w:val="00EE3C2E"/>
    <w:rsid w:val="00EE4FA2"/>
    <w:rsid w:val="00EF1D6D"/>
    <w:rsid w:val="00EF2A82"/>
    <w:rsid w:val="00EF70F8"/>
    <w:rsid w:val="00F05AD7"/>
    <w:rsid w:val="00F118A1"/>
    <w:rsid w:val="00F1269D"/>
    <w:rsid w:val="00F1542A"/>
    <w:rsid w:val="00F1650F"/>
    <w:rsid w:val="00F16B35"/>
    <w:rsid w:val="00F17DC8"/>
    <w:rsid w:val="00F23A0D"/>
    <w:rsid w:val="00F41E5D"/>
    <w:rsid w:val="00F54284"/>
    <w:rsid w:val="00F74111"/>
    <w:rsid w:val="00F9025F"/>
    <w:rsid w:val="00FA6C8A"/>
    <w:rsid w:val="00FB417F"/>
    <w:rsid w:val="00FD008A"/>
    <w:rsid w:val="00FD2523"/>
    <w:rsid w:val="00FD3C6C"/>
    <w:rsid w:val="00FE381C"/>
    <w:rsid w:val="00FF22E4"/>
    <w:rsid w:val="00FF23A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E6BF8"/>
  <w15:chartTrackingRefBased/>
  <w15:docId w15:val="{377F9D75-A4B9-154B-9C30-6E52207814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l-SI"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pPr>
      <w:spacing w:after="200" w:line="276" w:lineRule="auto"/>
    </w:pPr>
    <w:rPr>
      <w:sz w:val="22"/>
      <w:szCs w:val="22"/>
      <w:lang w:eastAsia="en-US"/>
    </w:rPr>
  </w:style>
  <w:style w:type="character" w:default="1" w:styleId="Privzetapisavaodstavka">
    <w:name w:val="Default Paragraph Font"/>
    <w:uiPriority w:val="1"/>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uiPriority w:val="99"/>
    <w:semiHidden/>
    <w:unhideWhenUsed/>
    <w:rsid w:val="00C06687"/>
    <w:rPr>
      <w:sz w:val="16"/>
      <w:szCs w:val="16"/>
    </w:rPr>
  </w:style>
  <w:style w:type="paragraph" w:styleId="Pripombabesedilo">
    <w:name w:val="annotation text"/>
    <w:basedOn w:val="Navaden"/>
    <w:link w:val="PripombabesediloZnak"/>
    <w:uiPriority w:val="99"/>
    <w:unhideWhenUsed/>
    <w:rsid w:val="00C06687"/>
    <w:rPr>
      <w:sz w:val="20"/>
      <w:szCs w:val="20"/>
    </w:rPr>
  </w:style>
  <w:style w:type="character" w:customStyle="1" w:styleId="PripombabesediloZnak">
    <w:name w:val="Pripomba – besedilo Znak"/>
    <w:link w:val="Pripombabesedilo"/>
    <w:uiPriority w:val="99"/>
    <w:rsid w:val="00C06687"/>
    <w:rPr>
      <w:lang w:eastAsia="en-US"/>
    </w:rPr>
  </w:style>
  <w:style w:type="paragraph" w:styleId="Besedilooblaka">
    <w:name w:val="Balloon Text"/>
    <w:basedOn w:val="Navaden"/>
    <w:link w:val="BesedilooblakaZnak"/>
    <w:uiPriority w:val="99"/>
    <w:semiHidden/>
    <w:unhideWhenUsed/>
    <w:rsid w:val="00021CAA"/>
    <w:pPr>
      <w:spacing w:after="0" w:line="240" w:lineRule="auto"/>
    </w:pPr>
    <w:rPr>
      <w:rFonts w:ascii="Segoe UI" w:hAnsi="Segoe UI" w:cs="Segoe UI"/>
      <w:sz w:val="18"/>
      <w:szCs w:val="18"/>
    </w:rPr>
  </w:style>
  <w:style w:type="character" w:customStyle="1" w:styleId="BesedilooblakaZnak">
    <w:name w:val="Besedilo oblačka Znak"/>
    <w:link w:val="Besedilooblaka"/>
    <w:uiPriority w:val="99"/>
    <w:semiHidden/>
    <w:rsid w:val="00021CAA"/>
    <w:rPr>
      <w:rFonts w:ascii="Segoe UI" w:hAnsi="Segoe UI" w:cs="Segoe UI"/>
      <w:sz w:val="18"/>
      <w:szCs w:val="18"/>
      <w:lang w:eastAsia="en-US"/>
    </w:rPr>
  </w:style>
  <w:style w:type="paragraph" w:customStyle="1" w:styleId="ZnakZnakCharZnakZnakZnak">
    <w:name w:val="Znak Znak Char Znak Znak Znak"/>
    <w:basedOn w:val="Navaden"/>
    <w:rsid w:val="008374A5"/>
    <w:pPr>
      <w:spacing w:after="0" w:line="240" w:lineRule="auto"/>
    </w:pPr>
    <w:rPr>
      <w:rFonts w:ascii="Garamond" w:eastAsia="Times New Roman" w:hAnsi="Garamond"/>
      <w:szCs w:val="20"/>
      <w:lang w:eastAsia="sl-SI"/>
    </w:rPr>
  </w:style>
  <w:style w:type="table" w:styleId="Tabelamrea">
    <w:name w:val="Table Grid"/>
    <w:basedOn w:val="Navadnatabela"/>
    <w:uiPriority w:val="59"/>
    <w:rsid w:val="00387F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4A0210"/>
    <w:pPr>
      <w:ind w:left="720"/>
      <w:contextualSpacing/>
    </w:pPr>
  </w:style>
  <w:style w:type="paragraph" w:styleId="Navadensplet">
    <w:name w:val="Normal (Web)"/>
    <w:basedOn w:val="Navaden"/>
    <w:uiPriority w:val="99"/>
    <w:unhideWhenUsed/>
    <w:rsid w:val="00727810"/>
    <w:pPr>
      <w:spacing w:before="100" w:beforeAutospacing="1" w:after="100" w:afterAutospacing="1" w:line="240" w:lineRule="auto"/>
    </w:pPr>
    <w:rPr>
      <w:rFonts w:ascii="Times New Roman" w:eastAsia="Times New Roman" w:hAnsi="Times New Roman"/>
      <w:sz w:val="24"/>
      <w:szCs w:val="24"/>
      <w:lang w:eastAsia="sl-SI"/>
    </w:rPr>
  </w:style>
  <w:style w:type="character" w:styleId="Hiperpovezava">
    <w:name w:val="Hyperlink"/>
    <w:basedOn w:val="Privzetapisavaodstavka"/>
    <w:uiPriority w:val="99"/>
    <w:semiHidden/>
    <w:unhideWhenUsed/>
    <w:rsid w:val="00E44D26"/>
    <w:rPr>
      <w:color w:val="0000FF"/>
      <w:u w:val="single"/>
    </w:rPr>
  </w:style>
  <w:style w:type="paragraph" w:styleId="Zadevapripombe">
    <w:name w:val="annotation subject"/>
    <w:basedOn w:val="Pripombabesedilo"/>
    <w:next w:val="Pripombabesedilo"/>
    <w:link w:val="ZadevapripombeZnak"/>
    <w:uiPriority w:val="99"/>
    <w:semiHidden/>
    <w:unhideWhenUsed/>
    <w:rsid w:val="00AE1326"/>
    <w:pPr>
      <w:spacing w:line="240" w:lineRule="auto"/>
    </w:pPr>
    <w:rPr>
      <w:b/>
      <w:bCs/>
    </w:rPr>
  </w:style>
  <w:style w:type="character" w:customStyle="1" w:styleId="ZadevapripombeZnak">
    <w:name w:val="Zadeva pripombe Znak"/>
    <w:basedOn w:val="PripombabesediloZnak"/>
    <w:link w:val="Zadevapripombe"/>
    <w:uiPriority w:val="99"/>
    <w:semiHidden/>
    <w:rsid w:val="00AE1326"/>
    <w:rPr>
      <w:b/>
      <w:bCs/>
      <w:lang w:eastAsia="en-US"/>
    </w:rPr>
  </w:style>
  <w:style w:type="paragraph" w:styleId="Revizija">
    <w:name w:val="Revision"/>
    <w:hidden/>
    <w:uiPriority w:val="99"/>
    <w:semiHidden/>
    <w:rsid w:val="00124E4F"/>
    <w:rPr>
      <w:sz w:val="22"/>
      <w:szCs w:val="22"/>
      <w:lang w:eastAsia="en-US"/>
    </w:rPr>
  </w:style>
  <w:style w:type="paragraph" w:customStyle="1" w:styleId="Slog">
    <w:name w:val="Slog"/>
    <w:rsid w:val="00B12AE7"/>
    <w:pPr>
      <w:widowControl w:val="0"/>
      <w:suppressAutoHyphens/>
      <w:autoSpaceDE w:val="0"/>
    </w:pPr>
    <w:rPr>
      <w:rFonts w:ascii="Arial" w:eastAsia="Times New Roman" w:hAnsi="Arial" w:cs="Arial"/>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5133438">
      <w:bodyDiv w:val="1"/>
      <w:marLeft w:val="0"/>
      <w:marRight w:val="0"/>
      <w:marTop w:val="0"/>
      <w:marBottom w:val="0"/>
      <w:divBdr>
        <w:top w:val="none" w:sz="0" w:space="0" w:color="auto"/>
        <w:left w:val="none" w:sz="0" w:space="0" w:color="auto"/>
        <w:bottom w:val="none" w:sz="0" w:space="0" w:color="auto"/>
        <w:right w:val="none" w:sz="0" w:space="0" w:color="auto"/>
      </w:divBdr>
    </w:div>
    <w:div w:id="587080179">
      <w:bodyDiv w:val="1"/>
      <w:marLeft w:val="0"/>
      <w:marRight w:val="0"/>
      <w:marTop w:val="0"/>
      <w:marBottom w:val="0"/>
      <w:divBdr>
        <w:top w:val="none" w:sz="0" w:space="0" w:color="auto"/>
        <w:left w:val="none" w:sz="0" w:space="0" w:color="auto"/>
        <w:bottom w:val="none" w:sz="0" w:space="0" w:color="auto"/>
        <w:right w:val="none" w:sz="0" w:space="0" w:color="auto"/>
      </w:divBdr>
    </w:div>
    <w:div w:id="595408077">
      <w:bodyDiv w:val="1"/>
      <w:marLeft w:val="0"/>
      <w:marRight w:val="0"/>
      <w:marTop w:val="0"/>
      <w:marBottom w:val="0"/>
      <w:divBdr>
        <w:top w:val="none" w:sz="0" w:space="0" w:color="auto"/>
        <w:left w:val="none" w:sz="0" w:space="0" w:color="auto"/>
        <w:bottom w:val="none" w:sz="0" w:space="0" w:color="auto"/>
        <w:right w:val="none" w:sz="0" w:space="0" w:color="auto"/>
      </w:divBdr>
    </w:div>
    <w:div w:id="658268311">
      <w:bodyDiv w:val="1"/>
      <w:marLeft w:val="0"/>
      <w:marRight w:val="0"/>
      <w:marTop w:val="0"/>
      <w:marBottom w:val="0"/>
      <w:divBdr>
        <w:top w:val="none" w:sz="0" w:space="0" w:color="auto"/>
        <w:left w:val="none" w:sz="0" w:space="0" w:color="auto"/>
        <w:bottom w:val="none" w:sz="0" w:space="0" w:color="auto"/>
        <w:right w:val="none" w:sz="0" w:space="0" w:color="auto"/>
      </w:divBdr>
    </w:div>
    <w:div w:id="886374966">
      <w:bodyDiv w:val="1"/>
      <w:marLeft w:val="0"/>
      <w:marRight w:val="0"/>
      <w:marTop w:val="0"/>
      <w:marBottom w:val="0"/>
      <w:divBdr>
        <w:top w:val="none" w:sz="0" w:space="0" w:color="auto"/>
        <w:left w:val="none" w:sz="0" w:space="0" w:color="auto"/>
        <w:bottom w:val="none" w:sz="0" w:space="0" w:color="auto"/>
        <w:right w:val="none" w:sz="0" w:space="0" w:color="auto"/>
      </w:divBdr>
    </w:div>
    <w:div w:id="1265335805">
      <w:bodyDiv w:val="1"/>
      <w:marLeft w:val="0"/>
      <w:marRight w:val="0"/>
      <w:marTop w:val="0"/>
      <w:marBottom w:val="0"/>
      <w:divBdr>
        <w:top w:val="none" w:sz="0" w:space="0" w:color="auto"/>
        <w:left w:val="none" w:sz="0" w:space="0" w:color="auto"/>
        <w:bottom w:val="none" w:sz="0" w:space="0" w:color="auto"/>
        <w:right w:val="none" w:sz="0" w:space="0" w:color="auto"/>
      </w:divBdr>
    </w:div>
    <w:div w:id="1438596440">
      <w:bodyDiv w:val="1"/>
      <w:marLeft w:val="0"/>
      <w:marRight w:val="0"/>
      <w:marTop w:val="0"/>
      <w:marBottom w:val="0"/>
      <w:divBdr>
        <w:top w:val="none" w:sz="0" w:space="0" w:color="auto"/>
        <w:left w:val="none" w:sz="0" w:space="0" w:color="auto"/>
        <w:bottom w:val="none" w:sz="0" w:space="0" w:color="auto"/>
        <w:right w:val="none" w:sz="0" w:space="0" w:color="auto"/>
      </w:divBdr>
    </w:div>
    <w:div w:id="152517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18-01-0457"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uradni-list.si/1/objava.jsp?sop=2023-01-2479" TargetMode="External"/><Relationship Id="rId4" Type="http://schemas.openxmlformats.org/officeDocument/2006/relationships/numbering" Target="numbering.xml"/><Relationship Id="rId9" Type="http://schemas.openxmlformats.org/officeDocument/2006/relationships/hyperlink" Target="http://www.uradni-list.si/1/objava.jsp?sop=2018-01-379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27B2F8128692E441BD812205FA015F9A" ma:contentTypeVersion="12" ma:contentTypeDescription="Ustvari nov dokument." ma:contentTypeScope="" ma:versionID="52bafac691f8feaa4d06f9410e9d1141">
  <xsd:schema xmlns:xsd="http://www.w3.org/2001/XMLSchema" xmlns:xs="http://www.w3.org/2001/XMLSchema" xmlns:p="http://schemas.microsoft.com/office/2006/metadata/properties" xmlns:ns3="87834aa9-1eb8-45f9-af71-ae19f45fa439" targetNamespace="http://schemas.microsoft.com/office/2006/metadata/properties" ma:root="true" ma:fieldsID="5a113067c5e8a2cc8a4df0652446e3c7" ns3:_="">
    <xsd:import namespace="87834aa9-1eb8-45f9-af71-ae19f45fa43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834aa9-1eb8-45f9-af71-ae19f45fa43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2D1241-CC67-45B0-AF01-7C545EAE8CC5}">
  <ds:schemaRefs>
    <ds:schemaRef ds:uri="http://schemas.microsoft.com/sharepoint/v3/contenttype/forms"/>
  </ds:schemaRefs>
</ds:datastoreItem>
</file>

<file path=customXml/itemProps2.xml><?xml version="1.0" encoding="utf-8"?>
<ds:datastoreItem xmlns:ds="http://schemas.openxmlformats.org/officeDocument/2006/customXml" ds:itemID="{BC21E1CF-DAEE-43D0-BE1D-62DF2B13DA7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CB8051E-7100-475C-8B05-A6EC7A1087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834aa9-1eb8-45f9-af71-ae19f45fa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2178</Words>
  <Characters>12416</Characters>
  <Application>Microsoft Office Word</Application>
  <DocSecurity>0</DocSecurity>
  <Lines>103</Lines>
  <Paragraphs>29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bomestar</dc:creator>
  <cp:keywords/>
  <cp:lastModifiedBy>Tjaša Harej Pavlica</cp:lastModifiedBy>
  <cp:revision>5</cp:revision>
  <cp:lastPrinted>2021-03-08T13:11:00Z</cp:lastPrinted>
  <dcterms:created xsi:type="dcterms:W3CDTF">2026-07-22T15:15:00Z</dcterms:created>
  <dcterms:modified xsi:type="dcterms:W3CDTF">2026-07-23T13:49:00Z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0x01010027B2F8128692E441BD812205FA015F9A</vt:lpwstr>
  </property>
</Properties>
</file>