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0CC7D2EF" w:rsidR="005210F0" w:rsidRPr="00722FAC" w:rsidRDefault="00193274" w:rsidP="00193274">
      <w:pPr>
        <w:pStyle w:val="Nazivenote"/>
        <w:tabs>
          <w:tab w:val="left" w:pos="7836"/>
        </w:tabs>
      </w:pPr>
      <w:r w:rsidRPr="00A718F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3D27E" wp14:editId="452FEB43">
                <wp:simplePos x="0" y="0"/>
                <wp:positionH relativeFrom="column">
                  <wp:posOffset>4304030</wp:posOffset>
                </wp:positionH>
                <wp:positionV relativeFrom="paragraph">
                  <wp:posOffset>99060</wp:posOffset>
                </wp:positionV>
                <wp:extent cx="944880" cy="807720"/>
                <wp:effectExtent l="0" t="0" r="762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9D11" w14:textId="77777777" w:rsidR="00193274" w:rsidRPr="000E5815" w:rsidRDefault="00193274" w:rsidP="00293283">
                            <w:pPr>
                              <w:pStyle w:val="tevilka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3D27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8.9pt;margin-top:7.8pt;width:74.4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" stroked="f">
                <v:textbox>
                  <w:txbxContent>
                    <w:p w14:paraId="570A9D11" w14:textId="77777777" w:rsidR="00193274" w:rsidRPr="000E5815" w:rsidRDefault="00193274" w:rsidP="00293283">
                      <w:pPr>
                        <w:pStyle w:val="tevilka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C5C4C">
        <w:t>Župan</w:t>
      </w:r>
      <w:r>
        <w:tab/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6DF0EAA" w14:textId="74BFD8CB" w:rsidR="00BA46CD" w:rsidRPr="00D33F12" w:rsidRDefault="006123AC" w:rsidP="00D061B7">
      <w:pPr>
        <w:pStyle w:val="Naslovnik"/>
        <w:spacing w:after="600"/>
      </w:pPr>
      <w:r w:rsidRPr="00D33F12">
        <w:t>Mestni svet Mestne občine Nova Gorica</w:t>
      </w:r>
    </w:p>
    <w:p w14:paraId="209CFFB8" w14:textId="2B3EC09A" w:rsidR="002F26F0" w:rsidRDefault="002F26F0" w:rsidP="00E2261A">
      <w:pPr>
        <w:spacing w:after="0"/>
      </w:pPr>
      <w:r w:rsidRPr="0005678C">
        <w:rPr>
          <w:szCs w:val="20"/>
        </w:rPr>
        <w:t xml:space="preserve">Datum: </w:t>
      </w:r>
      <w:r w:rsidR="00407D80">
        <w:rPr>
          <w:szCs w:val="20"/>
        </w:rPr>
        <w:t>17.12.</w:t>
      </w:r>
      <w:r w:rsidRPr="0005678C">
        <w:rPr>
          <w:szCs w:val="20"/>
        </w:rPr>
        <w:t>2025</w:t>
      </w:r>
      <w:r w:rsidRPr="0005678C">
        <w:rPr>
          <w:rStyle w:val="ZvezaZnak"/>
          <w:sz w:val="14"/>
          <w:szCs w:val="18"/>
        </w:rPr>
        <w:br/>
      </w:r>
      <w:r w:rsidRPr="0005678C">
        <w:rPr>
          <w:rStyle w:val="ZvezaZnak"/>
        </w:rPr>
        <w:t xml:space="preserve">Številka: </w:t>
      </w:r>
      <w:r w:rsidR="00407D80">
        <w:rPr>
          <w:rStyle w:val="ZvezaZnak"/>
        </w:rPr>
        <w:t>014-0016/2025-7</w:t>
      </w:r>
    </w:p>
    <w:p w14:paraId="51D6E499" w14:textId="77777777" w:rsidR="00664673" w:rsidRDefault="00664673" w:rsidP="00F40DBF">
      <w:pPr>
        <w:pStyle w:val="Naslov2"/>
      </w:pPr>
      <w:r w:rsidRPr="00C973E8">
        <w:t>Z</w:t>
      </w:r>
      <w:r>
        <w:t>adeva</w:t>
      </w:r>
      <w:r w:rsidRPr="00C973E8">
        <w:t xml:space="preserve">: </w:t>
      </w:r>
      <w:r>
        <w:t>Popravek predloga Sklepa o ustanovitvi Javnega zavoda za razvoj sodobne plesne umetnosti</w:t>
      </w:r>
    </w:p>
    <w:p w14:paraId="4AEFAD31" w14:textId="77777777" w:rsidR="00664673" w:rsidRDefault="00664673" w:rsidP="00664673">
      <w:pPr>
        <w:pStyle w:val="Podpisoseba"/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 xml:space="preserve">Na 31. seji mestnega sveta Mestne občine Nova Gorica, ki bo v četrtek, 18. decembra 2025, je na dnevnem redu seje predlog Sklepa o ustanovitvi Javnega zavoda za razvoj sodobne plesne umetnosti (v nadaljnjem besedilu: predlog Sklepa). Vlada RS je na seji dne </w:t>
      </w:r>
      <w:r>
        <w:rPr>
          <w:bCs w:val="0"/>
          <w:szCs w:val="20"/>
        </w:rPr>
        <w:t>10.12.2025</w:t>
      </w:r>
      <w:r w:rsidRPr="00BC3B81">
        <w:rPr>
          <w:bCs w:val="0"/>
          <w:szCs w:val="20"/>
        </w:rPr>
        <w:t xml:space="preserve"> sprejela Skle</w:t>
      </w:r>
      <w:r>
        <w:rPr>
          <w:bCs w:val="0"/>
          <w:szCs w:val="20"/>
        </w:rPr>
        <w:t>p o ustanovitvi javnega zavoda za razvoj sodobne plesne umetnosti št. 00704-334/2025/9</w:t>
      </w:r>
      <w:r w:rsidRPr="00BC3B81">
        <w:rPr>
          <w:bCs w:val="0"/>
          <w:szCs w:val="20"/>
        </w:rPr>
        <w:t>, ki vsebuje predvsem tehnične popravke gradiva, ki jih navajamo v nadaljevanju:</w:t>
      </w:r>
    </w:p>
    <w:p w14:paraId="4B1F38F8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 xml:space="preserve">V </w:t>
      </w:r>
      <w:r w:rsidRPr="001071D1">
        <w:rPr>
          <w:bCs w:val="0"/>
          <w:szCs w:val="20"/>
        </w:rPr>
        <w:t>pravnih podlagah</w:t>
      </w:r>
      <w:r w:rsidRPr="00BC3B81">
        <w:rPr>
          <w:bCs w:val="0"/>
          <w:szCs w:val="20"/>
        </w:rPr>
        <w:t xml:space="preserve"> predloga Sklepa se dopolnijo objave Statuta Mestne občine Celje tako, da se besedilo na novo glasi: »</w:t>
      </w:r>
      <w:r w:rsidRPr="00FE499E">
        <w:rPr>
          <w:rFonts w:eastAsia="Arial"/>
          <w:szCs w:val="20"/>
        </w:rPr>
        <w:t>19. člena Statuta Mestne občine Celje (Uradni list RS, št. 106/13, 93/15, 5/19, 101/24, 50/25 in 94/25)«</w:t>
      </w:r>
    </w:p>
    <w:p w14:paraId="07D9509F" w14:textId="77777777" w:rsidR="00664673" w:rsidRPr="00FE499E" w:rsidRDefault="00664673" w:rsidP="00664673">
      <w:pPr>
        <w:pStyle w:val="Podpisoseba"/>
        <w:spacing w:before="0" w:after="240"/>
        <w:rPr>
          <w:rFonts w:eastAsia="Arial"/>
          <w:szCs w:val="20"/>
        </w:rPr>
      </w:pPr>
      <w:r w:rsidRPr="00FE499E">
        <w:rPr>
          <w:rFonts w:eastAsia="Arial"/>
          <w:szCs w:val="20"/>
        </w:rPr>
        <w:t>Gre za tehnični popravek oz. dopolnitev navedbe objav v Uradnem listu RS.</w:t>
      </w:r>
    </w:p>
    <w:p w14:paraId="36F6A506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V 9. členu se v 3. odstavku  prv</w:t>
      </w:r>
      <w:r>
        <w:rPr>
          <w:bCs w:val="0"/>
          <w:szCs w:val="20"/>
        </w:rPr>
        <w:t>i</w:t>
      </w:r>
      <w:r w:rsidRPr="00BC3B81">
        <w:rPr>
          <w:bCs w:val="0"/>
          <w:szCs w:val="20"/>
        </w:rPr>
        <w:t xml:space="preserve"> stav</w:t>
      </w:r>
      <w:r>
        <w:rPr>
          <w:bCs w:val="0"/>
          <w:szCs w:val="20"/>
        </w:rPr>
        <w:t>e</w:t>
      </w:r>
      <w:r w:rsidRPr="00BC3B81">
        <w:rPr>
          <w:bCs w:val="0"/>
          <w:szCs w:val="20"/>
        </w:rPr>
        <w:t xml:space="preserve">k </w:t>
      </w:r>
      <w:r>
        <w:rPr>
          <w:bCs w:val="0"/>
          <w:szCs w:val="20"/>
        </w:rPr>
        <w:t>spremeni tako, da se</w:t>
      </w:r>
      <w:r w:rsidRPr="00BC3B81">
        <w:rPr>
          <w:bCs w:val="0"/>
          <w:szCs w:val="20"/>
        </w:rPr>
        <w:t xml:space="preserve"> na novo glasi: »</w:t>
      </w:r>
      <w:r w:rsidRPr="00FE499E">
        <w:rPr>
          <w:rFonts w:eastAsia="Arial"/>
          <w:szCs w:val="20"/>
        </w:rPr>
        <w:t>Direktorja imenuje minister, na podlagi javnega razpisa, po predhodnem mnenju sveta zavoda in s soglasjem soustanoviteljic«.</w:t>
      </w:r>
    </w:p>
    <w:p w14:paraId="2F25B90A" w14:textId="77777777" w:rsidR="00664673" w:rsidRPr="00BC3B81" w:rsidRDefault="00664673" w:rsidP="00664673">
      <w:pPr>
        <w:pStyle w:val="Podpisoseba"/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Gre za tehnični popravek, saj je bila ista besedna zveza</w:t>
      </w:r>
      <w:r>
        <w:rPr>
          <w:bCs w:val="0"/>
          <w:szCs w:val="20"/>
        </w:rPr>
        <w:t xml:space="preserve"> »s soglasjem ustanoviteljic«</w:t>
      </w:r>
      <w:r w:rsidRPr="00BC3B81">
        <w:rPr>
          <w:bCs w:val="0"/>
          <w:szCs w:val="20"/>
        </w:rPr>
        <w:t xml:space="preserve"> navedena dvakrat v enem stavku.</w:t>
      </w:r>
    </w:p>
    <w:p w14:paraId="553870A6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V 11. členu  se v 2.</w:t>
      </w:r>
      <w:r>
        <w:rPr>
          <w:bCs w:val="0"/>
          <w:szCs w:val="20"/>
        </w:rPr>
        <w:t xml:space="preserve"> in 3. </w:t>
      </w:r>
      <w:r w:rsidRPr="00BC3B81">
        <w:rPr>
          <w:bCs w:val="0"/>
          <w:szCs w:val="20"/>
        </w:rPr>
        <w:t xml:space="preserve"> odstavku</w:t>
      </w:r>
      <w:r>
        <w:rPr>
          <w:bCs w:val="0"/>
          <w:szCs w:val="20"/>
        </w:rPr>
        <w:t xml:space="preserve"> na</w:t>
      </w:r>
      <w:r w:rsidRPr="00BC3B81">
        <w:rPr>
          <w:bCs w:val="0"/>
          <w:szCs w:val="20"/>
        </w:rPr>
        <w:t xml:space="preserve"> začetk</w:t>
      </w:r>
      <w:r>
        <w:rPr>
          <w:bCs w:val="0"/>
          <w:szCs w:val="20"/>
        </w:rPr>
        <w:t>u</w:t>
      </w:r>
      <w:r w:rsidRPr="00BC3B81">
        <w:rPr>
          <w:bCs w:val="0"/>
          <w:szCs w:val="20"/>
        </w:rPr>
        <w:t xml:space="preserve"> prvega stavka, </w:t>
      </w:r>
      <w:r>
        <w:rPr>
          <w:bCs w:val="0"/>
          <w:szCs w:val="20"/>
        </w:rPr>
        <w:t xml:space="preserve">besedilo, </w:t>
      </w:r>
      <w:r w:rsidRPr="00BC3B81">
        <w:rPr>
          <w:bCs w:val="0"/>
          <w:szCs w:val="20"/>
        </w:rPr>
        <w:t>ki se glasi:«</w:t>
      </w:r>
      <w:r w:rsidRPr="00FE499E">
        <w:rPr>
          <w:rFonts w:eastAsia="Arial"/>
          <w:szCs w:val="20"/>
        </w:rPr>
        <w:t>Soustanoviteljica, kjer ima javni zavod svoj sedež,« nadomesti z besedo »Minister«.</w:t>
      </w:r>
    </w:p>
    <w:p w14:paraId="71467D19" w14:textId="77777777" w:rsidR="00664673" w:rsidRDefault="00664673" w:rsidP="00664673">
      <w:pPr>
        <w:pStyle w:val="Podpisoseba"/>
        <w:spacing w:before="0" w:after="240"/>
        <w:rPr>
          <w:szCs w:val="20"/>
        </w:rPr>
      </w:pPr>
      <w:r w:rsidRPr="00BC3B81">
        <w:rPr>
          <w:bCs w:val="0"/>
          <w:szCs w:val="20"/>
        </w:rPr>
        <w:t>Gre za uskladitev z Zakonom o spremembah in dopolnitvah Zakon</w:t>
      </w:r>
      <w:r>
        <w:rPr>
          <w:bCs w:val="0"/>
          <w:szCs w:val="20"/>
        </w:rPr>
        <w:t>a</w:t>
      </w:r>
      <w:r w:rsidRPr="00BC3B81">
        <w:rPr>
          <w:bCs w:val="0"/>
          <w:szCs w:val="20"/>
        </w:rPr>
        <w:t xml:space="preserve"> o uresničevanju javnega interesa za kulturo (Uradni list RS, št. 77/25 – ZUJIK -I). Nov šesti odstavek 36. člena namreč določa, </w:t>
      </w:r>
      <w:r w:rsidRPr="00BC3B81">
        <w:rPr>
          <w:szCs w:val="20"/>
        </w:rPr>
        <w:t xml:space="preserve">da če so soustanovitelji javnega zavoda država in ena ali več občin, izpelje postopek imenovanja ministrstvo, pristojno za kulturo. Direktorja v tem primeru imenuje minister s soglasjem soustanoviteljev. Organ, ki imenuje direktorja, pa ga tudi razrešuje. </w:t>
      </w:r>
    </w:p>
    <w:p w14:paraId="383A1E65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V 14. členu se v 3. odstavku  v šesti alineji na koncu doda besedilo: »po pooblastilu direktorja«.</w:t>
      </w:r>
    </w:p>
    <w:p w14:paraId="28ACDB57" w14:textId="77777777" w:rsidR="00664673" w:rsidRPr="00BC3B81" w:rsidRDefault="00664673" w:rsidP="00664673">
      <w:pPr>
        <w:pStyle w:val="Podpisoseba"/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Izvrševanje sklepov in odločitev organov zavoda je v pristojnosti direktorja, ta pa lahko za izvajanje teh nalog pooblasti tudi pomočnika direktorja.</w:t>
      </w:r>
    </w:p>
    <w:p w14:paraId="0A67597F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V 17. členu se v prvem odstavku:</w:t>
      </w:r>
    </w:p>
    <w:p w14:paraId="39E11C27" w14:textId="77777777" w:rsidR="00664673" w:rsidRPr="00BC3B81" w:rsidRDefault="00664673" w:rsidP="00664673">
      <w:pPr>
        <w:numPr>
          <w:ilvl w:val="0"/>
          <w:numId w:val="9"/>
        </w:numPr>
        <w:spacing w:after="0" w:line="240" w:lineRule="auto"/>
        <w:ind w:right="0"/>
        <w:jc w:val="both"/>
        <w:rPr>
          <w:rFonts w:eastAsia="Arial"/>
          <w:bCs w:val="0"/>
          <w:noProof w:val="0"/>
          <w:color w:val="002060"/>
          <w:szCs w:val="20"/>
        </w:rPr>
      </w:pPr>
      <w:r>
        <w:rPr>
          <w:bCs w:val="0"/>
          <w:color w:val="002060"/>
          <w:szCs w:val="20"/>
        </w:rPr>
        <w:t xml:space="preserve">v </w:t>
      </w:r>
      <w:r w:rsidRPr="00BC3B81">
        <w:rPr>
          <w:bCs w:val="0"/>
          <w:color w:val="002060"/>
          <w:szCs w:val="20"/>
        </w:rPr>
        <w:t>prv</w:t>
      </w:r>
      <w:r>
        <w:rPr>
          <w:bCs w:val="0"/>
          <w:color w:val="002060"/>
          <w:szCs w:val="20"/>
        </w:rPr>
        <w:t>i</w:t>
      </w:r>
      <w:r w:rsidRPr="00BC3B81">
        <w:rPr>
          <w:bCs w:val="0"/>
          <w:color w:val="002060"/>
          <w:szCs w:val="20"/>
        </w:rPr>
        <w:t xml:space="preserve"> alinej</w:t>
      </w:r>
      <w:r>
        <w:rPr>
          <w:bCs w:val="0"/>
          <w:color w:val="002060"/>
          <w:szCs w:val="20"/>
        </w:rPr>
        <w:t>i besedilo</w:t>
      </w:r>
      <w:r w:rsidRPr="00BC3B81">
        <w:rPr>
          <w:bCs w:val="0"/>
          <w:color w:val="002060"/>
          <w:szCs w:val="20"/>
        </w:rPr>
        <w:t xml:space="preserve"> »</w:t>
      </w:r>
      <w:r w:rsidRPr="00BC3B81">
        <w:rPr>
          <w:rFonts w:eastAsia="Arial"/>
          <w:color w:val="002060"/>
          <w:szCs w:val="20"/>
        </w:rPr>
        <w:t>trije predstavniki</w:t>
      </w:r>
      <w:r>
        <w:rPr>
          <w:rFonts w:eastAsia="Arial"/>
          <w:color w:val="002060"/>
          <w:szCs w:val="20"/>
        </w:rPr>
        <w:t>«</w:t>
      </w:r>
      <w:r w:rsidRPr="00BC3B81">
        <w:rPr>
          <w:rFonts w:eastAsia="Arial"/>
          <w:color w:val="002060"/>
          <w:szCs w:val="20"/>
        </w:rPr>
        <w:t xml:space="preserve"> nadomesti z besedilom: </w:t>
      </w:r>
      <w:r w:rsidRPr="00BC3B81">
        <w:rPr>
          <w:bCs w:val="0"/>
          <w:color w:val="002060"/>
          <w:szCs w:val="20"/>
        </w:rPr>
        <w:t>»</w:t>
      </w:r>
      <w:r w:rsidRPr="00BC3B81">
        <w:rPr>
          <w:rFonts w:eastAsia="Arial"/>
          <w:color w:val="002060"/>
          <w:szCs w:val="20"/>
        </w:rPr>
        <w:t>dva predstavnika</w:t>
      </w:r>
      <w:r>
        <w:rPr>
          <w:rFonts w:eastAsia="Arial"/>
          <w:color w:val="002060"/>
          <w:szCs w:val="20"/>
        </w:rPr>
        <w:t>«,</w:t>
      </w:r>
      <w:r w:rsidRPr="00BC3B81">
        <w:rPr>
          <w:rFonts w:eastAsia="Arial"/>
          <w:color w:val="002060"/>
          <w:szCs w:val="20"/>
        </w:rPr>
        <w:t xml:space="preserve"> </w:t>
      </w:r>
    </w:p>
    <w:p w14:paraId="0C01D4CB" w14:textId="77777777" w:rsidR="00664673" w:rsidRPr="00BC3B81" w:rsidRDefault="00664673" w:rsidP="00664673">
      <w:pPr>
        <w:numPr>
          <w:ilvl w:val="0"/>
          <w:numId w:val="10"/>
        </w:numPr>
        <w:spacing w:after="0" w:line="240" w:lineRule="auto"/>
        <w:ind w:right="0"/>
        <w:jc w:val="both"/>
        <w:rPr>
          <w:rFonts w:eastAsia="Arial"/>
          <w:bCs w:val="0"/>
          <w:noProof w:val="0"/>
          <w:color w:val="002060"/>
          <w:szCs w:val="20"/>
        </w:rPr>
      </w:pPr>
      <w:r>
        <w:rPr>
          <w:bCs w:val="0"/>
          <w:color w:val="002060"/>
          <w:szCs w:val="20"/>
        </w:rPr>
        <w:lastRenderedPageBreak/>
        <w:t xml:space="preserve">v </w:t>
      </w:r>
      <w:r w:rsidRPr="00BC3B81">
        <w:rPr>
          <w:bCs w:val="0"/>
          <w:color w:val="002060"/>
          <w:szCs w:val="20"/>
        </w:rPr>
        <w:t>pet</w:t>
      </w:r>
      <w:r>
        <w:rPr>
          <w:bCs w:val="0"/>
          <w:color w:val="002060"/>
          <w:szCs w:val="20"/>
        </w:rPr>
        <w:t>i</w:t>
      </w:r>
      <w:r w:rsidRPr="00BC3B81">
        <w:rPr>
          <w:bCs w:val="0"/>
          <w:color w:val="002060"/>
          <w:szCs w:val="20"/>
        </w:rPr>
        <w:t xml:space="preserve"> alinej</w:t>
      </w:r>
      <w:r>
        <w:rPr>
          <w:bCs w:val="0"/>
          <w:color w:val="002060"/>
          <w:szCs w:val="20"/>
        </w:rPr>
        <w:t xml:space="preserve">i besedilo </w:t>
      </w:r>
      <w:r w:rsidRPr="00BC3B81">
        <w:rPr>
          <w:rFonts w:eastAsia="Arial"/>
          <w:color w:val="002060"/>
          <w:szCs w:val="20"/>
        </w:rPr>
        <w:t xml:space="preserve">»en predstavnik delavcev zavoda, ki ga izmed sebe izvolijo zaposleni v zavodu« nadomesti z besedilom: </w:t>
      </w:r>
      <w:r w:rsidRPr="00BC3B81">
        <w:rPr>
          <w:rFonts w:eastAsia="Arial"/>
          <w:bCs w:val="0"/>
          <w:noProof w:val="0"/>
          <w:color w:val="002060"/>
          <w:szCs w:val="20"/>
        </w:rPr>
        <w:t>»</w:t>
      </w:r>
      <w:r w:rsidRPr="00BC3B81">
        <w:rPr>
          <w:rFonts w:eastAsia="Arial"/>
          <w:color w:val="002060"/>
          <w:szCs w:val="20"/>
        </w:rPr>
        <w:t>dva predstavnika delavcev zavoda, ki ju izmed sebe izvolijo zaposleni v zavodu«.</w:t>
      </w:r>
    </w:p>
    <w:p w14:paraId="3D4D344E" w14:textId="77777777" w:rsidR="00664673" w:rsidRPr="00FE499E" w:rsidRDefault="00664673" w:rsidP="00664673">
      <w:pPr>
        <w:spacing w:after="0" w:line="240" w:lineRule="auto"/>
        <w:ind w:left="0" w:right="0"/>
        <w:jc w:val="both"/>
        <w:rPr>
          <w:rFonts w:eastAsia="Arial"/>
          <w:bCs w:val="0"/>
          <w:noProof w:val="0"/>
          <w:szCs w:val="20"/>
        </w:rPr>
      </w:pPr>
    </w:p>
    <w:p w14:paraId="55DC75E4" w14:textId="77777777" w:rsidR="00664673" w:rsidRPr="00BC3B81" w:rsidRDefault="00664673" w:rsidP="00664673">
      <w:pPr>
        <w:pStyle w:val="Podpisoseba"/>
        <w:spacing w:before="0" w:after="240"/>
        <w:rPr>
          <w:bCs w:val="0"/>
          <w:szCs w:val="20"/>
        </w:rPr>
      </w:pPr>
      <w:r w:rsidRPr="00FE499E">
        <w:rPr>
          <w:rFonts w:eastAsia="Arial"/>
          <w:bCs w:val="0"/>
          <w:noProof w:val="0"/>
          <w:szCs w:val="20"/>
        </w:rPr>
        <w:t xml:space="preserve">Gre za uskladitev </w:t>
      </w:r>
      <w:r w:rsidRPr="00BC3B81">
        <w:rPr>
          <w:bCs w:val="0"/>
          <w:szCs w:val="20"/>
        </w:rPr>
        <w:t>z Zakonom o spremembah in dopolnitvah Zakon</w:t>
      </w:r>
      <w:r>
        <w:rPr>
          <w:bCs w:val="0"/>
          <w:szCs w:val="20"/>
        </w:rPr>
        <w:t>a</w:t>
      </w:r>
      <w:r w:rsidRPr="00BC3B81">
        <w:rPr>
          <w:bCs w:val="0"/>
          <w:szCs w:val="20"/>
        </w:rPr>
        <w:t xml:space="preserve"> o uresničevanju javnega interesa za kulturo (Uradni list RS, št. 77/25 – ZUJIK- </w:t>
      </w:r>
      <w:r>
        <w:rPr>
          <w:bCs w:val="0"/>
          <w:szCs w:val="20"/>
        </w:rPr>
        <w:t>I</w:t>
      </w:r>
      <w:r w:rsidRPr="00BC3B81">
        <w:rPr>
          <w:bCs w:val="0"/>
          <w:szCs w:val="20"/>
        </w:rPr>
        <w:t xml:space="preserve">), ki je </w:t>
      </w:r>
      <w:r>
        <w:rPr>
          <w:bCs w:val="0"/>
          <w:szCs w:val="20"/>
        </w:rPr>
        <w:t>s spremembo</w:t>
      </w:r>
      <w:r w:rsidRPr="00BC3B81">
        <w:rPr>
          <w:bCs w:val="0"/>
          <w:szCs w:val="20"/>
        </w:rPr>
        <w:t xml:space="preserve"> 42. člen</w:t>
      </w:r>
      <w:r>
        <w:rPr>
          <w:bCs w:val="0"/>
          <w:szCs w:val="20"/>
        </w:rPr>
        <w:t>a</w:t>
      </w:r>
      <w:r w:rsidRPr="00BC3B81">
        <w:rPr>
          <w:bCs w:val="0"/>
          <w:szCs w:val="20"/>
        </w:rPr>
        <w:t xml:space="preserve"> določil, </w:t>
      </w:r>
      <w:r w:rsidRPr="00BC3B81">
        <w:rPr>
          <w:szCs w:val="20"/>
        </w:rPr>
        <w:t>da pri javnih zavodih, ki imajo več kot pet članov sveta zavoda, imajo predstavniki delavcev zavoda najmanj dva člana in do največ tretjino članov sveta zavoda.«</w:t>
      </w:r>
    </w:p>
    <w:p w14:paraId="05A398B4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FE499E">
        <w:rPr>
          <w:rFonts w:eastAsia="Arial"/>
          <w:bCs w:val="0"/>
          <w:noProof w:val="0"/>
          <w:szCs w:val="20"/>
        </w:rPr>
        <w:t>V 21. členu se v prvem odstavku v oklepaju popravijo objave v Uradnem listu RS, tako da se besedilo na novo glasi: »(</w:t>
      </w:r>
      <w:r w:rsidRPr="00FE499E">
        <w:rPr>
          <w:rFonts w:eastAsia="Arial"/>
          <w:szCs w:val="20"/>
        </w:rPr>
        <w:t>Uradni list RS, št. 77/07 – uradno prečiščeno besedilo, 56/08, 4/10, 20/11, 111/13, 68/16, 61/17, 21/18 – ZNOrg, 3/22 – ZDeb, 105/22 – ZZNŠPP, 8/25 in 77/25)«.</w:t>
      </w:r>
    </w:p>
    <w:p w14:paraId="7025E1F1" w14:textId="77777777" w:rsidR="00664673" w:rsidRPr="00FE499E" w:rsidRDefault="00664673" w:rsidP="00664673">
      <w:pPr>
        <w:pStyle w:val="Podpisoseba"/>
        <w:spacing w:before="0" w:after="240"/>
        <w:rPr>
          <w:rFonts w:eastAsia="Arial"/>
          <w:szCs w:val="20"/>
        </w:rPr>
      </w:pPr>
      <w:r w:rsidRPr="00FE499E">
        <w:rPr>
          <w:rFonts w:eastAsia="Arial"/>
          <w:szCs w:val="20"/>
        </w:rPr>
        <w:t>Gre za tehnični popravek.</w:t>
      </w:r>
    </w:p>
    <w:p w14:paraId="7859CF5C" w14:textId="77777777" w:rsidR="00664673" w:rsidRPr="00FE499E" w:rsidRDefault="00664673" w:rsidP="00664673">
      <w:pPr>
        <w:pStyle w:val="Podpisoseba"/>
        <w:numPr>
          <w:ilvl w:val="0"/>
          <w:numId w:val="8"/>
        </w:numPr>
        <w:spacing w:before="0" w:after="240"/>
        <w:rPr>
          <w:rFonts w:eastAsia="Arial"/>
          <w:szCs w:val="20"/>
        </w:rPr>
      </w:pPr>
      <w:r w:rsidRPr="00FE499E">
        <w:rPr>
          <w:rFonts w:eastAsia="Arial"/>
          <w:szCs w:val="20"/>
        </w:rPr>
        <w:t>V 27. členu se v prvem odstavku:</w:t>
      </w:r>
    </w:p>
    <w:p w14:paraId="28750385" w14:textId="77777777" w:rsidR="00664673" w:rsidRPr="00FE499E" w:rsidRDefault="00664673" w:rsidP="00664673">
      <w:pPr>
        <w:pStyle w:val="Podpisoseba"/>
        <w:numPr>
          <w:ilvl w:val="0"/>
          <w:numId w:val="11"/>
        </w:numPr>
        <w:spacing w:before="0" w:after="240"/>
        <w:rPr>
          <w:rFonts w:eastAsia="Arial"/>
          <w:szCs w:val="20"/>
        </w:rPr>
      </w:pPr>
      <w:r w:rsidRPr="00FE499E">
        <w:rPr>
          <w:rFonts w:eastAsia="Arial"/>
          <w:szCs w:val="20"/>
        </w:rPr>
        <w:t>v prvem stavku črta besedilo: »kot del javne infrastrukture na področju kulture«,</w:t>
      </w:r>
    </w:p>
    <w:p w14:paraId="2C14CBFA" w14:textId="77777777" w:rsidR="00664673" w:rsidRPr="00FE499E" w:rsidRDefault="00664673" w:rsidP="00664673">
      <w:pPr>
        <w:pStyle w:val="Podpisoseba"/>
        <w:numPr>
          <w:ilvl w:val="0"/>
          <w:numId w:val="11"/>
        </w:numPr>
        <w:spacing w:before="0" w:after="240"/>
        <w:rPr>
          <w:rFonts w:eastAsia="Arial"/>
          <w:szCs w:val="20"/>
        </w:rPr>
      </w:pPr>
      <w:r w:rsidRPr="00FE499E">
        <w:rPr>
          <w:rFonts w:eastAsia="Arial"/>
          <w:szCs w:val="20"/>
        </w:rPr>
        <w:t xml:space="preserve">v prvi alineji na začetku </w:t>
      </w:r>
      <w:r>
        <w:rPr>
          <w:rFonts w:eastAsia="Arial"/>
          <w:szCs w:val="20"/>
        </w:rPr>
        <w:t xml:space="preserve">besedila pred besedo »prostori« </w:t>
      </w:r>
      <w:r w:rsidRPr="00FE499E">
        <w:rPr>
          <w:rFonts w:eastAsia="Arial"/>
          <w:szCs w:val="20"/>
        </w:rPr>
        <w:t xml:space="preserve">doda </w:t>
      </w:r>
      <w:r>
        <w:rPr>
          <w:rFonts w:eastAsia="Arial"/>
          <w:szCs w:val="20"/>
        </w:rPr>
        <w:t xml:space="preserve">naslednje </w:t>
      </w:r>
      <w:r w:rsidRPr="00FE499E">
        <w:rPr>
          <w:rFonts w:eastAsia="Arial"/>
          <w:szCs w:val="20"/>
        </w:rPr>
        <w:t>besedilo: »kot del javne infrastrukture na področju kulture«.</w:t>
      </w:r>
    </w:p>
    <w:p w14:paraId="34E1F450" w14:textId="77777777" w:rsidR="00664673" w:rsidRPr="00FE499E" w:rsidRDefault="00664673" w:rsidP="00664673">
      <w:pPr>
        <w:pStyle w:val="Podpisoseba"/>
        <w:spacing w:before="0" w:after="240"/>
        <w:rPr>
          <w:rFonts w:eastAsia="Arial"/>
          <w:szCs w:val="20"/>
        </w:rPr>
      </w:pPr>
      <w:r w:rsidRPr="00FE499E">
        <w:rPr>
          <w:rFonts w:eastAsia="Arial"/>
          <w:szCs w:val="20"/>
        </w:rPr>
        <w:t>Nepremičnine Mestne občine Nova Gorica, ki so bile navedene v tem členu, niso javna kultu</w:t>
      </w:r>
      <w:r>
        <w:rPr>
          <w:rFonts w:eastAsia="Arial"/>
          <w:szCs w:val="20"/>
        </w:rPr>
        <w:t>r</w:t>
      </w:r>
      <w:r w:rsidRPr="00FE499E">
        <w:rPr>
          <w:rFonts w:eastAsia="Arial"/>
          <w:szCs w:val="20"/>
        </w:rPr>
        <w:t>na infrastruktura.</w:t>
      </w:r>
    </w:p>
    <w:p w14:paraId="5B666745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 xml:space="preserve">V 29. členu se </w:t>
      </w:r>
      <w:r>
        <w:rPr>
          <w:bCs w:val="0"/>
          <w:szCs w:val="20"/>
        </w:rPr>
        <w:t xml:space="preserve">beseda »prodaja« nadomesti z besedo »prodajo«, beseda »blago« se nadomesti z besedo »blaga« in beseda </w:t>
      </w:r>
      <w:r w:rsidRPr="00BC3B81">
        <w:rPr>
          <w:bCs w:val="0"/>
          <w:szCs w:val="20"/>
        </w:rPr>
        <w:t xml:space="preserve"> </w:t>
      </w:r>
      <w:r>
        <w:rPr>
          <w:bCs w:val="0"/>
          <w:szCs w:val="20"/>
        </w:rPr>
        <w:t>»</w:t>
      </w:r>
      <w:r w:rsidRPr="00BC3B81">
        <w:rPr>
          <w:bCs w:val="0"/>
          <w:szCs w:val="20"/>
        </w:rPr>
        <w:t>storitve</w:t>
      </w:r>
      <w:r>
        <w:rPr>
          <w:bCs w:val="0"/>
          <w:szCs w:val="20"/>
        </w:rPr>
        <w:t xml:space="preserve">« </w:t>
      </w:r>
      <w:r w:rsidRPr="00BC3B81">
        <w:rPr>
          <w:bCs w:val="0"/>
          <w:szCs w:val="20"/>
        </w:rPr>
        <w:t>nadomesti z besed</w:t>
      </w:r>
      <w:r>
        <w:rPr>
          <w:bCs w:val="0"/>
          <w:szCs w:val="20"/>
        </w:rPr>
        <w:t>o</w:t>
      </w:r>
      <w:r w:rsidRPr="00BC3B81">
        <w:rPr>
          <w:bCs w:val="0"/>
          <w:szCs w:val="20"/>
        </w:rPr>
        <w:t xml:space="preserve"> </w:t>
      </w:r>
      <w:r>
        <w:rPr>
          <w:rFonts w:eastAsia="Arial"/>
          <w:szCs w:val="20"/>
        </w:rPr>
        <w:t>»</w:t>
      </w:r>
      <w:r w:rsidRPr="00FE499E">
        <w:rPr>
          <w:rFonts w:eastAsia="Arial"/>
          <w:szCs w:val="20"/>
        </w:rPr>
        <w:t>storitev</w:t>
      </w:r>
      <w:r>
        <w:rPr>
          <w:rFonts w:eastAsia="Arial"/>
          <w:szCs w:val="20"/>
        </w:rPr>
        <w:t>«</w:t>
      </w:r>
      <w:r w:rsidRPr="00FE499E">
        <w:rPr>
          <w:rFonts w:eastAsia="Arial"/>
          <w:szCs w:val="20"/>
        </w:rPr>
        <w:t>.</w:t>
      </w:r>
    </w:p>
    <w:p w14:paraId="0294A37A" w14:textId="77777777" w:rsidR="00664673" w:rsidRPr="00BC3B81" w:rsidRDefault="00664673" w:rsidP="00664673">
      <w:pPr>
        <w:pStyle w:val="Podpisoseba"/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Gre za tehnični popravek.</w:t>
      </w:r>
    </w:p>
    <w:p w14:paraId="1B5037E5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 xml:space="preserve">V 30. členu se v 3. odstavku  </w:t>
      </w:r>
      <w:r>
        <w:rPr>
          <w:bCs w:val="0"/>
          <w:szCs w:val="20"/>
        </w:rPr>
        <w:t>besedilo</w:t>
      </w:r>
      <w:r w:rsidRPr="00BC3B81">
        <w:rPr>
          <w:bCs w:val="0"/>
          <w:szCs w:val="20"/>
        </w:rPr>
        <w:t xml:space="preserve"> </w:t>
      </w:r>
      <w:r>
        <w:rPr>
          <w:bCs w:val="0"/>
          <w:szCs w:val="20"/>
        </w:rPr>
        <w:t>»</w:t>
      </w:r>
      <w:r w:rsidRPr="00BC3B81">
        <w:rPr>
          <w:bCs w:val="0"/>
          <w:szCs w:val="20"/>
        </w:rPr>
        <w:t xml:space="preserve">iz prejšnjega odstavka« nadomesti z besedilom  </w:t>
      </w:r>
      <w:r>
        <w:rPr>
          <w:bCs w:val="0"/>
          <w:szCs w:val="20"/>
        </w:rPr>
        <w:t>»</w:t>
      </w:r>
      <w:r w:rsidRPr="00BC3B81">
        <w:rPr>
          <w:bCs w:val="0"/>
          <w:szCs w:val="20"/>
        </w:rPr>
        <w:t>iz prvega odstavka tega člena«.</w:t>
      </w:r>
    </w:p>
    <w:p w14:paraId="6F7D04FD" w14:textId="77777777" w:rsidR="00664673" w:rsidRPr="00BC3B81" w:rsidRDefault="00664673" w:rsidP="00664673">
      <w:pPr>
        <w:pStyle w:val="Podpisoseba"/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Gre za tehnični popravek.</w:t>
      </w:r>
    </w:p>
    <w:p w14:paraId="2A35429E" w14:textId="77777777" w:rsidR="00664673" w:rsidRPr="00BC3B81" w:rsidRDefault="00664673" w:rsidP="00664673">
      <w:pPr>
        <w:pStyle w:val="Podpisoseba"/>
        <w:numPr>
          <w:ilvl w:val="0"/>
          <w:numId w:val="8"/>
        </w:numPr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 xml:space="preserve">V 37. členu se v </w:t>
      </w:r>
      <w:r>
        <w:rPr>
          <w:bCs w:val="0"/>
          <w:szCs w:val="20"/>
        </w:rPr>
        <w:t xml:space="preserve">prvem stavku </w:t>
      </w:r>
      <w:r w:rsidRPr="00BC3B81">
        <w:rPr>
          <w:bCs w:val="0"/>
          <w:szCs w:val="20"/>
        </w:rPr>
        <w:t>1. odstavk</w:t>
      </w:r>
      <w:r>
        <w:rPr>
          <w:bCs w:val="0"/>
          <w:szCs w:val="20"/>
        </w:rPr>
        <w:t>a</w:t>
      </w:r>
      <w:r w:rsidRPr="00BC3B81">
        <w:rPr>
          <w:bCs w:val="0"/>
          <w:szCs w:val="20"/>
        </w:rPr>
        <w:t xml:space="preserve">   beseda »akta« nadomesti z besedo »sklepa«.</w:t>
      </w:r>
    </w:p>
    <w:p w14:paraId="58495FAB" w14:textId="77777777" w:rsidR="00664673" w:rsidRDefault="00664673" w:rsidP="00E2261A">
      <w:pPr>
        <w:pStyle w:val="Podpisoseba"/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Gre za tehnični popravek.</w:t>
      </w:r>
    </w:p>
    <w:p w14:paraId="2BFD7731" w14:textId="77777777" w:rsidR="00664673" w:rsidRDefault="00664673" w:rsidP="00664673">
      <w:pPr>
        <w:pStyle w:val="Podpisoseba"/>
        <w:spacing w:before="0" w:after="240"/>
        <w:rPr>
          <w:bCs w:val="0"/>
          <w:szCs w:val="20"/>
        </w:rPr>
      </w:pPr>
      <w:r w:rsidRPr="00BC3B81">
        <w:rPr>
          <w:bCs w:val="0"/>
          <w:szCs w:val="20"/>
        </w:rPr>
        <w:t>Mestnemu svetu predlagamo, da upošteva navedene popravke predloga Sklepa in na seji obravnava priloženi čistopis predloga Sklepa o ustanovitvi Javnega zavoda za razvoj sodobne plesne umetnosti</w:t>
      </w:r>
    </w:p>
    <w:p w14:paraId="4C7E674D" w14:textId="77777777" w:rsidR="00036643" w:rsidRPr="00BC3B81" w:rsidRDefault="00036643" w:rsidP="00664673">
      <w:pPr>
        <w:pStyle w:val="Podpisoseba"/>
        <w:spacing w:before="0" w:after="240"/>
        <w:rPr>
          <w:bCs w:val="0"/>
          <w:szCs w:val="20"/>
        </w:rPr>
      </w:pPr>
    </w:p>
    <w:p w14:paraId="4D05A8D8" w14:textId="15280CFB" w:rsidR="00BA46CD" w:rsidRDefault="00BA46CD" w:rsidP="000F566C">
      <w:pPr>
        <w:pStyle w:val="Podpisoseba"/>
        <w:tabs>
          <w:tab w:val="center" w:pos="4960"/>
        </w:tabs>
        <w:spacing w:before="0" w:after="240"/>
        <w:rPr>
          <w:bCs w:val="0"/>
          <w:szCs w:val="20"/>
        </w:rPr>
      </w:pPr>
      <w:r w:rsidRPr="00110838">
        <w:rPr>
          <w:bCs w:val="0"/>
          <w:szCs w:val="20"/>
        </w:rPr>
        <w:t>Pripravil</w:t>
      </w:r>
      <w:r>
        <w:rPr>
          <w:bCs w:val="0"/>
          <w:szCs w:val="20"/>
        </w:rPr>
        <w:t>(</w:t>
      </w:r>
      <w:r w:rsidRPr="00110838">
        <w:rPr>
          <w:bCs w:val="0"/>
          <w:szCs w:val="20"/>
        </w:rPr>
        <w:t>a</w:t>
      </w:r>
      <w:r>
        <w:rPr>
          <w:bCs w:val="0"/>
          <w:szCs w:val="20"/>
        </w:rPr>
        <w:t>):</w:t>
      </w:r>
      <w:r w:rsidR="000F566C">
        <w:rPr>
          <w:bCs w:val="0"/>
          <w:szCs w:val="20"/>
        </w:rPr>
        <w:tab/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0F566C">
        <w:tc>
          <w:tcPr>
            <w:tcW w:w="4956" w:type="dxa"/>
            <w:tcBorders>
              <w:top w:val="dotted" w:sz="4" w:space="0" w:color="auto"/>
              <w:left w:val="dotted" w:sz="4" w:space="0" w:color="auto"/>
            </w:tcBorders>
          </w:tcPr>
          <w:p w14:paraId="6D2B50A4" w14:textId="2E01221D" w:rsidR="00BA46CD" w:rsidRPr="00454265" w:rsidRDefault="0058090F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</w:t>
            </w:r>
            <w:r w:rsidR="00D241CA">
              <w:rPr>
                <w:b/>
                <w:bCs w:val="0"/>
                <w:szCs w:val="20"/>
              </w:rPr>
              <w:t xml:space="preserve">ag. Marinka </w:t>
            </w:r>
            <w:r>
              <w:rPr>
                <w:b/>
                <w:bCs w:val="0"/>
                <w:szCs w:val="20"/>
              </w:rPr>
              <w:t>Sakida</w:t>
            </w:r>
          </w:p>
        </w:tc>
        <w:tc>
          <w:tcPr>
            <w:tcW w:w="3549" w:type="dxa"/>
            <w:tcBorders>
              <w:top w:val="dotted" w:sz="4" w:space="0" w:color="auto"/>
              <w:right w:val="dotted" w:sz="4" w:space="0" w:color="auto"/>
            </w:tcBorders>
          </w:tcPr>
          <w:p w14:paraId="31C18C2E" w14:textId="5736A36F" w:rsidR="00BA46CD" w:rsidRPr="00454265" w:rsidRDefault="0058090F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Samo Turel</w:t>
            </w:r>
          </w:p>
        </w:tc>
      </w:tr>
      <w:tr w:rsidR="00BA46CD" w14:paraId="1D677BBF" w14:textId="77777777" w:rsidTr="000F566C">
        <w:tc>
          <w:tcPr>
            <w:tcW w:w="4956" w:type="dxa"/>
            <w:tcBorders>
              <w:left w:val="dotted" w:sz="4" w:space="0" w:color="auto"/>
              <w:bottom w:val="dotted" w:sz="4" w:space="0" w:color="auto"/>
            </w:tcBorders>
          </w:tcPr>
          <w:p w14:paraId="465C8159" w14:textId="08826308" w:rsidR="00BA46CD" w:rsidRDefault="0058090F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Vodja Oddelka za družbene dejavnosti</w:t>
            </w:r>
          </w:p>
        </w:tc>
        <w:tc>
          <w:tcPr>
            <w:tcW w:w="3549" w:type="dxa"/>
            <w:tcBorders>
              <w:bottom w:val="dotted" w:sz="4" w:space="0" w:color="auto"/>
              <w:right w:val="dotted" w:sz="4" w:space="0" w:color="auto"/>
            </w:tcBorders>
          </w:tcPr>
          <w:p w14:paraId="65DAFEA2" w14:textId="5F83C970" w:rsidR="00BA46CD" w:rsidRDefault="0058090F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Župan</w:t>
            </w:r>
          </w:p>
        </w:tc>
      </w:tr>
    </w:tbl>
    <w:p w14:paraId="7F7A1FD8" w14:textId="77777777" w:rsidR="00D061B7" w:rsidRDefault="00D061B7" w:rsidP="00D061B7">
      <w:pPr>
        <w:pStyle w:val="Naslovnik"/>
        <w:spacing w:after="600"/>
        <w:rPr>
          <w:sz w:val="20"/>
          <w:szCs w:val="20"/>
        </w:rPr>
      </w:pPr>
    </w:p>
    <w:p w14:paraId="0BD8A97D" w14:textId="11944079" w:rsidR="00D241CA" w:rsidRDefault="00D241CA" w:rsidP="00D241CA">
      <w:pPr>
        <w:pStyle w:val="Naslovnik"/>
        <w:spacing w:after="1320"/>
        <w:ind w:left="708"/>
        <w:rPr>
          <w:sz w:val="20"/>
          <w:szCs w:val="20"/>
        </w:rPr>
      </w:pPr>
      <w:r>
        <w:rPr>
          <w:sz w:val="20"/>
          <w:szCs w:val="20"/>
        </w:rPr>
        <w:t>PRILOGA: čistopis Sklepa o ustanovitvi Javnega zavoda za razvoj sodobne plesne umetnosti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A134" w14:textId="77777777" w:rsidR="00726715" w:rsidRDefault="00726715" w:rsidP="003F3284">
      <w:r>
        <w:separator/>
      </w:r>
    </w:p>
  </w:endnote>
  <w:endnote w:type="continuationSeparator" w:id="0">
    <w:p w14:paraId="6DCD4D08" w14:textId="77777777" w:rsidR="00726715" w:rsidRDefault="00726715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E561" w14:textId="77777777" w:rsidR="00726715" w:rsidRDefault="00726715" w:rsidP="003F3284">
      <w:r>
        <w:separator/>
      </w:r>
    </w:p>
  </w:footnote>
  <w:footnote w:type="continuationSeparator" w:id="0">
    <w:p w14:paraId="2CBAD42A" w14:textId="77777777" w:rsidR="00726715" w:rsidRDefault="00726715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2F194A0" w:rsidR="00083CA2" w:rsidRDefault="00366240" w:rsidP="00771E33">
    <w:pPr>
      <w:tabs>
        <w:tab w:val="left" w:pos="7068"/>
      </w:tabs>
    </w:pPr>
    <w:r>
      <w:drawing>
        <wp:anchor distT="0" distB="0" distL="114300" distR="114300" simplePos="0" relativeHeight="251678720" behindDoc="1" locked="0" layoutInCell="1" allowOverlap="1" wp14:anchorId="1230A72C" wp14:editId="273F8FD4">
          <wp:simplePos x="0" y="0"/>
          <wp:positionH relativeFrom="page">
            <wp:posOffset>-5715</wp:posOffset>
          </wp:positionH>
          <wp:positionV relativeFrom="page">
            <wp:posOffset>53340</wp:posOffset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E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AD5CB8"/>
    <w:multiLevelType w:val="multilevel"/>
    <w:tmpl w:val="30BAD92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805A17"/>
    <w:multiLevelType w:val="hybridMultilevel"/>
    <w:tmpl w:val="3FE2450C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F24D36"/>
    <w:multiLevelType w:val="hybridMultilevel"/>
    <w:tmpl w:val="3E547FB8"/>
    <w:lvl w:ilvl="0" w:tplc="4E58DCB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1D7D96"/>
    <w:multiLevelType w:val="multilevel"/>
    <w:tmpl w:val="63CAB3D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7"/>
  </w:num>
  <w:num w:numId="2" w16cid:durableId="1564440524">
    <w:abstractNumId w:val="9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8"/>
  </w:num>
  <w:num w:numId="6" w16cid:durableId="1927811028">
    <w:abstractNumId w:val="10"/>
  </w:num>
  <w:num w:numId="7" w16cid:durableId="1159418049">
    <w:abstractNumId w:val="2"/>
  </w:num>
  <w:num w:numId="8" w16cid:durableId="846868186">
    <w:abstractNumId w:val="5"/>
  </w:num>
  <w:num w:numId="9" w16cid:durableId="1243222864">
    <w:abstractNumId w:val="1"/>
  </w:num>
  <w:num w:numId="10" w16cid:durableId="1245450642">
    <w:abstractNumId w:val="6"/>
  </w:num>
  <w:num w:numId="11" w16cid:durableId="174005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C8"/>
    <w:rsid w:val="000276AB"/>
    <w:rsid w:val="00035268"/>
    <w:rsid w:val="00036643"/>
    <w:rsid w:val="0005678C"/>
    <w:rsid w:val="00083CA2"/>
    <w:rsid w:val="000D6C77"/>
    <w:rsid w:val="000F566C"/>
    <w:rsid w:val="00101B99"/>
    <w:rsid w:val="00110838"/>
    <w:rsid w:val="001137D1"/>
    <w:rsid w:val="00145A3D"/>
    <w:rsid w:val="001776A5"/>
    <w:rsid w:val="00184E64"/>
    <w:rsid w:val="00192B9A"/>
    <w:rsid w:val="00193274"/>
    <w:rsid w:val="001B21C9"/>
    <w:rsid w:val="001B2389"/>
    <w:rsid w:val="001C6438"/>
    <w:rsid w:val="001D7013"/>
    <w:rsid w:val="001F4732"/>
    <w:rsid w:val="0022273D"/>
    <w:rsid w:val="0022510F"/>
    <w:rsid w:val="00226E0E"/>
    <w:rsid w:val="0028430E"/>
    <w:rsid w:val="00287D4F"/>
    <w:rsid w:val="00293283"/>
    <w:rsid w:val="002B08B0"/>
    <w:rsid w:val="002F26F0"/>
    <w:rsid w:val="00305974"/>
    <w:rsid w:val="00345529"/>
    <w:rsid w:val="00366240"/>
    <w:rsid w:val="0039457F"/>
    <w:rsid w:val="003A0AE4"/>
    <w:rsid w:val="003A2C22"/>
    <w:rsid w:val="003B11F7"/>
    <w:rsid w:val="003F3284"/>
    <w:rsid w:val="00404823"/>
    <w:rsid w:val="00407D80"/>
    <w:rsid w:val="004129EE"/>
    <w:rsid w:val="00454265"/>
    <w:rsid w:val="00463FA4"/>
    <w:rsid w:val="00486063"/>
    <w:rsid w:val="004953C5"/>
    <w:rsid w:val="004A325F"/>
    <w:rsid w:val="004A535E"/>
    <w:rsid w:val="004C5C4C"/>
    <w:rsid w:val="004E242E"/>
    <w:rsid w:val="00501EB2"/>
    <w:rsid w:val="005210F0"/>
    <w:rsid w:val="0052179C"/>
    <w:rsid w:val="005232F0"/>
    <w:rsid w:val="005361AF"/>
    <w:rsid w:val="0058090F"/>
    <w:rsid w:val="00581BE7"/>
    <w:rsid w:val="00592FB1"/>
    <w:rsid w:val="005C4702"/>
    <w:rsid w:val="005F6B6D"/>
    <w:rsid w:val="00611F95"/>
    <w:rsid w:val="006123AC"/>
    <w:rsid w:val="006620F0"/>
    <w:rsid w:val="00664673"/>
    <w:rsid w:val="006752A2"/>
    <w:rsid w:val="006B42F9"/>
    <w:rsid w:val="007063A4"/>
    <w:rsid w:val="00722FAC"/>
    <w:rsid w:val="00726715"/>
    <w:rsid w:val="00734A18"/>
    <w:rsid w:val="00767F14"/>
    <w:rsid w:val="00771E33"/>
    <w:rsid w:val="0079172C"/>
    <w:rsid w:val="00791DB2"/>
    <w:rsid w:val="00793022"/>
    <w:rsid w:val="007B2DBE"/>
    <w:rsid w:val="007C0DEA"/>
    <w:rsid w:val="007D3693"/>
    <w:rsid w:val="007E04A2"/>
    <w:rsid w:val="007E7D4D"/>
    <w:rsid w:val="00810854"/>
    <w:rsid w:val="008515CD"/>
    <w:rsid w:val="00873CAB"/>
    <w:rsid w:val="008759F5"/>
    <w:rsid w:val="008802E3"/>
    <w:rsid w:val="008821D4"/>
    <w:rsid w:val="008A5F4D"/>
    <w:rsid w:val="008E6CED"/>
    <w:rsid w:val="008F5D4D"/>
    <w:rsid w:val="00905F98"/>
    <w:rsid w:val="00923A6E"/>
    <w:rsid w:val="00942356"/>
    <w:rsid w:val="009805C0"/>
    <w:rsid w:val="009D3904"/>
    <w:rsid w:val="00A9127C"/>
    <w:rsid w:val="00A95A58"/>
    <w:rsid w:val="00AA4BFD"/>
    <w:rsid w:val="00B25DB4"/>
    <w:rsid w:val="00B754E3"/>
    <w:rsid w:val="00B84570"/>
    <w:rsid w:val="00BA327D"/>
    <w:rsid w:val="00BA46CD"/>
    <w:rsid w:val="00BF7B56"/>
    <w:rsid w:val="00C072E2"/>
    <w:rsid w:val="00C10614"/>
    <w:rsid w:val="00C12D30"/>
    <w:rsid w:val="00C55857"/>
    <w:rsid w:val="00C7627D"/>
    <w:rsid w:val="00C762F1"/>
    <w:rsid w:val="00C77D3C"/>
    <w:rsid w:val="00C973E8"/>
    <w:rsid w:val="00CD0869"/>
    <w:rsid w:val="00CD1C81"/>
    <w:rsid w:val="00CE01CB"/>
    <w:rsid w:val="00D061B7"/>
    <w:rsid w:val="00D241CA"/>
    <w:rsid w:val="00D32794"/>
    <w:rsid w:val="00D33F12"/>
    <w:rsid w:val="00D71816"/>
    <w:rsid w:val="00D731FF"/>
    <w:rsid w:val="00D81991"/>
    <w:rsid w:val="00DA69BC"/>
    <w:rsid w:val="00DB324B"/>
    <w:rsid w:val="00DD1372"/>
    <w:rsid w:val="00DD5294"/>
    <w:rsid w:val="00DE7B81"/>
    <w:rsid w:val="00E2261A"/>
    <w:rsid w:val="00E57102"/>
    <w:rsid w:val="00E876FD"/>
    <w:rsid w:val="00EE5DDF"/>
    <w:rsid w:val="00EF0214"/>
    <w:rsid w:val="00F12361"/>
    <w:rsid w:val="00F216E4"/>
    <w:rsid w:val="00F24C66"/>
    <w:rsid w:val="00F261FC"/>
    <w:rsid w:val="00F27F42"/>
    <w:rsid w:val="00F40810"/>
    <w:rsid w:val="00F40DBF"/>
    <w:rsid w:val="00F4231E"/>
    <w:rsid w:val="00F66755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DD5294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DD5294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19327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19327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17</cp:revision>
  <cp:lastPrinted>2025-03-18T10:56:00Z</cp:lastPrinted>
  <dcterms:created xsi:type="dcterms:W3CDTF">2025-12-17T13:36:00Z</dcterms:created>
  <dcterms:modified xsi:type="dcterms:W3CDTF">2025-12-17T14:10:00Z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