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4"/>
        <w:keepNext/>
        <w:keepLines/>
        <w:widowControl w:val="0"/>
        <w:shd w:val="clear" w:color="auto" w:fill="auto"/>
        <w:bidi w:val="0"/>
        <w:spacing w:before="0" w:after="220" w:line="240" w:lineRule="auto"/>
        <w:ind w:left="0" w:right="0" w:firstLine="0"/>
        <w:jc w:val="left"/>
      </w:pPr>
      <w:bookmarkStart w:id="0" w:name="bookmark0"/>
      <w:r>
        <w:rPr>
          <w:rStyle w:val="CharStyle5"/>
          <w:b/>
          <w:bCs/>
        </w:rPr>
        <w:t>KRAJEVNA SKUPNOST OZELJAN-ŠMIHEL</w:t>
      </w:r>
      <w:bookmarkEnd w:id="0"/>
    </w:p>
    <w:p>
      <w:pPr>
        <w:pStyle w:val="Style6"/>
        <w:keepNext w:val="0"/>
        <w:keepLines w:val="0"/>
        <w:widowControl w:val="0"/>
        <w:shd w:val="clear" w:color="auto" w:fill="auto"/>
        <w:bidi w:val="0"/>
        <w:spacing w:before="0" w:after="0" w:line="240" w:lineRule="auto"/>
        <w:ind w:left="0" w:right="0" w:firstLine="0"/>
        <w:jc w:val="left"/>
      </w:pPr>
      <w:r>
        <w:rPr>
          <w:rStyle w:val="CharStyle7"/>
        </w:rPr>
        <w:t>Številka: 17/2025</w:t>
      </w:r>
    </w:p>
    <w:p>
      <w:pPr>
        <w:pStyle w:val="Style6"/>
        <w:keepNext w:val="0"/>
        <w:keepLines w:val="0"/>
        <w:widowControl w:val="0"/>
        <w:shd w:val="clear" w:color="auto" w:fill="auto"/>
        <w:bidi w:val="0"/>
        <w:spacing w:before="0" w:line="240" w:lineRule="auto"/>
        <w:ind w:left="0" w:right="0" w:firstLine="0"/>
        <w:jc w:val="left"/>
      </w:pPr>
      <w:r>
        <w:rPr>
          <w:rStyle w:val="CharStyle7"/>
        </w:rPr>
        <w:t>Datum: 15.11.2025</w:t>
      </w:r>
    </w:p>
    <w:p>
      <w:pPr>
        <w:pStyle w:val="Style4"/>
        <w:keepNext/>
        <w:keepLines/>
        <w:widowControl w:val="0"/>
        <w:shd w:val="clear" w:color="auto" w:fill="auto"/>
        <w:bidi w:val="0"/>
        <w:spacing w:before="0" w:after="220" w:line="240" w:lineRule="auto"/>
        <w:ind w:left="0" w:right="0" w:firstLine="0"/>
        <w:jc w:val="both"/>
      </w:pPr>
      <w:bookmarkStart w:id="2" w:name="bookmark2"/>
      <w:r>
        <w:rPr>
          <w:rStyle w:val="CharStyle5"/>
          <w:b/>
          <w:bCs/>
        </w:rPr>
        <w:t>ZAPISNIK 17. REDNE SEJE</w:t>
      </w:r>
      <w:bookmarkEnd w:id="2"/>
    </w:p>
    <w:p>
      <w:pPr>
        <w:pStyle w:val="Style6"/>
        <w:keepNext w:val="0"/>
        <w:keepLines w:val="0"/>
        <w:widowControl w:val="0"/>
        <w:shd w:val="clear" w:color="auto" w:fill="auto"/>
        <w:bidi w:val="0"/>
        <w:spacing w:before="0" w:line="240" w:lineRule="auto"/>
        <w:ind w:left="0" w:right="0" w:firstLine="0"/>
        <w:jc w:val="both"/>
      </w:pPr>
      <w:r>
        <w:rPr>
          <w:rStyle w:val="CharStyle7"/>
        </w:rPr>
        <w:t>sveta Krajevne skupnosti Ozeljan-Šmihel, kije bila dne 12.11.2025.</w:t>
      </w:r>
    </w:p>
    <w:p>
      <w:pPr>
        <w:pStyle w:val="Style6"/>
        <w:keepNext w:val="0"/>
        <w:keepLines w:val="0"/>
        <w:widowControl w:val="0"/>
        <w:shd w:val="clear" w:color="auto" w:fill="auto"/>
        <w:bidi w:val="0"/>
        <w:spacing w:before="0" w:after="0" w:line="240" w:lineRule="auto"/>
        <w:ind w:left="0" w:right="0" w:firstLine="0"/>
        <w:jc w:val="both"/>
      </w:pPr>
      <w:r>
        <w:rPr>
          <w:rStyle w:val="CharStyle7"/>
        </w:rPr>
        <w:t>Prisotni: Tina Simonič, Jernej Frank, Franko Špacapan, Vida Špacapan, Darko Škarabot, Vesna Špacapan - predstavnica Picerije Grad</w:t>
      </w:r>
    </w:p>
    <w:p>
      <w:pPr>
        <w:pStyle w:val="Style6"/>
        <w:keepNext w:val="0"/>
        <w:keepLines w:val="0"/>
        <w:widowControl w:val="0"/>
        <w:shd w:val="clear" w:color="auto" w:fill="auto"/>
        <w:bidi w:val="0"/>
        <w:spacing w:before="0" w:line="240" w:lineRule="auto"/>
        <w:ind w:left="0" w:right="0" w:firstLine="0"/>
        <w:jc w:val="both"/>
      </w:pPr>
      <w:r>
        <w:rPr>
          <w:rStyle w:val="CharStyle7"/>
        </w:rPr>
        <w:t>Odsotni: Lilijana Bensa</w:t>
      </w:r>
    </w:p>
    <w:p>
      <w:pPr>
        <w:pStyle w:val="Style6"/>
        <w:keepNext w:val="0"/>
        <w:keepLines w:val="0"/>
        <w:widowControl w:val="0"/>
        <w:shd w:val="clear" w:color="auto" w:fill="auto"/>
        <w:bidi w:val="0"/>
        <w:spacing w:before="0" w:after="0" w:line="240" w:lineRule="auto"/>
        <w:ind w:left="0" w:right="0" w:firstLine="0"/>
        <w:jc w:val="left"/>
      </w:pPr>
      <w:r>
        <w:rPr>
          <w:rStyle w:val="CharStyle7"/>
          <w:u w:val="single"/>
        </w:rPr>
        <w:t>Dnevni red:</w:t>
      </w:r>
    </w:p>
    <w:p>
      <w:pPr>
        <w:pStyle w:val="Style6"/>
        <w:keepNext w:val="0"/>
        <w:keepLines w:val="0"/>
        <w:widowControl w:val="0"/>
        <w:numPr>
          <w:ilvl w:val="0"/>
          <w:numId w:val="1"/>
        </w:numPr>
        <w:shd w:val="clear" w:color="auto" w:fill="auto"/>
        <w:tabs>
          <w:tab w:pos="269" w:val="left"/>
        </w:tabs>
        <w:bidi w:val="0"/>
        <w:spacing w:before="0" w:after="0" w:line="240" w:lineRule="auto"/>
        <w:ind w:left="0" w:right="0" w:firstLine="0"/>
        <w:jc w:val="left"/>
      </w:pPr>
      <w:r>
        <w:rPr>
          <w:rStyle w:val="CharStyle7"/>
        </w:rPr>
        <w:t>Pregled in potrditev zapisnika 16. seje sveta KS in potrditev overiteljev zapisnika</w:t>
      </w:r>
    </w:p>
    <w:p>
      <w:pPr>
        <w:pStyle w:val="Style6"/>
        <w:keepNext w:val="0"/>
        <w:keepLines w:val="0"/>
        <w:widowControl w:val="0"/>
        <w:numPr>
          <w:ilvl w:val="0"/>
          <w:numId w:val="1"/>
        </w:numPr>
        <w:shd w:val="clear" w:color="auto" w:fill="auto"/>
        <w:tabs>
          <w:tab w:pos="279" w:val="left"/>
        </w:tabs>
        <w:bidi w:val="0"/>
        <w:spacing w:before="0" w:after="0" w:line="240" w:lineRule="auto"/>
        <w:ind w:left="0" w:right="0" w:firstLine="0"/>
        <w:jc w:val="left"/>
      </w:pPr>
      <w:r>
        <w:rPr>
          <w:rStyle w:val="CharStyle7"/>
        </w:rPr>
        <w:t>Pregled realizacije sprejetih sklepov 16. seje sveta KS</w:t>
      </w:r>
    </w:p>
    <w:p>
      <w:pPr>
        <w:pStyle w:val="Style6"/>
        <w:keepNext w:val="0"/>
        <w:keepLines w:val="0"/>
        <w:widowControl w:val="0"/>
        <w:numPr>
          <w:ilvl w:val="0"/>
          <w:numId w:val="1"/>
        </w:numPr>
        <w:shd w:val="clear" w:color="auto" w:fill="auto"/>
        <w:tabs>
          <w:tab w:pos="279" w:val="left"/>
        </w:tabs>
        <w:bidi w:val="0"/>
        <w:spacing w:before="0" w:after="0" w:line="240" w:lineRule="auto"/>
        <w:ind w:left="0" w:right="0" w:firstLine="0"/>
        <w:jc w:val="left"/>
      </w:pPr>
      <w:r>
        <w:rPr>
          <w:rStyle w:val="CharStyle7"/>
        </w:rPr>
        <w:t>Pregled tekoče problematike in rešenih zadev v obdobju med sejama</w:t>
      </w:r>
    </w:p>
    <w:p>
      <w:pPr>
        <w:pStyle w:val="Style6"/>
        <w:keepNext w:val="0"/>
        <w:keepLines w:val="0"/>
        <w:widowControl w:val="0"/>
        <w:numPr>
          <w:ilvl w:val="0"/>
          <w:numId w:val="1"/>
        </w:numPr>
        <w:shd w:val="clear" w:color="auto" w:fill="auto"/>
        <w:tabs>
          <w:tab w:pos="283" w:val="left"/>
        </w:tabs>
        <w:bidi w:val="0"/>
        <w:spacing w:before="0" w:after="0" w:line="240" w:lineRule="auto"/>
        <w:ind w:left="0" w:right="0" w:firstLine="0"/>
        <w:jc w:val="left"/>
      </w:pPr>
      <w:r>
        <w:rPr>
          <w:rStyle w:val="CharStyle7"/>
        </w:rPr>
        <w:t>Reševanje parkirne politike pri cerkvi in gradu Ozeljan</w:t>
      </w:r>
    </w:p>
    <w:p>
      <w:pPr>
        <w:pStyle w:val="Style6"/>
        <w:keepNext w:val="0"/>
        <w:keepLines w:val="0"/>
        <w:widowControl w:val="0"/>
        <w:numPr>
          <w:ilvl w:val="0"/>
          <w:numId w:val="1"/>
        </w:numPr>
        <w:shd w:val="clear" w:color="auto" w:fill="auto"/>
        <w:tabs>
          <w:tab w:pos="279" w:val="left"/>
        </w:tabs>
        <w:bidi w:val="0"/>
        <w:spacing w:before="0" w:after="0" w:line="240" w:lineRule="auto"/>
        <w:ind w:left="0" w:right="0" w:firstLine="0"/>
        <w:jc w:val="left"/>
      </w:pPr>
      <w:r>
        <w:rPr>
          <w:rStyle w:val="CharStyle7"/>
        </w:rPr>
        <w:t>Dostop in urejanje vhoda v Grad Ozeljan</w:t>
      </w:r>
    </w:p>
    <w:p>
      <w:pPr>
        <w:pStyle w:val="Style6"/>
        <w:keepNext w:val="0"/>
        <w:keepLines w:val="0"/>
        <w:widowControl w:val="0"/>
        <w:numPr>
          <w:ilvl w:val="0"/>
          <w:numId w:val="1"/>
        </w:numPr>
        <w:shd w:val="clear" w:color="auto" w:fill="auto"/>
        <w:tabs>
          <w:tab w:pos="283" w:val="left"/>
        </w:tabs>
        <w:bidi w:val="0"/>
        <w:spacing w:before="0" w:after="0" w:line="240" w:lineRule="auto"/>
        <w:ind w:left="0" w:right="0" w:firstLine="0"/>
        <w:jc w:val="left"/>
      </w:pPr>
      <w:r>
        <w:rPr>
          <w:rStyle w:val="CharStyle7"/>
        </w:rPr>
        <w:t>Javna dražba in oddaja prostora KS na naslovu Ozeljan 49b v najem</w:t>
      </w:r>
    </w:p>
    <w:p>
      <w:pPr>
        <w:pStyle w:val="Style6"/>
        <w:keepNext w:val="0"/>
        <w:keepLines w:val="0"/>
        <w:widowControl w:val="0"/>
        <w:numPr>
          <w:ilvl w:val="0"/>
          <w:numId w:val="1"/>
        </w:numPr>
        <w:shd w:val="clear" w:color="auto" w:fill="auto"/>
        <w:tabs>
          <w:tab w:pos="279" w:val="left"/>
        </w:tabs>
        <w:bidi w:val="0"/>
        <w:spacing w:before="0" w:after="0" w:line="240" w:lineRule="auto"/>
        <w:ind w:left="0" w:right="0" w:firstLine="0"/>
        <w:jc w:val="left"/>
      </w:pPr>
      <w:r>
        <w:rPr>
          <w:rStyle w:val="CharStyle7"/>
        </w:rPr>
        <w:t>Predlog investicij za obdobje 2026-2027 - seznanitev</w:t>
      </w:r>
    </w:p>
    <w:p>
      <w:pPr>
        <w:pStyle w:val="Style6"/>
        <w:keepNext w:val="0"/>
        <w:keepLines w:val="0"/>
        <w:widowControl w:val="0"/>
        <w:numPr>
          <w:ilvl w:val="0"/>
          <w:numId w:val="1"/>
        </w:numPr>
        <w:shd w:val="clear" w:color="auto" w:fill="auto"/>
        <w:tabs>
          <w:tab w:pos="279" w:val="left"/>
        </w:tabs>
        <w:bidi w:val="0"/>
        <w:spacing w:before="0" w:line="240" w:lineRule="auto"/>
        <w:ind w:left="0" w:right="0" w:firstLine="0"/>
        <w:jc w:val="left"/>
      </w:pPr>
      <w:r>
        <w:rPr>
          <w:rStyle w:val="CharStyle7"/>
        </w:rPr>
        <w:t>Tekoča problematika in predlogi krajanov</w:t>
      </w:r>
    </w:p>
    <w:p>
      <w:pPr>
        <w:pStyle w:val="Style6"/>
        <w:keepNext w:val="0"/>
        <w:keepLines w:val="0"/>
        <w:widowControl w:val="0"/>
        <w:shd w:val="clear" w:color="auto" w:fill="auto"/>
        <w:bidi w:val="0"/>
        <w:spacing w:before="0" w:line="240" w:lineRule="auto"/>
        <w:ind w:left="0" w:right="0" w:firstLine="0"/>
        <w:jc w:val="left"/>
      </w:pPr>
      <w:r>
        <w:rPr>
          <w:rStyle w:val="CharStyle7"/>
        </w:rPr>
        <w:t>Overitelja zapisnika: Franko Špacapan, Vida Špacapan</w:t>
      </w:r>
    </w:p>
    <w:p>
      <w:pPr>
        <w:pStyle w:val="Style4"/>
        <w:keepNext/>
        <w:keepLines/>
        <w:widowControl w:val="0"/>
        <w:shd w:val="clear" w:color="auto" w:fill="auto"/>
        <w:bidi w:val="0"/>
        <w:spacing w:before="0" w:after="0" w:line="240" w:lineRule="auto"/>
        <w:ind w:left="0" w:right="0" w:firstLine="0"/>
        <w:jc w:val="left"/>
      </w:pPr>
      <w:bookmarkStart w:id="4" w:name="bookmark4"/>
      <w:r>
        <w:rPr>
          <w:rStyle w:val="CharStyle5"/>
          <w:b/>
          <w:bCs/>
        </w:rPr>
        <w:t>Ad 1) Pregled in potrditev zapisnika 16. seje sveta KS in potrditev overiteljev zapisnika</w:t>
      </w:r>
      <w:bookmarkEnd w:id="4"/>
    </w:p>
    <w:p>
      <w:pPr>
        <w:pStyle w:val="Style6"/>
        <w:keepNext w:val="0"/>
        <w:keepLines w:val="0"/>
        <w:widowControl w:val="0"/>
        <w:shd w:val="clear" w:color="auto" w:fill="auto"/>
        <w:bidi w:val="0"/>
        <w:spacing w:before="0" w:line="240" w:lineRule="auto"/>
        <w:ind w:left="0" w:right="0" w:firstLine="0"/>
        <w:jc w:val="left"/>
      </w:pPr>
      <w:r>
        <w:rPr>
          <w:rStyle w:val="CharStyle7"/>
        </w:rPr>
        <w:t>Člani sveta KS potrdijo overitelje zapisnika in zapisnik 16. seje sveta KS.</w:t>
      </w:r>
    </w:p>
    <w:p>
      <w:pPr>
        <w:pStyle w:val="Style4"/>
        <w:keepNext/>
        <w:keepLines/>
        <w:widowControl w:val="0"/>
        <w:shd w:val="clear" w:color="auto" w:fill="auto"/>
        <w:bidi w:val="0"/>
        <w:spacing w:before="0" w:after="420" w:line="240" w:lineRule="auto"/>
        <w:ind w:left="0" w:right="0" w:firstLine="0"/>
        <w:jc w:val="left"/>
      </w:pPr>
      <w:bookmarkStart w:id="6" w:name="bookmark6"/>
      <w:r>
        <w:rPr>
          <w:rStyle w:val="CharStyle5"/>
          <w:b/>
          <w:bCs/>
        </w:rPr>
        <w:t>Ad 2) Pregled realizacije sprejetih sklepov 16. seje sveta KS</w:t>
      </w:r>
      <w:bookmarkEnd w:id="6"/>
    </w:p>
    <w:p>
      <w:pPr>
        <w:pStyle w:val="Style4"/>
        <w:keepNext/>
        <w:keepLines/>
        <w:widowControl w:val="0"/>
        <w:shd w:val="clear" w:color="auto" w:fill="auto"/>
        <w:bidi w:val="0"/>
        <w:spacing w:before="0" w:after="0" w:line="240" w:lineRule="auto"/>
        <w:ind w:left="0" w:right="0" w:firstLine="0"/>
        <w:jc w:val="left"/>
      </w:pPr>
      <w:r>
        <w:rPr>
          <w:rStyle w:val="CharStyle5"/>
          <w:b/>
          <w:bCs/>
        </w:rPr>
        <w:t>Ad 3) Pregled tekoče problematike in rešenih zadev v obdobju med sejama</w:t>
      </w:r>
    </w:p>
    <w:p>
      <w:pPr>
        <w:pStyle w:val="Style6"/>
        <w:keepNext w:val="0"/>
        <w:keepLines w:val="0"/>
        <w:widowControl w:val="0"/>
        <w:shd w:val="clear" w:color="auto" w:fill="auto"/>
        <w:bidi w:val="0"/>
        <w:spacing w:before="0" w:line="240" w:lineRule="auto"/>
        <w:ind w:left="0" w:right="0" w:firstLine="420"/>
        <w:jc w:val="left"/>
      </w:pPr>
      <w:r>
        <w:rPr>
          <w:rStyle w:val="CharStyle7"/>
        </w:rPr>
        <w:t>Izveden je bil vaški praznik, proslava NOB</w:t>
      </w:r>
    </w:p>
    <w:p>
      <w:pPr>
        <w:pStyle w:val="Style4"/>
        <w:keepNext/>
        <w:keepLines/>
        <w:widowControl w:val="0"/>
        <w:shd w:val="clear" w:color="auto" w:fill="auto"/>
        <w:bidi w:val="0"/>
        <w:spacing w:before="0" w:after="0" w:line="240" w:lineRule="auto"/>
        <w:ind w:left="0" w:right="0" w:firstLine="0"/>
        <w:jc w:val="left"/>
      </w:pPr>
      <w:bookmarkStart w:id="9" w:name="bookmark9"/>
      <w:r>
        <w:rPr>
          <w:rStyle w:val="CharStyle5"/>
          <w:b/>
          <w:bCs/>
        </w:rPr>
        <w:t>Ad 4) Reševanje parkirne politike pri cerkvi in gradu Ozeljan</w:t>
      </w:r>
      <w:bookmarkEnd w:id="9"/>
    </w:p>
    <w:p>
      <w:pPr>
        <w:pStyle w:val="Style6"/>
        <w:keepNext w:val="0"/>
        <w:keepLines w:val="0"/>
        <w:widowControl w:val="0"/>
        <w:shd w:val="clear" w:color="auto" w:fill="auto"/>
        <w:bidi w:val="0"/>
        <w:spacing w:before="0" w:line="240" w:lineRule="auto"/>
        <w:ind w:left="0" w:right="0" w:firstLine="0"/>
        <w:jc w:val="both"/>
      </w:pPr>
      <w:r>
        <w:rPr>
          <w:rStyle w:val="CharStyle7"/>
        </w:rPr>
        <w:t>Pri tej točki je bila prisotna tudi predstavnica Picerije Grad - Vesna Špacapan. Gre za problematiko pomanjkanja parkirnih mest za potrebe picerije in dvorane v gradu ob povečanem obisku gostov picerije in/ali dvorane ob koncih tedna in ob dogodkih v dvorani. V piceriji beležijo znatno zmanjšanje obiska, ko je v dvorani kakšen dogodek in sicer zaradi pomanjkanja parkirnih mest, ker jih zasedejo gosti dogodka. Ker gostje picerije ne najdejo parkirnega mesta, se obrnejo in obiščejo raje kakšen drug gostinski lokal. Piceriji to predstavlja dnevno izgubo prihodka, predvsem ko o planiranem dogodku niso obveščeni in sprejmejo večje število rezervacij gostov, kateri posledično ne pridejo, picerija pa ima zaradi namenskega dnevnega angažmaja številnejše delovne sile ter večje dnevne nabave surovin, v pričakovanju velikega števila gostov, v skladu z rezervacijami, zato višje stroške v razmerju do prihodkov od pričakovanega, zaradi izpada dnevnega inkasa. Situacijo v piceriji trenutno rešujejo z usmerjanjem gostov, da parkirajo v zaselku Kažot, na parkirišču pod baliniščem, pri pokopališču in v grajskem vrtu. So pa pri tem manj uspešni, po Vesninem mnenju zaradi tega, ker parkirišča niso označena - ni signalizacije, ki bi voznike usmerila na omenjena parkirišča. Pa tudi zaradi tega ker steza skozi grajski vrt ni osvetljena razen luči pri otroškem igrišču. Pa predvsem zaradi tega, ker zgornji del grajskega vrta, ki se v teh primerih uporablja za začasno parkiranje ni osvetljen, posledično pa se gosti redkeje odločijo za parkiranje ali pa v temi neracionalno parkirajo svoja vozila, preveč na široko, da ni možno optimalno zapolniti razpoložljivega parkirnega vozila in tako parkirati čim večjega števila vozil. Razsvetljava sicer je, ampak je stikalo na odru, za zaklenjenimi vrati, ključ katerih pa v piceriji nimajo. Polega tega ni signalizacije ki bi usmerila voznike k parkiranju v vrtu, premični znak za parkiranje v lasti picerije, pa so jim že večkrat ukradli, tudi trenutno so ostali brez njega. Po pogovoru ugotavljamo, da bi bilo za preverit možnost dodajanja navodil oziroma pogojev pri najemu dvorane, k bi organizatorje dogodkov usmerila ali zavezala k organizaciji parkiranja za udeležence dogodka v grajskem vrtu, tako da bi le-ti manj obremenili parkirišče pred gradom. Preverili bomo tudi možnost postavitve signalizacije v vasi, ki bi usmerila dnevne goste dogodkov in picerija na prej omenjene možnosti parkiranja v vasi. V piceriji bodo</w:t>
      </w:r>
      <w:r>
        <w:br w:type="page"/>
      </w:r>
    </w:p>
    <w:p>
      <w:pPr>
        <w:pStyle w:val="Style6"/>
        <w:keepNext w:val="0"/>
        <w:keepLines w:val="0"/>
        <w:widowControl w:val="0"/>
        <w:shd w:val="clear" w:color="auto" w:fill="auto"/>
        <w:bidi w:val="0"/>
        <w:spacing w:before="0" w:line="240" w:lineRule="auto"/>
        <w:ind w:left="0" w:right="0" w:firstLine="0"/>
        <w:jc w:val="both"/>
      </w:pPr>
      <w:r>
        <w:rPr>
          <w:rStyle w:val="CharStyle7"/>
        </w:rPr>
        <w:t>premislili glede objave pisnega obvestila o možnostih parkiranja v vasi, ki bi bilo vidno v lokalu. KS pa je tudi že v dogovorih z občino glede časovne omejitve parkiranja na javnih površinah v vasi, da bi odpravili neomejeno parkiranje vaščanov, živečih v centru vasi, na javnih parkiriščih, katera so namenjena kratkemu parkiranju gostov picerije, dvorane, cerkve - v času Svete maše. Da bi iz teh parkirišč spraznili vsakodnevno redno parkiranje domačinov in jih usmerili na domača parkirišča. Pogovori že potekajo, v planu je ukinitev prvega označenega parkirnega mesta pri cerkvi, ker je prekratko in vozilo ki je tam parkirano sega preveč na vozišče, ga oža in ovira vidnost, predvsem voznikov ki zavijajo levo v zaselek Kažot. Enemu krajanu, ki redno neomejeno koristi parkirno mesto pri cerkvi je že bil poslan dopis, v kratkem bodo podobne dopise prejeli tudi ostali krajani ki koristijo te površine.</w:t>
      </w:r>
    </w:p>
    <w:p>
      <w:pPr>
        <w:pStyle w:val="Style4"/>
        <w:keepNext/>
        <w:keepLines/>
        <w:widowControl w:val="0"/>
        <w:shd w:val="clear" w:color="auto" w:fill="auto"/>
        <w:bidi w:val="0"/>
        <w:spacing w:before="0" w:after="0" w:line="252" w:lineRule="auto"/>
        <w:ind w:left="0" w:right="0" w:firstLine="0"/>
        <w:jc w:val="both"/>
      </w:pPr>
      <w:bookmarkStart w:id="11" w:name="bookmark11"/>
      <w:r>
        <w:rPr>
          <w:rStyle w:val="CharStyle5"/>
          <w:b/>
          <w:bCs/>
        </w:rPr>
        <w:t>Ad 5) Dostop in urejanje vhoda v Grad Ozeljan</w:t>
      </w:r>
      <w:bookmarkEnd w:id="11"/>
    </w:p>
    <w:p>
      <w:pPr>
        <w:pStyle w:val="Style6"/>
        <w:keepNext w:val="0"/>
        <w:keepLines w:val="0"/>
        <w:widowControl w:val="0"/>
        <w:shd w:val="clear" w:color="auto" w:fill="auto"/>
        <w:bidi w:val="0"/>
        <w:spacing w:before="0" w:line="252" w:lineRule="auto"/>
        <w:ind w:left="0" w:right="0" w:firstLine="0"/>
        <w:jc w:val="both"/>
      </w:pPr>
      <w:r>
        <w:rPr>
          <w:rStyle w:val="CharStyle7"/>
        </w:rPr>
        <w:t>Marko Tribušon, ki upravlja oddajanje dvorane je izpostavil, da goste dogodkov oziroma predvsem organizatorje, ki pridejo na ogled dvorane pred rezervacijo, moti odprt dostop-vrata do skladišča picerije v veži dvorane. Izpostavil je tudi neurejenost veže po dostavah v skladišč picerijo in pogosto odprt dostop, ki dopušča tudi vstop v dvorano. Vesna pojasni, da jim zakonodaja v vezi s higienskimi predpisi in standardni HACCP, določa da morajo imeti ločen vhod za goste in za skladišče - dostavo. Zato so vezani na vhod v grad, ki je preko veže edini zunanji dostop do njihovega skladišča. Vesna pove, da je bila omenjena veža v preteklosti vključena v njihovo najeto površino, zato je bil tam tudi vedno planiran dostop do skladišča. Kasneje ko se je urejalo uporabno dovoljenje za dvorano se je določilo za dvorano in picerijo vežo in vhod v souporabo. Po Vesninih besedah, osebje picerije odpre vhod samo za potrebe dostave in samo v času dostav, ki naj bi bile opravljene do najkasneje 17h ure, preden se ponavadi začnejo dogodki. Pravi da vedno pospravijo dostavljene surovine iz veže v skladišče v čim krajšem možnem po opravljeni dostavi. Je pa izpostavila en drug problem in sicer neželene posledice dogodkov - zabav. Po zabavah se namreč pogosti zgodi, da gostje teh zabav posedajo ob mizah, po klopeh, četudi so v lasti picerije in niso namenjene javni rabi. Problem nastaja, ker omenjen inventar umažejo, po mizah pustijo odpadke, prazno embalažo, plastične lončke in podobno. Ter polit inventar, tudi bruhanje, kot posledica prekomerne konzumacije alkohola. Zadeva je problematična, ker so površine namenjene gostom picerije in so pogosto po teh zabavah, drugi dan v neprimernem stanju, ko se odpre picerija. Zato ima osebe picerije dodatno delo, da odpravlja posledice teh zabav, pospravlja odpadke, čisti bruhanje, pometa ogorke cigaret. S KS dogovorjeno, da bo Vesna pri svoji čistilki preverila, če bi lahko ona prevzela to čiščenje, KS pa bi pokrila stroške njenega dela.</w:t>
      </w:r>
    </w:p>
    <w:p>
      <w:pPr>
        <w:pStyle w:val="Style4"/>
        <w:keepNext/>
        <w:keepLines/>
        <w:widowControl w:val="0"/>
        <w:shd w:val="clear" w:color="auto" w:fill="auto"/>
        <w:bidi w:val="0"/>
        <w:spacing w:before="0" w:after="0" w:line="257" w:lineRule="auto"/>
        <w:ind w:left="0" w:right="0" w:firstLine="0"/>
        <w:jc w:val="both"/>
      </w:pPr>
      <w:bookmarkStart w:id="13" w:name="bookmark13"/>
      <w:r>
        <w:rPr>
          <w:rStyle w:val="CharStyle5"/>
          <w:b/>
          <w:bCs/>
        </w:rPr>
        <w:t>Ad 6) Javna dražba in oddaja prostora KS na naslovu Ozeljan 49b v najem</w:t>
      </w:r>
      <w:bookmarkEnd w:id="13"/>
    </w:p>
    <w:p>
      <w:pPr>
        <w:pStyle w:val="Style6"/>
        <w:keepNext w:val="0"/>
        <w:keepLines w:val="0"/>
        <w:widowControl w:val="0"/>
        <w:shd w:val="clear" w:color="auto" w:fill="auto"/>
        <w:bidi w:val="0"/>
        <w:spacing w:before="0" w:line="257" w:lineRule="auto"/>
        <w:ind w:left="0" w:right="0" w:firstLine="0"/>
        <w:jc w:val="both"/>
      </w:pPr>
      <w:r>
        <w:rPr>
          <w:rStyle w:val="CharStyle7"/>
        </w:rPr>
        <w:t xml:space="preserve">Javna dražba sklicana za 5. december, objavljena na spletni strani </w:t>
      </w:r>
      <w:r>
        <w:rPr>
          <w:rStyle w:val="CharStyle7"/>
          <w:lang w:val="en-US" w:eastAsia="en-US" w:bidi="en-US"/>
        </w:rPr>
        <w:t>Ozeljan.net</w:t>
      </w:r>
      <w:r>
        <w:rPr>
          <w:rStyle w:val="CharStyle7"/>
          <w:lang w:val="en-US" w:eastAsia="en-US" w:bidi="en-US"/>
        </w:rPr>
        <w:t xml:space="preserve">, </w:t>
      </w:r>
      <w:r>
        <w:rPr>
          <w:rStyle w:val="CharStyle7"/>
        </w:rPr>
        <w:t xml:space="preserve">Facebook strani krajevne skupnosti, zakupili bomo tudi oglaševanje na portalu </w:t>
      </w:r>
      <w:r>
        <w:rPr>
          <w:rStyle w:val="CharStyle7"/>
          <w:lang w:val="en-US" w:eastAsia="en-US" w:bidi="en-US"/>
        </w:rPr>
        <w:t>Nepremicnine.net</w:t>
      </w:r>
      <w:r>
        <w:rPr>
          <w:rStyle w:val="CharStyle7"/>
          <w:lang w:val="en-US" w:eastAsia="en-US" w:bidi="en-US"/>
        </w:rPr>
        <w:t>.</w:t>
      </w:r>
    </w:p>
    <w:p>
      <w:pPr>
        <w:pStyle w:val="Style4"/>
        <w:keepNext/>
        <w:keepLines/>
        <w:widowControl w:val="0"/>
        <w:shd w:val="clear" w:color="auto" w:fill="auto"/>
        <w:bidi w:val="0"/>
        <w:spacing w:before="0" w:after="0" w:line="240" w:lineRule="auto"/>
        <w:ind w:left="0" w:right="0" w:firstLine="0"/>
        <w:jc w:val="both"/>
      </w:pPr>
      <w:bookmarkStart w:id="15" w:name="bookmark15"/>
      <w:r>
        <w:rPr>
          <w:rStyle w:val="CharStyle5"/>
          <w:b/>
          <w:bCs/>
        </w:rPr>
        <w:t>Ad 7) Predlog investicij za obdobje 2026-2027 - seznanitev</w:t>
      </w:r>
      <w:bookmarkEnd w:id="15"/>
    </w:p>
    <w:p>
      <w:pPr>
        <w:pStyle w:val="Style6"/>
        <w:keepNext w:val="0"/>
        <w:keepLines w:val="0"/>
        <w:widowControl w:val="0"/>
        <w:shd w:val="clear" w:color="auto" w:fill="auto"/>
        <w:bidi w:val="0"/>
        <w:spacing w:before="0" w:line="240" w:lineRule="auto"/>
        <w:ind w:left="0" w:right="0" w:firstLine="0"/>
        <w:jc w:val="both"/>
      </w:pPr>
      <w:r>
        <w:rPr>
          <w:rStyle w:val="CharStyle7"/>
        </w:rPr>
        <w:t>Med sejama smo korespondenčno pripravili predlog investicij in ga posredovali na MONG. V kratkem bo na MONG sestanek s predsedniki krajevnih skupnosti na to temo.</w:t>
      </w:r>
    </w:p>
    <w:p>
      <w:pPr>
        <w:pStyle w:val="Style4"/>
        <w:keepNext/>
        <w:keepLines/>
        <w:widowControl w:val="0"/>
        <w:shd w:val="clear" w:color="auto" w:fill="auto"/>
        <w:bidi w:val="0"/>
        <w:spacing w:before="0" w:after="0" w:line="240" w:lineRule="auto"/>
        <w:ind w:left="0" w:right="0" w:firstLine="0"/>
        <w:jc w:val="both"/>
      </w:pPr>
      <w:bookmarkStart w:id="17" w:name="bookmark17"/>
      <w:r>
        <w:rPr>
          <w:rStyle w:val="CharStyle5"/>
          <w:b/>
          <w:bCs/>
        </w:rPr>
        <w:t>Ad 8) Tekoča problematika in predlogi krajanov</w:t>
      </w:r>
      <w:bookmarkEnd w:id="17"/>
    </w:p>
    <w:p>
      <w:pPr>
        <w:pStyle w:val="Style6"/>
        <w:keepNext w:val="0"/>
        <w:keepLines w:val="0"/>
        <w:widowControl w:val="0"/>
        <w:shd w:val="clear" w:color="auto" w:fill="auto"/>
        <w:bidi w:val="0"/>
        <w:spacing w:before="0" w:after="420" w:line="240" w:lineRule="auto"/>
        <w:ind w:left="0" w:right="0" w:firstLine="0"/>
        <w:jc w:val="both"/>
      </w:pPr>
      <w:r>
        <w:rPr>
          <w:rStyle w:val="CharStyle7"/>
        </w:rPr>
        <w:t>Potrebno je popraviti bankine na več odsekih cest v krajevni skupnosti (Konce - Liskuce, Žukenca...), pa tudi jaške (pri Rožiču...). Letno srečanje članov sveta KS s predstavniki lokalnih društev bo 9.1.2026.</w:t>
      </w:r>
    </w:p>
    <w:p>
      <w:pPr>
        <w:pStyle w:val="Style6"/>
        <w:keepNext w:val="0"/>
        <w:keepLines w:val="0"/>
        <w:widowControl w:val="0"/>
        <w:shd w:val="clear" w:color="auto" w:fill="auto"/>
        <w:bidi w:val="0"/>
        <w:spacing w:before="0" w:after="640" w:line="240" w:lineRule="auto"/>
        <w:ind w:left="0" w:right="0" w:firstLine="0"/>
        <w:jc w:val="both"/>
      </w:pPr>
      <w:r>
        <w:rPr>
          <w:rStyle w:val="CharStyle7"/>
        </w:rPr>
        <w:t>Zapisal: Jernej Frank</w:t>
      </w:r>
    </w:p>
    <w:p>
      <w:pPr>
        <w:pStyle w:val="Style6"/>
        <w:keepNext w:val="0"/>
        <w:keepLines w:val="0"/>
        <w:widowControl w:val="0"/>
        <w:shd w:val="clear" w:color="auto" w:fill="auto"/>
        <w:bidi w:val="0"/>
        <w:spacing w:before="0" w:line="240" w:lineRule="auto"/>
        <w:ind w:left="0" w:right="0" w:firstLine="0"/>
        <w:jc w:val="left"/>
      </w:pPr>
      <w:r>
        <w:rPr>
          <w:rStyle w:val="CharStyle7"/>
        </w:rPr>
        <w:t>Overitelji:</w:t>
      </w:r>
    </w:p>
    <w:p>
      <w:pPr>
        <w:pStyle w:val="Style6"/>
        <w:keepNext w:val="0"/>
        <w:keepLines w:val="0"/>
        <w:widowControl w:val="0"/>
        <w:shd w:val="clear" w:color="auto" w:fill="auto"/>
        <w:bidi w:val="0"/>
        <w:spacing w:before="0" w:after="880" w:line="240" w:lineRule="auto"/>
        <w:ind w:left="0" w:right="0" w:firstLine="0"/>
        <w:jc w:val="left"/>
      </w:pPr>
      <w:r>
        <w:drawing>
          <wp:anchor distT="240665" distB="0" distL="141605" distR="114300" simplePos="0" relativeHeight="125829378" behindDoc="0" locked="0" layoutInCell="1" allowOverlap="1">
            <wp:simplePos x="0" y="0"/>
            <wp:positionH relativeFrom="page">
              <wp:posOffset>5730240</wp:posOffset>
            </wp:positionH>
            <wp:positionV relativeFrom="paragraph">
              <wp:posOffset>393065</wp:posOffset>
            </wp:positionV>
            <wp:extent cx="755650" cy="45720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55650" cy="45720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5702935</wp:posOffset>
                </wp:positionH>
                <wp:positionV relativeFrom="paragraph">
                  <wp:posOffset>152400</wp:posOffset>
                </wp:positionV>
                <wp:extent cx="728345" cy="280670"/>
                <wp:wrapNone/>
                <wp:docPr id="3" name="Shape 3"/>
                <a:graphic xmlns:a="http://schemas.openxmlformats.org/drawingml/2006/main">
                  <a:graphicData uri="http://schemas.microsoft.com/office/word/2010/wordprocessingShape">
                    <wps:wsp>
                      <wps:cNvSpPr txBox="1"/>
                      <wps:spPr>
                        <a:xfrm>
                          <a:ext cx="728345" cy="2806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pPr>
                            <w:r>
                              <w:rPr>
                                <w:rStyle w:val="CharStyle3"/>
                              </w:rPr>
                              <w:t>,-predsednica Tina Simonič</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49.05000000000001pt;margin-top:12.pt;width:57.350000000000001pt;height:22.100000000000001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center"/>
                      </w:pPr>
                      <w:r>
                        <w:rPr>
                          <w:rStyle w:val="CharStyle3"/>
                        </w:rPr>
                        <w:t>,-predsednica Tina Simonič</w:t>
                      </w:r>
                    </w:p>
                  </w:txbxContent>
                </v:textbox>
                <w10:wrap anchorx="page"/>
              </v:shape>
            </w:pict>
          </mc:Fallback>
        </mc:AlternateContent>
      </w:r>
      <w:r>
        <w:rPr>
          <w:rStyle w:val="CharStyle7"/>
        </w:rPr>
        <w:t>Franko Špacapan</w:t>
      </w:r>
    </w:p>
    <w:p>
      <w:pPr>
        <w:pStyle w:val="Style6"/>
        <w:keepNext w:val="0"/>
        <w:keepLines w:val="0"/>
        <w:widowControl w:val="0"/>
        <w:shd w:val="clear" w:color="auto" w:fill="auto"/>
        <w:bidi w:val="0"/>
        <w:spacing w:before="0" w:line="240" w:lineRule="auto"/>
        <w:ind w:left="0" w:right="0" w:firstLine="0"/>
        <w:jc w:val="left"/>
      </w:pPr>
      <w:r>
        <w:rPr>
          <w:rStyle w:val="CharStyle7"/>
        </w:rPr>
        <w:t>Vida Špacapan</w:t>
      </w:r>
    </w:p>
    <w:sectPr>
      <w:footnotePr>
        <w:pos w:val="pageBottom"/>
        <w:numFmt w:val="decimal"/>
        <w:numRestart w:val="continuous"/>
      </w:footnotePr>
      <w:pgSz w:w="11900" w:h="16840"/>
      <w:pgMar w:top="1310" w:right="1752" w:bottom="2284" w:left="1862" w:header="882" w:footer="1856"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sl-SI" w:eastAsia="sl-SI" w:bidi="sl-SI"/>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sl-SI" w:eastAsia="sl-SI" w:bidi="sl-SI"/>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sl-SI" w:eastAsia="sl-SI" w:bidi="sl-SI"/>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sl-SI" w:eastAsia="sl-SI" w:bidi="sl-SI"/>
    </w:rPr>
  </w:style>
  <w:style w:type="character" w:customStyle="1" w:styleId="CharStyle3">
    <w:name w:val="Picture caption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5">
    <w:name w:val="Heading #1_"/>
    <w:basedOn w:val="DefaultParagraphFont"/>
    <w:link w:val="Style4"/>
    <w:rPr>
      <w:rFonts w:ascii="Arial" w:eastAsia="Arial" w:hAnsi="Arial" w:cs="Arial"/>
      <w:b/>
      <w:bCs/>
      <w:i w:val="0"/>
      <w:iCs w:val="0"/>
      <w:smallCaps w:val="0"/>
      <w:strike w:val="0"/>
      <w:sz w:val="18"/>
      <w:szCs w:val="18"/>
      <w:u w:val="none"/>
    </w:rPr>
  </w:style>
  <w:style w:type="character" w:customStyle="1" w:styleId="CharStyle7">
    <w:name w:val="Body text_"/>
    <w:basedOn w:val="DefaultParagraphFont"/>
    <w:link w:val="Style6"/>
    <w:rPr>
      <w:rFonts w:ascii="Arial" w:eastAsia="Arial" w:hAnsi="Arial" w:cs="Arial"/>
      <w:b w:val="0"/>
      <w:bCs w:val="0"/>
      <w:i w:val="0"/>
      <w:iCs w:val="0"/>
      <w:smallCaps w:val="0"/>
      <w:strike w:val="0"/>
      <w:sz w:val="18"/>
      <w:szCs w:val="18"/>
      <w:u w:val="none"/>
    </w:rPr>
  </w:style>
  <w:style w:type="paragraph" w:customStyle="1" w:styleId="Style2">
    <w:name w:val="Picture caption"/>
    <w:basedOn w:val="Normal"/>
    <w:link w:val="CharStyle3"/>
    <w:pPr>
      <w:widowControl w:val="0"/>
      <w:shd w:val="clear" w:color="auto" w:fill="auto"/>
      <w:jc w:val="center"/>
    </w:pPr>
    <w:rPr>
      <w:rFonts w:ascii="Arial" w:eastAsia="Arial" w:hAnsi="Arial" w:cs="Arial"/>
      <w:b w:val="0"/>
      <w:bCs w:val="0"/>
      <w:i w:val="0"/>
      <w:iCs w:val="0"/>
      <w:smallCaps w:val="0"/>
      <w:strike w:val="0"/>
      <w:sz w:val="18"/>
      <w:szCs w:val="18"/>
      <w:u w:val="none"/>
    </w:rPr>
  </w:style>
  <w:style w:type="paragraph" w:customStyle="1" w:styleId="Style4">
    <w:name w:val="Heading #1"/>
    <w:basedOn w:val="Normal"/>
    <w:link w:val="CharStyle5"/>
    <w:pPr>
      <w:widowControl w:val="0"/>
      <w:shd w:val="clear" w:color="auto" w:fill="auto"/>
      <w:outlineLvl w:val="0"/>
    </w:pPr>
    <w:rPr>
      <w:rFonts w:ascii="Arial" w:eastAsia="Arial" w:hAnsi="Arial" w:cs="Arial"/>
      <w:b/>
      <w:bCs/>
      <w:i w:val="0"/>
      <w:iCs w:val="0"/>
      <w:smallCaps w:val="0"/>
      <w:strike w:val="0"/>
      <w:sz w:val="18"/>
      <w:szCs w:val="18"/>
      <w:u w:val="none"/>
    </w:rPr>
  </w:style>
  <w:style w:type="paragraph" w:styleId="Style6">
    <w:name w:val="Body text"/>
    <w:basedOn w:val="Normal"/>
    <w:link w:val="CharStyle7"/>
    <w:qFormat/>
    <w:pPr>
      <w:widowControl w:val="0"/>
      <w:shd w:val="clear" w:color="auto" w:fill="auto"/>
      <w:spacing w:after="220"/>
    </w:pPr>
    <w:rPr>
      <w:rFonts w:ascii="Arial" w:eastAsia="Arial" w:hAnsi="Arial" w:cs="Arial"/>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