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860A" w14:textId="5B3FAF93" w:rsidR="00284935" w:rsidRDefault="00284935" w:rsidP="0005579A">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84935">
        <w:rPr>
          <w:rFonts w:ascii="Arial" w:hAnsi="Arial" w:cs="Arial"/>
          <w:b/>
          <w:bCs/>
          <w:sz w:val="72"/>
          <w:szCs w:val="72"/>
        </w:rPr>
        <w:t>24</w:t>
      </w:r>
    </w:p>
    <w:p w14:paraId="0F02C362" w14:textId="2C311FA5" w:rsidR="00284935" w:rsidRPr="00284935" w:rsidRDefault="00284935" w:rsidP="0005579A">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Skrajšani postopek</w:t>
      </w:r>
    </w:p>
    <w:p w14:paraId="590CAF25" w14:textId="7D58B272" w:rsidR="00321FD2" w:rsidRPr="00F07138" w:rsidRDefault="00321FD2" w:rsidP="0005579A">
      <w:pPr>
        <w:jc w:val="both"/>
        <w:rPr>
          <w:rFonts w:ascii="Arial" w:hAnsi="Arial" w:cs="Arial"/>
          <w:sz w:val="22"/>
          <w:szCs w:val="22"/>
        </w:rPr>
      </w:pPr>
      <w:r w:rsidRPr="00F07138">
        <w:rPr>
          <w:rFonts w:ascii="Arial" w:hAnsi="Arial" w:cs="Arial"/>
          <w:sz w:val="22"/>
          <w:szCs w:val="22"/>
        </w:rPr>
        <w:t xml:space="preserve">Na podlagi </w:t>
      </w:r>
      <w:r w:rsidR="000F77EF" w:rsidRPr="00F07138">
        <w:rPr>
          <w:rFonts w:ascii="Arial" w:hAnsi="Arial" w:cs="Arial"/>
          <w:sz w:val="22"/>
          <w:szCs w:val="22"/>
        </w:rPr>
        <w:t xml:space="preserve">233. </w:t>
      </w:r>
      <w:r w:rsidRPr="00F07138">
        <w:rPr>
          <w:rFonts w:ascii="Arial" w:hAnsi="Arial" w:cs="Arial"/>
          <w:sz w:val="22"/>
          <w:szCs w:val="22"/>
        </w:rPr>
        <w:t xml:space="preserve">člena Zakona o </w:t>
      </w:r>
      <w:r w:rsidR="000F77EF" w:rsidRPr="00F07138">
        <w:rPr>
          <w:rFonts w:ascii="Arial" w:hAnsi="Arial" w:cs="Arial"/>
          <w:sz w:val="22"/>
          <w:szCs w:val="22"/>
        </w:rPr>
        <w:t xml:space="preserve">varstvu okolja (Uradni list RS, št. </w:t>
      </w:r>
      <w:hyperlink r:id="rId7" w:tgtFrame="_blank" w:tooltip="Zakon o varstvu okolja (ZVO-2)" w:history="1">
        <w:r w:rsidR="00F07138" w:rsidRPr="00F07138">
          <w:rPr>
            <w:rStyle w:val="Hiperpovezava"/>
            <w:rFonts w:ascii="Arial" w:hAnsi="Arial" w:cs="Arial"/>
            <w:color w:val="auto"/>
            <w:sz w:val="22"/>
            <w:szCs w:val="22"/>
            <w:u w:val="none"/>
          </w:rPr>
          <w:t>44/22</w:t>
        </w:r>
      </w:hyperlink>
      <w:r w:rsidR="00F07138" w:rsidRPr="00F07138">
        <w:rPr>
          <w:rFonts w:ascii="Arial" w:hAnsi="Arial" w:cs="Arial"/>
          <w:sz w:val="22"/>
          <w:szCs w:val="22"/>
        </w:rPr>
        <w:t>, </w:t>
      </w:r>
      <w:hyperlink r:id="rId8" w:tgtFrame="_blank" w:tooltip="Zakon o spremembah in dopolnitvah Zakona o državni upravi (ZDU-1O)" w:history="1">
        <w:r w:rsidR="00F07138" w:rsidRPr="00F07138">
          <w:rPr>
            <w:rStyle w:val="Hiperpovezava"/>
            <w:rFonts w:ascii="Arial" w:hAnsi="Arial" w:cs="Arial"/>
            <w:color w:val="auto"/>
            <w:sz w:val="22"/>
            <w:szCs w:val="22"/>
            <w:u w:val="none"/>
          </w:rPr>
          <w:t>18/23</w:t>
        </w:r>
      </w:hyperlink>
      <w:r w:rsidR="00F07138" w:rsidRPr="00F07138">
        <w:rPr>
          <w:rFonts w:ascii="Arial" w:hAnsi="Arial" w:cs="Arial"/>
          <w:sz w:val="22"/>
          <w:szCs w:val="22"/>
        </w:rPr>
        <w:t> – ZDU-1O, </w:t>
      </w:r>
      <w:hyperlink r:id="rId9" w:tgtFrame="_blank" w:tooltip="Zakon o uvajanju naprav za proizvodnjo električne energije iz obnovljivih virov energije (ZUNPEOVE)" w:history="1">
        <w:r w:rsidR="00F07138" w:rsidRPr="00F07138">
          <w:rPr>
            <w:rStyle w:val="Hiperpovezava"/>
            <w:rFonts w:ascii="Arial" w:hAnsi="Arial" w:cs="Arial"/>
            <w:color w:val="auto"/>
            <w:sz w:val="22"/>
            <w:szCs w:val="22"/>
            <w:u w:val="none"/>
          </w:rPr>
          <w:t>78/23</w:t>
        </w:r>
      </w:hyperlink>
      <w:r w:rsidR="00F07138" w:rsidRPr="00F07138">
        <w:rPr>
          <w:rFonts w:ascii="Arial" w:hAnsi="Arial" w:cs="Arial"/>
          <w:sz w:val="22"/>
          <w:szCs w:val="22"/>
        </w:rPr>
        <w:t> – ZUNPEOVE, </w:t>
      </w:r>
      <w:hyperlink r:id="rId10" w:tgtFrame="_blank" w:tooltip="Zakon o spremembah in dopolnitvah Zakona o varstvu okolja (ZVO-2A)" w:history="1">
        <w:r w:rsidR="00F07138" w:rsidRPr="00F07138">
          <w:rPr>
            <w:rStyle w:val="Hiperpovezava"/>
            <w:rFonts w:ascii="Arial" w:hAnsi="Arial" w:cs="Arial"/>
            <w:color w:val="auto"/>
            <w:sz w:val="22"/>
            <w:szCs w:val="22"/>
            <w:u w:val="none"/>
          </w:rPr>
          <w:t>23/24</w:t>
        </w:r>
      </w:hyperlink>
      <w:r w:rsidR="00F07138" w:rsidRPr="00F07138">
        <w:rPr>
          <w:rFonts w:ascii="Arial" w:hAnsi="Arial" w:cs="Arial"/>
          <w:sz w:val="22"/>
          <w:szCs w:val="22"/>
        </w:rPr>
        <w:t>, </w:t>
      </w:r>
      <w:hyperlink r:id="rId11" w:tgtFrame="_blank" w:tooltip="Zakon o oskrbi s pitno vodo ter odvajanju in čiščenju komunalne odpadne vode (ZOPVOOV)" w:history="1">
        <w:r w:rsidR="00F07138" w:rsidRPr="00F07138">
          <w:rPr>
            <w:rStyle w:val="Hiperpovezava"/>
            <w:rFonts w:ascii="Arial" w:hAnsi="Arial" w:cs="Arial"/>
            <w:color w:val="auto"/>
            <w:sz w:val="22"/>
            <w:szCs w:val="22"/>
            <w:u w:val="none"/>
          </w:rPr>
          <w:t>21/25</w:t>
        </w:r>
      </w:hyperlink>
      <w:r w:rsidR="00F07138" w:rsidRPr="00F07138">
        <w:rPr>
          <w:rFonts w:ascii="Arial" w:hAnsi="Arial" w:cs="Arial"/>
          <w:sz w:val="22"/>
          <w:szCs w:val="22"/>
        </w:rPr>
        <w:t> – ZOPVOOV</w:t>
      </w:r>
      <w:r w:rsidR="00F07138">
        <w:rPr>
          <w:rFonts w:ascii="Arial" w:hAnsi="Arial" w:cs="Arial"/>
          <w:sz w:val="22"/>
          <w:szCs w:val="22"/>
        </w:rPr>
        <w:t xml:space="preserve"> </w:t>
      </w:r>
      <w:r w:rsidR="00F07138" w:rsidRPr="00F07138">
        <w:rPr>
          <w:rFonts w:ascii="Arial" w:hAnsi="Arial" w:cs="Arial"/>
          <w:sz w:val="22"/>
          <w:szCs w:val="22"/>
        </w:rPr>
        <w:t>in </w:t>
      </w:r>
      <w:hyperlink r:id="rId12" w:tgtFrame="_blank" w:tooltip="Podnebni zakon (PoZ)" w:history="1">
        <w:r w:rsidR="00F07138" w:rsidRPr="00F07138">
          <w:rPr>
            <w:rStyle w:val="Hiperpovezava"/>
            <w:rFonts w:ascii="Arial" w:hAnsi="Arial" w:cs="Arial"/>
            <w:color w:val="auto"/>
            <w:sz w:val="22"/>
            <w:szCs w:val="22"/>
            <w:u w:val="none"/>
          </w:rPr>
          <w:t>56/25</w:t>
        </w:r>
      </w:hyperlink>
      <w:r w:rsidR="000D2745">
        <w:rPr>
          <w:rFonts w:ascii="Arial" w:hAnsi="Arial" w:cs="Arial"/>
          <w:sz w:val="22"/>
          <w:szCs w:val="22"/>
        </w:rPr>
        <w:t xml:space="preserve"> - </w:t>
      </w:r>
      <w:proofErr w:type="spellStart"/>
      <w:r w:rsidR="000D2745">
        <w:rPr>
          <w:rFonts w:ascii="Arial" w:hAnsi="Arial" w:cs="Arial"/>
          <w:sz w:val="22"/>
          <w:szCs w:val="22"/>
        </w:rPr>
        <w:t>PoZ</w:t>
      </w:r>
      <w:proofErr w:type="spellEnd"/>
      <w:r w:rsidR="00F07138" w:rsidRPr="00F07138">
        <w:rPr>
          <w:rFonts w:ascii="Arial" w:hAnsi="Arial" w:cs="Arial"/>
          <w:sz w:val="22"/>
          <w:szCs w:val="22"/>
        </w:rPr>
        <w:t>)</w:t>
      </w:r>
      <w:r w:rsidR="00F07138">
        <w:rPr>
          <w:rFonts w:ascii="Arial" w:hAnsi="Arial" w:cs="Arial"/>
          <w:sz w:val="22"/>
          <w:szCs w:val="22"/>
        </w:rPr>
        <w:t xml:space="preserve">, 3. člena Zakona o </w:t>
      </w:r>
      <w:r w:rsidR="00F07138" w:rsidRPr="00F07138">
        <w:rPr>
          <w:rFonts w:ascii="Arial" w:hAnsi="Arial" w:cs="Arial"/>
          <w:sz w:val="22"/>
          <w:szCs w:val="22"/>
        </w:rPr>
        <w:t xml:space="preserve">gospodarskih javnih službah (Uradni list RS, št. </w:t>
      </w:r>
      <w:hyperlink r:id="rId13" w:tgtFrame="_blank" w:tooltip="Zakon o gospodarskih javnih službah (ZGJS)" w:history="1">
        <w:r w:rsidR="00F07138" w:rsidRPr="00F07138">
          <w:rPr>
            <w:rStyle w:val="Hiperpovezava"/>
            <w:rFonts w:ascii="Arial" w:hAnsi="Arial" w:cs="Arial"/>
            <w:color w:val="auto"/>
            <w:sz w:val="22"/>
            <w:szCs w:val="22"/>
            <w:u w:val="none"/>
          </w:rPr>
          <w:t>32/93</w:t>
        </w:r>
      </w:hyperlink>
      <w:r w:rsidR="00F07138" w:rsidRPr="00F07138">
        <w:rPr>
          <w:rFonts w:ascii="Arial" w:hAnsi="Arial" w:cs="Arial"/>
          <w:sz w:val="22"/>
          <w:szCs w:val="22"/>
        </w:rPr>
        <w:t>, </w:t>
      </w:r>
      <w:hyperlink r:id="rId14" w:tgtFrame="_blank" w:tooltip="Zakon o zaključku lastninjenja in privatizaciji pravnih oseb v lasti Slovenske razvojne družbe (ZZLPPO)" w:history="1">
        <w:r w:rsidR="00F07138" w:rsidRPr="00F07138">
          <w:rPr>
            <w:rStyle w:val="Hiperpovezava"/>
            <w:rFonts w:ascii="Arial" w:hAnsi="Arial" w:cs="Arial"/>
            <w:color w:val="auto"/>
            <w:sz w:val="22"/>
            <w:szCs w:val="22"/>
            <w:u w:val="none"/>
          </w:rPr>
          <w:t>30/98</w:t>
        </w:r>
      </w:hyperlink>
      <w:r w:rsidR="00F07138" w:rsidRPr="00F07138">
        <w:rPr>
          <w:rFonts w:ascii="Arial" w:hAnsi="Arial" w:cs="Arial"/>
          <w:sz w:val="22"/>
          <w:szCs w:val="22"/>
        </w:rPr>
        <w:t> – ZZLPPO, </w:t>
      </w:r>
      <w:hyperlink r:id="rId15" w:tgtFrame="_blank" w:tooltip="Zakon o javno-zasebnem partnerstvu (ZJZP)" w:history="1">
        <w:r w:rsidR="00F07138" w:rsidRPr="00F07138">
          <w:rPr>
            <w:rStyle w:val="Hiperpovezava"/>
            <w:rFonts w:ascii="Arial" w:hAnsi="Arial" w:cs="Arial"/>
            <w:color w:val="auto"/>
            <w:sz w:val="22"/>
            <w:szCs w:val="22"/>
            <w:u w:val="none"/>
          </w:rPr>
          <w:t>127/06</w:t>
        </w:r>
      </w:hyperlink>
      <w:r w:rsidR="00F07138" w:rsidRPr="00F07138">
        <w:rPr>
          <w:rFonts w:ascii="Arial" w:hAnsi="Arial" w:cs="Arial"/>
          <w:sz w:val="22"/>
          <w:szCs w:val="22"/>
        </w:rPr>
        <w:t> – ZJZP, </w:t>
      </w:r>
      <w:hyperlink r:id="rId16" w:tgtFrame="_blank" w:tooltip="Zakon o upravljanju kapitalskih naložb Republike Slovenije (ZUKN)" w:history="1">
        <w:r w:rsidR="00F07138" w:rsidRPr="00F07138">
          <w:rPr>
            <w:rStyle w:val="Hiperpovezava"/>
            <w:rFonts w:ascii="Arial" w:hAnsi="Arial" w:cs="Arial"/>
            <w:color w:val="auto"/>
            <w:sz w:val="22"/>
            <w:szCs w:val="22"/>
            <w:u w:val="none"/>
          </w:rPr>
          <w:t>38/10</w:t>
        </w:r>
      </w:hyperlink>
      <w:r w:rsidR="00F07138" w:rsidRPr="00F07138">
        <w:rPr>
          <w:rFonts w:ascii="Arial" w:hAnsi="Arial" w:cs="Arial"/>
          <w:sz w:val="22"/>
          <w:szCs w:val="22"/>
        </w:rPr>
        <w:t> – ZUKN in </w:t>
      </w:r>
      <w:hyperlink r:id="rId17" w:tgtFrame="_blank" w:tooltip="Avtentična razlaga 40. člena Zakona o gospodarskih javnih službah (ORZGJS40)" w:history="1">
        <w:r w:rsidR="00F07138" w:rsidRPr="00F07138">
          <w:rPr>
            <w:rStyle w:val="Hiperpovezava"/>
            <w:rFonts w:ascii="Arial" w:hAnsi="Arial" w:cs="Arial"/>
            <w:color w:val="auto"/>
            <w:sz w:val="22"/>
            <w:szCs w:val="22"/>
            <w:u w:val="none"/>
          </w:rPr>
          <w:t>57/11</w:t>
        </w:r>
      </w:hyperlink>
      <w:r w:rsidR="00F07138" w:rsidRPr="00F07138">
        <w:rPr>
          <w:rFonts w:ascii="Arial" w:hAnsi="Arial" w:cs="Arial"/>
          <w:sz w:val="22"/>
          <w:szCs w:val="22"/>
        </w:rPr>
        <w:t> – ORZGJS40</w:t>
      </w:r>
      <w:r w:rsidR="000D2745">
        <w:rPr>
          <w:rFonts w:ascii="Arial" w:hAnsi="Arial" w:cs="Arial"/>
          <w:sz w:val="22"/>
          <w:szCs w:val="22"/>
        </w:rPr>
        <w:t>)</w:t>
      </w:r>
      <w:r w:rsidRPr="00F07138">
        <w:rPr>
          <w:rFonts w:ascii="Arial" w:hAnsi="Arial" w:cs="Arial"/>
          <w:sz w:val="22"/>
          <w:szCs w:val="22"/>
        </w:rPr>
        <w:t xml:space="preserve"> in 19. člena Statuta Mestne občine Nova Gorica (</w:t>
      </w:r>
      <w:r w:rsidR="00980F8D" w:rsidRPr="00F07138">
        <w:rPr>
          <w:rFonts w:ascii="Arial" w:hAnsi="Arial" w:cs="Arial"/>
          <w:sz w:val="22"/>
          <w:szCs w:val="22"/>
          <w:shd w:val="clear" w:color="auto" w:fill="FFFFFF"/>
        </w:rPr>
        <w:t>Uradni list RS, št. 13/12, 18/17 in 18/19</w:t>
      </w:r>
      <w:r w:rsidRPr="00F07138">
        <w:rPr>
          <w:rFonts w:ascii="Arial" w:hAnsi="Arial" w:cs="Arial"/>
          <w:sz w:val="22"/>
          <w:szCs w:val="22"/>
        </w:rPr>
        <w:t>) je Mestni svet Mestne občine Nova Gorica na seji dne __</w:t>
      </w:r>
      <w:r w:rsidR="00284935">
        <w:rPr>
          <w:rFonts w:ascii="Arial" w:hAnsi="Arial" w:cs="Arial"/>
          <w:sz w:val="22"/>
          <w:szCs w:val="22"/>
        </w:rPr>
        <w:t>________</w:t>
      </w:r>
      <w:r w:rsidRPr="00F07138">
        <w:rPr>
          <w:rFonts w:ascii="Arial" w:hAnsi="Arial" w:cs="Arial"/>
          <w:sz w:val="22"/>
          <w:szCs w:val="22"/>
        </w:rPr>
        <w:t xml:space="preserve">  sprejel </w:t>
      </w:r>
    </w:p>
    <w:p w14:paraId="56A80E3C" w14:textId="77777777" w:rsidR="00321FD2" w:rsidRPr="00F07138" w:rsidRDefault="00321FD2" w:rsidP="0005579A">
      <w:pPr>
        <w:jc w:val="both"/>
        <w:rPr>
          <w:rFonts w:ascii="Arial" w:hAnsi="Arial" w:cs="Arial"/>
          <w:sz w:val="22"/>
          <w:szCs w:val="22"/>
        </w:rPr>
      </w:pPr>
    </w:p>
    <w:p w14:paraId="0836EDF0" w14:textId="77777777" w:rsidR="00321FD2" w:rsidRDefault="00321FD2" w:rsidP="00321FD2">
      <w:pPr>
        <w:rPr>
          <w:rFonts w:ascii="Arial" w:hAnsi="Arial" w:cs="Arial"/>
          <w:sz w:val="22"/>
          <w:szCs w:val="22"/>
        </w:rPr>
      </w:pPr>
    </w:p>
    <w:p w14:paraId="3E52D75F" w14:textId="77777777" w:rsidR="00321FD2" w:rsidRDefault="00321FD2" w:rsidP="00321FD2">
      <w:pPr>
        <w:jc w:val="center"/>
        <w:rPr>
          <w:rFonts w:ascii="Arial" w:hAnsi="Arial" w:cs="Arial"/>
          <w:b/>
          <w:sz w:val="22"/>
          <w:szCs w:val="22"/>
        </w:rPr>
      </w:pPr>
      <w:r w:rsidRPr="002E2249">
        <w:rPr>
          <w:rFonts w:ascii="Arial" w:hAnsi="Arial" w:cs="Arial"/>
          <w:b/>
          <w:sz w:val="22"/>
          <w:szCs w:val="22"/>
        </w:rPr>
        <w:t xml:space="preserve">O D L O K </w:t>
      </w:r>
    </w:p>
    <w:p w14:paraId="0B1D206C" w14:textId="4EC2BC18" w:rsidR="00321FD2" w:rsidRPr="002E2249" w:rsidRDefault="00321FD2" w:rsidP="00321FD2">
      <w:pPr>
        <w:jc w:val="center"/>
        <w:rPr>
          <w:rFonts w:ascii="Arial" w:hAnsi="Arial" w:cs="Arial"/>
          <w:b/>
          <w:sz w:val="22"/>
          <w:szCs w:val="22"/>
        </w:rPr>
      </w:pPr>
      <w:r w:rsidRPr="002E2249">
        <w:rPr>
          <w:rFonts w:ascii="Arial" w:hAnsi="Arial" w:cs="Arial"/>
          <w:b/>
          <w:sz w:val="22"/>
          <w:szCs w:val="22"/>
        </w:rPr>
        <w:t xml:space="preserve">o </w:t>
      </w:r>
      <w:r w:rsidR="00F07138">
        <w:rPr>
          <w:rFonts w:ascii="Arial" w:hAnsi="Arial" w:cs="Arial"/>
          <w:b/>
          <w:sz w:val="22"/>
          <w:szCs w:val="22"/>
        </w:rPr>
        <w:t>spremembah in dopolnitvah Odloka o izvajanju gospodarskih javnih služb s področja ravnanja s komunalnimi odpadki v Mestni občini</w:t>
      </w:r>
      <w:r w:rsidRPr="002E2249">
        <w:rPr>
          <w:rFonts w:ascii="Arial" w:hAnsi="Arial" w:cs="Arial"/>
          <w:b/>
          <w:sz w:val="22"/>
          <w:szCs w:val="22"/>
        </w:rPr>
        <w:t xml:space="preserve"> Nova Gorica</w:t>
      </w:r>
    </w:p>
    <w:p w14:paraId="77717897" w14:textId="77777777" w:rsidR="00321FD2" w:rsidRDefault="00321FD2" w:rsidP="00321FD2">
      <w:pPr>
        <w:jc w:val="center"/>
        <w:rPr>
          <w:rFonts w:ascii="Arial" w:hAnsi="Arial" w:cs="Arial"/>
          <w:sz w:val="22"/>
          <w:szCs w:val="22"/>
        </w:rPr>
      </w:pPr>
    </w:p>
    <w:p w14:paraId="572C433F" w14:textId="77777777" w:rsidR="00321FD2" w:rsidRPr="002E2249" w:rsidRDefault="00321FD2" w:rsidP="00321FD2">
      <w:pPr>
        <w:jc w:val="center"/>
        <w:rPr>
          <w:rFonts w:ascii="Arial" w:hAnsi="Arial" w:cs="Arial"/>
          <w:sz w:val="22"/>
          <w:szCs w:val="22"/>
        </w:rPr>
      </w:pPr>
    </w:p>
    <w:p w14:paraId="581CB49B" w14:textId="77777777" w:rsidR="00321FD2" w:rsidRPr="00F771A0" w:rsidRDefault="00321FD2" w:rsidP="00321FD2">
      <w:pPr>
        <w:jc w:val="center"/>
        <w:rPr>
          <w:rFonts w:ascii="Arial" w:hAnsi="Arial" w:cs="Arial"/>
          <w:bCs/>
          <w:sz w:val="22"/>
          <w:szCs w:val="22"/>
        </w:rPr>
      </w:pPr>
      <w:r w:rsidRPr="00F771A0">
        <w:rPr>
          <w:rFonts w:ascii="Arial" w:hAnsi="Arial" w:cs="Arial"/>
          <w:bCs/>
          <w:sz w:val="22"/>
          <w:szCs w:val="22"/>
        </w:rPr>
        <w:t>1. člen</w:t>
      </w:r>
    </w:p>
    <w:p w14:paraId="60498DA6" w14:textId="77777777" w:rsidR="00321FD2" w:rsidRPr="002E2249" w:rsidRDefault="00321FD2" w:rsidP="0005579A">
      <w:pPr>
        <w:jc w:val="both"/>
        <w:rPr>
          <w:rFonts w:ascii="Arial" w:hAnsi="Arial" w:cs="Arial"/>
          <w:b/>
          <w:sz w:val="22"/>
          <w:szCs w:val="22"/>
        </w:rPr>
      </w:pPr>
    </w:p>
    <w:p w14:paraId="00CC165D" w14:textId="152736AF" w:rsidR="00F07138" w:rsidRDefault="00321FD2" w:rsidP="00980F8D">
      <w:pPr>
        <w:jc w:val="both"/>
        <w:rPr>
          <w:rFonts w:ascii="Arial" w:hAnsi="Arial" w:cs="Arial"/>
          <w:sz w:val="22"/>
          <w:szCs w:val="22"/>
        </w:rPr>
      </w:pPr>
      <w:r>
        <w:rPr>
          <w:rFonts w:ascii="Arial" w:hAnsi="Arial" w:cs="Arial"/>
          <w:sz w:val="22"/>
          <w:szCs w:val="22"/>
        </w:rPr>
        <w:t xml:space="preserve">V Odloku </w:t>
      </w:r>
      <w:r w:rsidR="00F07138">
        <w:rPr>
          <w:rFonts w:ascii="Arial" w:hAnsi="Arial" w:cs="Arial"/>
          <w:sz w:val="22"/>
          <w:szCs w:val="22"/>
        </w:rPr>
        <w:t>o izvajanju gospodarskih javnih služb s področja ravnanja s komunalnimi odpadki v Mestni občini Nova Gorica (Uradni list RS, št. 157/20</w:t>
      </w:r>
      <w:r w:rsidR="000D2745">
        <w:rPr>
          <w:rFonts w:ascii="Arial" w:hAnsi="Arial" w:cs="Arial"/>
          <w:sz w:val="22"/>
          <w:szCs w:val="22"/>
        </w:rPr>
        <w:t xml:space="preserve"> in 90/22</w:t>
      </w:r>
      <w:r w:rsidR="00F07138">
        <w:rPr>
          <w:rFonts w:ascii="Arial" w:hAnsi="Arial" w:cs="Arial"/>
          <w:sz w:val="22"/>
          <w:szCs w:val="22"/>
        </w:rPr>
        <w:t>) se v 5. členu spremeni 17. točka tako, da se glasi:</w:t>
      </w:r>
    </w:p>
    <w:p w14:paraId="3082A755" w14:textId="77777777" w:rsidR="00F07138" w:rsidRDefault="00F07138" w:rsidP="00F07138">
      <w:pPr>
        <w:jc w:val="both"/>
        <w:rPr>
          <w:rFonts w:ascii="Arial" w:hAnsi="Arial" w:cs="Arial"/>
          <w:sz w:val="22"/>
          <w:szCs w:val="22"/>
        </w:rPr>
      </w:pPr>
    </w:p>
    <w:p w14:paraId="1F5A2E8A" w14:textId="55B68C95" w:rsidR="00F07138" w:rsidRDefault="00F07138" w:rsidP="00F07138">
      <w:pPr>
        <w:jc w:val="both"/>
        <w:rPr>
          <w:rFonts w:ascii="Arial" w:hAnsi="Arial" w:cs="Arial"/>
          <w:sz w:val="22"/>
          <w:szCs w:val="22"/>
        </w:rPr>
      </w:pPr>
      <w:r>
        <w:rPr>
          <w:rFonts w:ascii="Arial" w:hAnsi="Arial" w:cs="Arial"/>
          <w:sz w:val="22"/>
          <w:szCs w:val="22"/>
        </w:rPr>
        <w:t xml:space="preserve">»17. </w:t>
      </w:r>
      <w:r w:rsidR="00BE7642">
        <w:rPr>
          <w:rFonts w:ascii="Arial" w:hAnsi="Arial" w:cs="Arial"/>
          <w:sz w:val="22"/>
          <w:szCs w:val="22"/>
        </w:rPr>
        <w:t>I</w:t>
      </w:r>
      <w:r w:rsidR="00B96D99">
        <w:rPr>
          <w:rFonts w:ascii="Arial" w:hAnsi="Arial" w:cs="Arial"/>
          <w:sz w:val="22"/>
          <w:szCs w:val="22"/>
        </w:rPr>
        <w:t xml:space="preserve">zvirni </w:t>
      </w:r>
      <w:r w:rsidR="00BE7642">
        <w:rPr>
          <w:rFonts w:ascii="Arial" w:hAnsi="Arial" w:cs="Arial"/>
          <w:sz w:val="22"/>
          <w:szCs w:val="22"/>
        </w:rPr>
        <w:t>p</w:t>
      </w:r>
      <w:r>
        <w:rPr>
          <w:rFonts w:ascii="Arial" w:hAnsi="Arial" w:cs="Arial"/>
          <w:sz w:val="22"/>
          <w:szCs w:val="22"/>
        </w:rPr>
        <w:t>ovzročitelj komunalnih odpadkov (v nadaljevanju:</w:t>
      </w:r>
      <w:r w:rsidR="004B5E72">
        <w:rPr>
          <w:rFonts w:ascii="Arial" w:hAnsi="Arial" w:cs="Arial"/>
          <w:sz w:val="22"/>
          <w:szCs w:val="22"/>
        </w:rPr>
        <w:t xml:space="preserve"> povzročitelj</w:t>
      </w:r>
      <w:r w:rsidR="0063782A">
        <w:rPr>
          <w:rFonts w:ascii="Arial" w:hAnsi="Arial" w:cs="Arial"/>
          <w:sz w:val="22"/>
          <w:szCs w:val="22"/>
        </w:rPr>
        <w:t xml:space="preserve"> ali povzročitelj</w:t>
      </w:r>
      <w:r w:rsidR="000D2745">
        <w:rPr>
          <w:rFonts w:ascii="Arial" w:hAnsi="Arial" w:cs="Arial"/>
          <w:sz w:val="22"/>
          <w:szCs w:val="22"/>
        </w:rPr>
        <w:t xml:space="preserve"> odpadkov</w:t>
      </w:r>
      <w:r w:rsidR="004B5E72">
        <w:rPr>
          <w:rFonts w:ascii="Arial" w:hAnsi="Arial" w:cs="Arial"/>
          <w:sz w:val="22"/>
          <w:szCs w:val="22"/>
        </w:rPr>
        <w:t>)</w:t>
      </w:r>
      <w:r w:rsidR="00B9064A">
        <w:rPr>
          <w:rFonts w:ascii="Arial" w:hAnsi="Arial" w:cs="Arial"/>
          <w:sz w:val="22"/>
          <w:szCs w:val="22"/>
        </w:rPr>
        <w:t xml:space="preserve"> je oseba, katere delovanje ali dejavnost povzroča nastajanje</w:t>
      </w:r>
      <w:r w:rsidR="001B41E6">
        <w:rPr>
          <w:rFonts w:ascii="Arial" w:hAnsi="Arial" w:cs="Arial"/>
          <w:sz w:val="22"/>
          <w:szCs w:val="22"/>
        </w:rPr>
        <w:t xml:space="preserve"> </w:t>
      </w:r>
      <w:r w:rsidR="00B9064A">
        <w:rPr>
          <w:rFonts w:ascii="Arial" w:hAnsi="Arial" w:cs="Arial"/>
          <w:sz w:val="22"/>
          <w:szCs w:val="22"/>
        </w:rPr>
        <w:t>odpadkov</w:t>
      </w:r>
      <w:r w:rsidR="0063782A">
        <w:rPr>
          <w:rFonts w:ascii="Arial" w:hAnsi="Arial" w:cs="Arial"/>
          <w:sz w:val="22"/>
          <w:szCs w:val="22"/>
        </w:rPr>
        <w:t>. Povzročitelj odpadkov je tudi vsaka oseba, ki na območju Občine zgolj odlaga odpadke.</w:t>
      </w:r>
      <w:r w:rsidR="001574FB">
        <w:rPr>
          <w:rFonts w:ascii="Arial" w:hAnsi="Arial" w:cs="Arial"/>
          <w:sz w:val="22"/>
          <w:szCs w:val="22"/>
        </w:rPr>
        <w:t>«</w:t>
      </w:r>
    </w:p>
    <w:p w14:paraId="61B82E1F" w14:textId="77777777" w:rsidR="001574FB" w:rsidRDefault="001574FB" w:rsidP="00F07138">
      <w:pPr>
        <w:jc w:val="both"/>
        <w:rPr>
          <w:rFonts w:ascii="Arial" w:hAnsi="Arial" w:cs="Arial"/>
          <w:sz w:val="22"/>
          <w:szCs w:val="22"/>
        </w:rPr>
      </w:pPr>
    </w:p>
    <w:p w14:paraId="71CE567B" w14:textId="77777777" w:rsidR="001574FB" w:rsidRDefault="001574FB" w:rsidP="00F07138">
      <w:pPr>
        <w:jc w:val="both"/>
        <w:rPr>
          <w:rFonts w:ascii="Arial" w:hAnsi="Arial" w:cs="Arial"/>
          <w:sz w:val="22"/>
          <w:szCs w:val="22"/>
        </w:rPr>
      </w:pPr>
      <w:r>
        <w:rPr>
          <w:rFonts w:ascii="Arial" w:hAnsi="Arial" w:cs="Arial"/>
          <w:sz w:val="22"/>
          <w:szCs w:val="22"/>
        </w:rPr>
        <w:t>Za 17. točko se doda 17. a točka, ki se glasi:</w:t>
      </w:r>
    </w:p>
    <w:p w14:paraId="13D88E8B" w14:textId="77777777" w:rsidR="001574FB" w:rsidRDefault="001574FB" w:rsidP="00F07138">
      <w:pPr>
        <w:jc w:val="both"/>
        <w:rPr>
          <w:rFonts w:ascii="Arial" w:hAnsi="Arial" w:cs="Arial"/>
          <w:sz w:val="22"/>
          <w:szCs w:val="22"/>
        </w:rPr>
      </w:pPr>
    </w:p>
    <w:p w14:paraId="75E126A9" w14:textId="0DFD6104" w:rsidR="001574FB" w:rsidRDefault="001574FB" w:rsidP="00F07138">
      <w:pPr>
        <w:jc w:val="both"/>
        <w:rPr>
          <w:rFonts w:ascii="Arial" w:hAnsi="Arial" w:cs="Arial"/>
          <w:sz w:val="22"/>
          <w:szCs w:val="22"/>
        </w:rPr>
      </w:pPr>
      <w:r>
        <w:rPr>
          <w:rFonts w:ascii="Arial" w:hAnsi="Arial" w:cs="Arial"/>
          <w:sz w:val="22"/>
          <w:szCs w:val="22"/>
        </w:rPr>
        <w:t>»17. a</w:t>
      </w:r>
      <w:r w:rsidR="00397E4A">
        <w:rPr>
          <w:rFonts w:ascii="Arial" w:hAnsi="Arial" w:cs="Arial"/>
          <w:sz w:val="22"/>
          <w:szCs w:val="22"/>
        </w:rPr>
        <w:t>. Uporabnik storitev javne službe</w:t>
      </w:r>
      <w:r w:rsidR="00A65D2D">
        <w:rPr>
          <w:rFonts w:ascii="Arial" w:hAnsi="Arial" w:cs="Arial"/>
          <w:sz w:val="22"/>
          <w:szCs w:val="22"/>
        </w:rPr>
        <w:t xml:space="preserve"> (v nadaljevanju: uporabnik ali uporabnik storitev)</w:t>
      </w:r>
      <w:r w:rsidR="00397E4A">
        <w:rPr>
          <w:rFonts w:ascii="Arial" w:hAnsi="Arial" w:cs="Arial"/>
          <w:sz w:val="22"/>
          <w:szCs w:val="22"/>
        </w:rPr>
        <w:t xml:space="preserve"> je povzročitelj, vključen v sistem obveznega ravnanja s komunalnimi odpadki«</w:t>
      </w:r>
    </w:p>
    <w:p w14:paraId="59951C20" w14:textId="77777777" w:rsidR="001574FB" w:rsidRDefault="001574FB" w:rsidP="00F07138">
      <w:pPr>
        <w:jc w:val="both"/>
        <w:rPr>
          <w:rFonts w:ascii="Arial" w:hAnsi="Arial" w:cs="Arial"/>
          <w:sz w:val="22"/>
          <w:szCs w:val="22"/>
        </w:rPr>
      </w:pPr>
    </w:p>
    <w:p w14:paraId="4864E5D8" w14:textId="77777777" w:rsidR="00AF17F1" w:rsidRDefault="00AF17F1" w:rsidP="00AF17F1">
      <w:pPr>
        <w:jc w:val="center"/>
        <w:rPr>
          <w:rFonts w:ascii="Arial" w:hAnsi="Arial" w:cs="Arial"/>
          <w:sz w:val="22"/>
          <w:szCs w:val="22"/>
        </w:rPr>
      </w:pPr>
      <w:r>
        <w:rPr>
          <w:rFonts w:ascii="Arial" w:hAnsi="Arial" w:cs="Arial"/>
          <w:sz w:val="22"/>
          <w:szCs w:val="22"/>
        </w:rPr>
        <w:t>2. člen</w:t>
      </w:r>
    </w:p>
    <w:p w14:paraId="61D270B9" w14:textId="77777777" w:rsidR="00AF17F1" w:rsidRDefault="00AF17F1" w:rsidP="00F07138">
      <w:pPr>
        <w:jc w:val="both"/>
        <w:rPr>
          <w:rFonts w:ascii="Arial" w:hAnsi="Arial" w:cs="Arial"/>
          <w:sz w:val="22"/>
          <w:szCs w:val="22"/>
        </w:rPr>
      </w:pPr>
    </w:p>
    <w:p w14:paraId="682F0637" w14:textId="28AFBCB3" w:rsidR="00FB5BAC" w:rsidRDefault="00FB5BAC" w:rsidP="00F07138">
      <w:pPr>
        <w:jc w:val="both"/>
        <w:rPr>
          <w:rFonts w:ascii="Arial" w:hAnsi="Arial" w:cs="Arial"/>
          <w:sz w:val="22"/>
          <w:szCs w:val="22"/>
        </w:rPr>
      </w:pPr>
      <w:r>
        <w:rPr>
          <w:rFonts w:ascii="Arial" w:hAnsi="Arial" w:cs="Arial"/>
          <w:sz w:val="22"/>
          <w:szCs w:val="22"/>
        </w:rPr>
        <w:t xml:space="preserve">V 12. členu se v  </w:t>
      </w:r>
      <w:r w:rsidR="00216C5B">
        <w:rPr>
          <w:rFonts w:ascii="Arial" w:hAnsi="Arial" w:cs="Arial"/>
          <w:sz w:val="22"/>
          <w:szCs w:val="22"/>
        </w:rPr>
        <w:t xml:space="preserve">četrtem </w:t>
      </w:r>
      <w:r>
        <w:rPr>
          <w:rFonts w:ascii="Arial" w:hAnsi="Arial" w:cs="Arial"/>
          <w:sz w:val="22"/>
          <w:szCs w:val="22"/>
        </w:rPr>
        <w:t xml:space="preserve"> odstavku  besedi »povzročitelja odpadkov« nadomestita z besedo »uporabnika«.</w:t>
      </w:r>
    </w:p>
    <w:p w14:paraId="6F0E5AB9" w14:textId="77777777" w:rsidR="00FB5BAC" w:rsidRDefault="00FB5BAC" w:rsidP="00F07138">
      <w:pPr>
        <w:jc w:val="both"/>
        <w:rPr>
          <w:rFonts w:ascii="Arial" w:hAnsi="Arial" w:cs="Arial"/>
          <w:sz w:val="22"/>
          <w:szCs w:val="22"/>
        </w:rPr>
      </w:pPr>
    </w:p>
    <w:p w14:paraId="14BB56E2" w14:textId="77777777" w:rsidR="00FB5BAC" w:rsidRDefault="00FB5BAC" w:rsidP="00FB5BAC">
      <w:pPr>
        <w:jc w:val="center"/>
        <w:rPr>
          <w:rFonts w:ascii="Arial" w:hAnsi="Arial" w:cs="Arial"/>
          <w:sz w:val="22"/>
          <w:szCs w:val="22"/>
        </w:rPr>
      </w:pPr>
      <w:r>
        <w:rPr>
          <w:rFonts w:ascii="Arial" w:hAnsi="Arial" w:cs="Arial"/>
          <w:sz w:val="22"/>
          <w:szCs w:val="22"/>
        </w:rPr>
        <w:t>3. člen</w:t>
      </w:r>
    </w:p>
    <w:p w14:paraId="779E935F" w14:textId="77777777" w:rsidR="00955338" w:rsidRDefault="00955338" w:rsidP="00FB5BAC">
      <w:pPr>
        <w:jc w:val="both"/>
        <w:rPr>
          <w:rFonts w:ascii="Arial" w:hAnsi="Arial" w:cs="Arial"/>
          <w:sz w:val="22"/>
          <w:szCs w:val="22"/>
        </w:rPr>
      </w:pPr>
    </w:p>
    <w:p w14:paraId="7F236E15" w14:textId="69B8F512" w:rsidR="00FB5BAC" w:rsidRDefault="00FB5BAC" w:rsidP="00FB5BAC">
      <w:pPr>
        <w:jc w:val="both"/>
        <w:rPr>
          <w:rFonts w:ascii="Arial" w:hAnsi="Arial" w:cs="Arial"/>
          <w:sz w:val="22"/>
          <w:szCs w:val="22"/>
        </w:rPr>
      </w:pPr>
      <w:r>
        <w:rPr>
          <w:rFonts w:ascii="Arial" w:hAnsi="Arial" w:cs="Arial"/>
          <w:sz w:val="22"/>
          <w:szCs w:val="22"/>
        </w:rPr>
        <w:t>V 16. členu  se drugi odstavek spremeni tako, da se glasi:</w:t>
      </w:r>
    </w:p>
    <w:p w14:paraId="0D430F3F" w14:textId="77777777" w:rsidR="00FB5BAC" w:rsidRDefault="00FB5BAC" w:rsidP="00FB5BAC">
      <w:pPr>
        <w:jc w:val="both"/>
        <w:rPr>
          <w:rFonts w:ascii="Arial" w:hAnsi="Arial" w:cs="Arial"/>
          <w:sz w:val="22"/>
          <w:szCs w:val="22"/>
        </w:rPr>
      </w:pPr>
    </w:p>
    <w:p w14:paraId="60ACA1DA" w14:textId="77777777" w:rsidR="00FB5BAC" w:rsidRDefault="00FB5BAC" w:rsidP="00FB5BAC">
      <w:pPr>
        <w:jc w:val="both"/>
        <w:rPr>
          <w:rFonts w:ascii="Arial" w:hAnsi="Arial" w:cs="Arial"/>
          <w:sz w:val="22"/>
          <w:szCs w:val="22"/>
        </w:rPr>
      </w:pPr>
      <w:r>
        <w:rPr>
          <w:rFonts w:ascii="Arial" w:hAnsi="Arial" w:cs="Arial"/>
          <w:sz w:val="22"/>
          <w:szCs w:val="22"/>
        </w:rPr>
        <w:t>»(2) Praviloma so na posamezni lokaciji ekološkega otoka postavljeni zabojniki za zbiranje ločenih frakcij, in sicer zabojnik za papirno embalažo in papir, mešano embalažo (embalažo iz plastike in kovin) ter za stekleno embalažo, zabojnik za mešane komunalne</w:t>
      </w:r>
      <w:r w:rsidR="00257EDF">
        <w:rPr>
          <w:rFonts w:ascii="Arial" w:hAnsi="Arial" w:cs="Arial"/>
          <w:sz w:val="22"/>
          <w:szCs w:val="22"/>
        </w:rPr>
        <w:t xml:space="preserve"> odpadke, zabojnik za biološke odpadke, lahko pa tudi za odpadna jedilna olja, odpadno električno in elektronsko opremo ter odpadni tekstil.«</w:t>
      </w:r>
    </w:p>
    <w:p w14:paraId="36FBF696" w14:textId="77777777" w:rsidR="00FB5BAC" w:rsidRDefault="00FB5BAC" w:rsidP="00F07138">
      <w:pPr>
        <w:jc w:val="both"/>
        <w:rPr>
          <w:rFonts w:ascii="Arial" w:hAnsi="Arial" w:cs="Arial"/>
          <w:sz w:val="22"/>
          <w:szCs w:val="22"/>
        </w:rPr>
      </w:pPr>
    </w:p>
    <w:p w14:paraId="7B2FB4CD" w14:textId="705061CF" w:rsidR="00257EDF" w:rsidRDefault="0063782A" w:rsidP="00257EDF">
      <w:pPr>
        <w:jc w:val="center"/>
        <w:rPr>
          <w:rFonts w:ascii="Arial" w:hAnsi="Arial" w:cs="Arial"/>
          <w:sz w:val="22"/>
          <w:szCs w:val="22"/>
        </w:rPr>
      </w:pPr>
      <w:r>
        <w:rPr>
          <w:rFonts w:ascii="Arial" w:hAnsi="Arial" w:cs="Arial"/>
          <w:sz w:val="22"/>
          <w:szCs w:val="22"/>
        </w:rPr>
        <w:t>4</w:t>
      </w:r>
      <w:r w:rsidR="00257EDF">
        <w:rPr>
          <w:rFonts w:ascii="Arial" w:hAnsi="Arial" w:cs="Arial"/>
          <w:sz w:val="22"/>
          <w:szCs w:val="22"/>
        </w:rPr>
        <w:t>. člen</w:t>
      </w:r>
    </w:p>
    <w:p w14:paraId="70381448" w14:textId="77777777" w:rsidR="00257EDF" w:rsidRDefault="00257EDF" w:rsidP="00F07138">
      <w:pPr>
        <w:jc w:val="both"/>
        <w:rPr>
          <w:rFonts w:ascii="Arial" w:hAnsi="Arial" w:cs="Arial"/>
          <w:sz w:val="22"/>
          <w:szCs w:val="22"/>
        </w:rPr>
      </w:pPr>
    </w:p>
    <w:p w14:paraId="326EF915" w14:textId="77777777" w:rsidR="00257EDF" w:rsidRDefault="00257EDF" w:rsidP="00F07138">
      <w:pPr>
        <w:jc w:val="both"/>
        <w:rPr>
          <w:rFonts w:ascii="Arial" w:hAnsi="Arial" w:cs="Arial"/>
          <w:sz w:val="22"/>
          <w:szCs w:val="22"/>
        </w:rPr>
      </w:pPr>
      <w:r>
        <w:rPr>
          <w:rFonts w:ascii="Arial" w:hAnsi="Arial" w:cs="Arial"/>
          <w:sz w:val="22"/>
          <w:szCs w:val="22"/>
        </w:rPr>
        <w:t>V 18. členu se v tretjem odstavku beseda »povzročitelje« nadomesti z besedo: »uporabnike«.</w:t>
      </w:r>
    </w:p>
    <w:p w14:paraId="192A2609" w14:textId="3244ED7D" w:rsidR="00257EDF" w:rsidRDefault="0063782A" w:rsidP="00257EDF">
      <w:pPr>
        <w:jc w:val="center"/>
        <w:rPr>
          <w:rFonts w:ascii="Arial" w:hAnsi="Arial" w:cs="Arial"/>
          <w:sz w:val="22"/>
          <w:szCs w:val="22"/>
        </w:rPr>
      </w:pPr>
      <w:r>
        <w:rPr>
          <w:rFonts w:ascii="Arial" w:hAnsi="Arial" w:cs="Arial"/>
          <w:sz w:val="22"/>
          <w:szCs w:val="22"/>
        </w:rPr>
        <w:lastRenderedPageBreak/>
        <w:t>5</w:t>
      </w:r>
      <w:r w:rsidR="00257EDF">
        <w:rPr>
          <w:rFonts w:ascii="Arial" w:hAnsi="Arial" w:cs="Arial"/>
          <w:sz w:val="22"/>
          <w:szCs w:val="22"/>
        </w:rPr>
        <w:t>. člen</w:t>
      </w:r>
    </w:p>
    <w:p w14:paraId="0101D3B5" w14:textId="77777777" w:rsidR="00257EDF" w:rsidRDefault="00257EDF" w:rsidP="00F07138">
      <w:pPr>
        <w:jc w:val="both"/>
        <w:rPr>
          <w:rFonts w:ascii="Arial" w:hAnsi="Arial" w:cs="Arial"/>
          <w:sz w:val="22"/>
          <w:szCs w:val="22"/>
        </w:rPr>
      </w:pPr>
    </w:p>
    <w:p w14:paraId="3E236F37" w14:textId="60909E73" w:rsidR="00257EDF" w:rsidRDefault="00257EDF" w:rsidP="00F07138">
      <w:pPr>
        <w:jc w:val="both"/>
        <w:rPr>
          <w:rFonts w:ascii="Arial" w:hAnsi="Arial" w:cs="Arial"/>
          <w:sz w:val="22"/>
          <w:szCs w:val="22"/>
        </w:rPr>
      </w:pPr>
      <w:r>
        <w:rPr>
          <w:rFonts w:ascii="Arial" w:hAnsi="Arial" w:cs="Arial"/>
          <w:sz w:val="22"/>
          <w:szCs w:val="22"/>
        </w:rPr>
        <w:t xml:space="preserve">V 22. členu se v </w:t>
      </w:r>
      <w:r w:rsidR="00216C5B">
        <w:rPr>
          <w:rFonts w:ascii="Arial" w:hAnsi="Arial" w:cs="Arial"/>
          <w:sz w:val="22"/>
          <w:szCs w:val="22"/>
        </w:rPr>
        <w:t xml:space="preserve">prvem </w:t>
      </w:r>
      <w:r>
        <w:rPr>
          <w:rFonts w:ascii="Arial" w:hAnsi="Arial" w:cs="Arial"/>
          <w:sz w:val="22"/>
          <w:szCs w:val="22"/>
        </w:rPr>
        <w:t>odstavku beseda »povzročitelje« nadomesti z besedo »uporabnike«.</w:t>
      </w:r>
    </w:p>
    <w:p w14:paraId="706E6E1D" w14:textId="77777777" w:rsidR="00257EDF" w:rsidRDefault="00257EDF" w:rsidP="00F07138">
      <w:pPr>
        <w:jc w:val="both"/>
        <w:rPr>
          <w:rFonts w:ascii="Arial" w:hAnsi="Arial" w:cs="Arial"/>
          <w:sz w:val="22"/>
          <w:szCs w:val="22"/>
        </w:rPr>
      </w:pPr>
    </w:p>
    <w:p w14:paraId="578351BC" w14:textId="0B71EE78" w:rsidR="00257EDF" w:rsidRDefault="000634A0" w:rsidP="00257EDF">
      <w:pPr>
        <w:jc w:val="center"/>
        <w:rPr>
          <w:rFonts w:ascii="Arial" w:hAnsi="Arial" w:cs="Arial"/>
          <w:sz w:val="22"/>
          <w:szCs w:val="22"/>
        </w:rPr>
      </w:pPr>
      <w:r>
        <w:rPr>
          <w:rFonts w:ascii="Arial" w:hAnsi="Arial" w:cs="Arial"/>
          <w:sz w:val="22"/>
          <w:szCs w:val="22"/>
        </w:rPr>
        <w:t>6</w:t>
      </w:r>
      <w:r w:rsidR="00257EDF">
        <w:rPr>
          <w:rFonts w:ascii="Arial" w:hAnsi="Arial" w:cs="Arial"/>
          <w:sz w:val="22"/>
          <w:szCs w:val="22"/>
        </w:rPr>
        <w:t>. člen</w:t>
      </w:r>
    </w:p>
    <w:p w14:paraId="63E3753B" w14:textId="77777777" w:rsidR="00257EDF" w:rsidRDefault="00257EDF" w:rsidP="00F07138">
      <w:pPr>
        <w:jc w:val="both"/>
        <w:rPr>
          <w:rFonts w:ascii="Arial" w:hAnsi="Arial" w:cs="Arial"/>
          <w:sz w:val="22"/>
          <w:szCs w:val="22"/>
        </w:rPr>
      </w:pPr>
    </w:p>
    <w:p w14:paraId="281553C4" w14:textId="502CC84E" w:rsidR="00AF17F1" w:rsidRDefault="00AF17F1" w:rsidP="00F07138">
      <w:pPr>
        <w:jc w:val="both"/>
        <w:rPr>
          <w:rFonts w:ascii="Arial" w:hAnsi="Arial" w:cs="Arial"/>
          <w:sz w:val="22"/>
          <w:szCs w:val="22"/>
        </w:rPr>
      </w:pPr>
      <w:r>
        <w:rPr>
          <w:rFonts w:ascii="Arial" w:hAnsi="Arial" w:cs="Arial"/>
          <w:sz w:val="22"/>
          <w:szCs w:val="22"/>
        </w:rPr>
        <w:t xml:space="preserve">V 39. členu se v </w:t>
      </w:r>
      <w:r w:rsidR="000D2745">
        <w:rPr>
          <w:rFonts w:ascii="Arial" w:hAnsi="Arial" w:cs="Arial"/>
          <w:sz w:val="22"/>
          <w:szCs w:val="22"/>
        </w:rPr>
        <w:t>prvem</w:t>
      </w:r>
      <w:r>
        <w:rPr>
          <w:rFonts w:ascii="Arial" w:hAnsi="Arial" w:cs="Arial"/>
          <w:sz w:val="22"/>
          <w:szCs w:val="22"/>
        </w:rPr>
        <w:t xml:space="preserve"> odstavku za </w:t>
      </w:r>
      <w:r w:rsidR="00707755">
        <w:rPr>
          <w:rFonts w:ascii="Arial" w:hAnsi="Arial" w:cs="Arial"/>
          <w:sz w:val="22"/>
          <w:szCs w:val="22"/>
        </w:rPr>
        <w:t>zadnjo</w:t>
      </w:r>
      <w:r>
        <w:rPr>
          <w:rFonts w:ascii="Arial" w:hAnsi="Arial" w:cs="Arial"/>
          <w:sz w:val="22"/>
          <w:szCs w:val="22"/>
        </w:rPr>
        <w:t xml:space="preserve"> alinejo doda nova</w:t>
      </w:r>
      <w:r w:rsidR="004C1E81">
        <w:rPr>
          <w:rFonts w:ascii="Arial" w:hAnsi="Arial" w:cs="Arial"/>
          <w:sz w:val="22"/>
          <w:szCs w:val="22"/>
        </w:rPr>
        <w:t xml:space="preserve">, 10. </w:t>
      </w:r>
      <w:r>
        <w:rPr>
          <w:rFonts w:ascii="Arial" w:hAnsi="Arial" w:cs="Arial"/>
          <w:sz w:val="22"/>
          <w:szCs w:val="22"/>
        </w:rPr>
        <w:t>alineja, ki se glasi:</w:t>
      </w:r>
    </w:p>
    <w:p w14:paraId="553B5F4B" w14:textId="77777777" w:rsidR="00AF17F1" w:rsidRDefault="00AF17F1" w:rsidP="00F07138">
      <w:pPr>
        <w:jc w:val="both"/>
        <w:rPr>
          <w:rFonts w:ascii="Arial" w:hAnsi="Arial" w:cs="Arial"/>
          <w:sz w:val="22"/>
          <w:szCs w:val="22"/>
        </w:rPr>
      </w:pPr>
    </w:p>
    <w:p w14:paraId="61C398F6" w14:textId="672BA431" w:rsidR="00AF17F1" w:rsidRDefault="00707755" w:rsidP="00F07138">
      <w:pPr>
        <w:jc w:val="both"/>
        <w:rPr>
          <w:rFonts w:ascii="Arial" w:hAnsi="Arial" w:cs="Arial"/>
          <w:sz w:val="22"/>
          <w:szCs w:val="22"/>
        </w:rPr>
      </w:pPr>
      <w:r>
        <w:rPr>
          <w:rFonts w:ascii="Arial" w:hAnsi="Arial" w:cs="Arial"/>
          <w:sz w:val="22"/>
          <w:szCs w:val="22"/>
        </w:rPr>
        <w:t>»</w:t>
      </w:r>
      <w:r w:rsidR="000D2745">
        <w:rPr>
          <w:rFonts w:ascii="Arial" w:hAnsi="Arial" w:cs="Arial"/>
          <w:sz w:val="22"/>
          <w:szCs w:val="22"/>
        </w:rPr>
        <w:t>odlaganje odpadkov v zabojnike, ki niso namenjeni tovrstnim odpadkov</w:t>
      </w:r>
      <w:r w:rsidR="0063782A">
        <w:rPr>
          <w:rFonts w:ascii="Arial" w:hAnsi="Arial" w:cs="Arial"/>
          <w:sz w:val="22"/>
          <w:szCs w:val="22"/>
        </w:rPr>
        <w:t xml:space="preserve">, </w:t>
      </w:r>
      <w:r w:rsidR="00857FE0">
        <w:rPr>
          <w:rFonts w:ascii="Arial" w:hAnsi="Arial" w:cs="Arial"/>
          <w:sz w:val="22"/>
          <w:szCs w:val="22"/>
        </w:rPr>
        <w:t>i«.</w:t>
      </w:r>
    </w:p>
    <w:p w14:paraId="27CFF19B" w14:textId="77777777" w:rsidR="00AF17F1" w:rsidRDefault="00AF17F1" w:rsidP="00F07138">
      <w:pPr>
        <w:jc w:val="both"/>
        <w:rPr>
          <w:rFonts w:ascii="Arial" w:hAnsi="Arial" w:cs="Arial"/>
          <w:sz w:val="22"/>
          <w:szCs w:val="22"/>
        </w:rPr>
      </w:pPr>
    </w:p>
    <w:p w14:paraId="6F7491C9" w14:textId="30E857BA" w:rsidR="001574FB" w:rsidRDefault="000634A0" w:rsidP="00F771A0">
      <w:pPr>
        <w:jc w:val="center"/>
        <w:rPr>
          <w:rFonts w:ascii="Arial" w:hAnsi="Arial" w:cs="Arial"/>
          <w:sz w:val="22"/>
          <w:szCs w:val="22"/>
        </w:rPr>
      </w:pPr>
      <w:r>
        <w:rPr>
          <w:rFonts w:ascii="Arial" w:hAnsi="Arial" w:cs="Arial"/>
          <w:sz w:val="22"/>
          <w:szCs w:val="22"/>
        </w:rPr>
        <w:t>7</w:t>
      </w:r>
      <w:r w:rsidR="00F771A0">
        <w:rPr>
          <w:rFonts w:ascii="Arial" w:hAnsi="Arial" w:cs="Arial"/>
          <w:sz w:val="22"/>
          <w:szCs w:val="22"/>
        </w:rPr>
        <w:t>. člen</w:t>
      </w:r>
    </w:p>
    <w:p w14:paraId="164C294F" w14:textId="77777777" w:rsidR="00D95F77" w:rsidRDefault="00D95F77" w:rsidP="002A785B">
      <w:pPr>
        <w:rPr>
          <w:rFonts w:ascii="Arial" w:hAnsi="Arial" w:cs="Arial"/>
          <w:sz w:val="22"/>
          <w:szCs w:val="22"/>
        </w:rPr>
      </w:pPr>
    </w:p>
    <w:p w14:paraId="21DD515A" w14:textId="26B203E5" w:rsidR="002A785B" w:rsidRPr="00E37D0B" w:rsidRDefault="002A785B" w:rsidP="002A785B">
      <w:pPr>
        <w:rPr>
          <w:rFonts w:ascii="Arial" w:hAnsi="Arial" w:cs="Arial"/>
          <w:sz w:val="22"/>
          <w:szCs w:val="22"/>
        </w:rPr>
      </w:pPr>
      <w:r w:rsidRPr="00E37D0B">
        <w:rPr>
          <w:rFonts w:ascii="Arial" w:hAnsi="Arial" w:cs="Arial"/>
          <w:sz w:val="22"/>
          <w:szCs w:val="22"/>
        </w:rPr>
        <w:t>Za 48. členom se doda nov, 48. a člen, ki se glasi:</w:t>
      </w:r>
    </w:p>
    <w:p w14:paraId="2A758487" w14:textId="6D445256" w:rsidR="00D95F77" w:rsidRPr="00E37D0B" w:rsidRDefault="002A785B" w:rsidP="002A785B">
      <w:pPr>
        <w:jc w:val="both"/>
        <w:rPr>
          <w:rFonts w:ascii="Arial" w:hAnsi="Arial" w:cs="Arial"/>
          <w:sz w:val="22"/>
          <w:szCs w:val="22"/>
        </w:rPr>
      </w:pPr>
      <w:r w:rsidRPr="00E37D0B">
        <w:rPr>
          <w:rFonts w:ascii="Arial" w:hAnsi="Arial" w:cs="Arial"/>
          <w:sz w:val="22"/>
          <w:szCs w:val="22"/>
        </w:rPr>
        <w:t xml:space="preserve">                                                            </w:t>
      </w:r>
    </w:p>
    <w:p w14:paraId="6049914C" w14:textId="1ABFB96E" w:rsidR="002A785B" w:rsidRPr="00E37D0B" w:rsidRDefault="00773A5A" w:rsidP="00D95F77">
      <w:pPr>
        <w:jc w:val="center"/>
        <w:rPr>
          <w:rFonts w:ascii="Arial" w:hAnsi="Arial" w:cs="Arial"/>
          <w:sz w:val="22"/>
          <w:szCs w:val="22"/>
        </w:rPr>
      </w:pPr>
      <w:r>
        <w:rPr>
          <w:rFonts w:ascii="Arial" w:hAnsi="Arial" w:cs="Arial"/>
          <w:sz w:val="22"/>
          <w:szCs w:val="22"/>
        </w:rPr>
        <w:t>»</w:t>
      </w:r>
      <w:r w:rsidR="002A785B" w:rsidRPr="00E37D0B">
        <w:rPr>
          <w:rFonts w:ascii="Arial" w:hAnsi="Arial" w:cs="Arial"/>
          <w:sz w:val="22"/>
          <w:szCs w:val="22"/>
        </w:rPr>
        <w:t>48. a člen</w:t>
      </w:r>
    </w:p>
    <w:p w14:paraId="45A7E5C4" w14:textId="74EB574A" w:rsidR="002A785B" w:rsidRPr="00E37D0B" w:rsidRDefault="002A785B" w:rsidP="002A785B">
      <w:pPr>
        <w:jc w:val="center"/>
        <w:rPr>
          <w:rFonts w:ascii="Arial" w:hAnsi="Arial" w:cs="Arial"/>
          <w:sz w:val="22"/>
          <w:szCs w:val="22"/>
        </w:rPr>
      </w:pPr>
      <w:r w:rsidRPr="00E37D0B">
        <w:rPr>
          <w:rFonts w:ascii="Arial" w:hAnsi="Arial" w:cs="Arial"/>
          <w:sz w:val="22"/>
          <w:szCs w:val="22"/>
        </w:rPr>
        <w:t>(osebni podatki)</w:t>
      </w:r>
    </w:p>
    <w:p w14:paraId="7C920AB5" w14:textId="77777777" w:rsidR="002A785B" w:rsidRPr="00E37D0B" w:rsidRDefault="002A785B" w:rsidP="002A785B">
      <w:pPr>
        <w:jc w:val="both"/>
        <w:rPr>
          <w:rFonts w:ascii="Arial" w:hAnsi="Arial" w:cs="Arial"/>
          <w:sz w:val="22"/>
          <w:szCs w:val="22"/>
        </w:rPr>
      </w:pPr>
    </w:p>
    <w:p w14:paraId="395FAFD5" w14:textId="26A169C6" w:rsidR="002A785B" w:rsidRPr="00E37D0B" w:rsidRDefault="002A785B" w:rsidP="002A785B">
      <w:pPr>
        <w:jc w:val="both"/>
        <w:rPr>
          <w:rFonts w:ascii="Arial" w:hAnsi="Arial" w:cs="Arial"/>
          <w:sz w:val="22"/>
          <w:szCs w:val="22"/>
        </w:rPr>
      </w:pPr>
      <w:r w:rsidRPr="00E37D0B">
        <w:rPr>
          <w:rFonts w:ascii="Arial" w:hAnsi="Arial" w:cs="Arial"/>
          <w:sz w:val="22"/>
          <w:szCs w:val="22"/>
        </w:rPr>
        <w:t>(1)Občina je dolžna dostaviti izvajalcu zbiranja potrebne podatke o fizičnih uporabnikih za obračun storitev javne službe 4 x letno, in sicer:</w:t>
      </w:r>
    </w:p>
    <w:p w14:paraId="13066313" w14:textId="5CA6F0B2" w:rsidR="002A785B" w:rsidRPr="00E37D0B" w:rsidRDefault="002A785B" w:rsidP="002A785B">
      <w:pPr>
        <w:pStyle w:val="Odstavekseznama"/>
        <w:numPr>
          <w:ilvl w:val="0"/>
          <w:numId w:val="8"/>
        </w:numPr>
        <w:jc w:val="both"/>
        <w:rPr>
          <w:rFonts w:ascii="Arial" w:hAnsi="Arial" w:cs="Arial"/>
          <w:sz w:val="22"/>
          <w:szCs w:val="22"/>
        </w:rPr>
      </w:pPr>
      <w:r w:rsidRPr="00E37D0B">
        <w:rPr>
          <w:rFonts w:ascii="Arial" w:hAnsi="Arial" w:cs="Arial"/>
          <w:sz w:val="22"/>
          <w:szCs w:val="22"/>
        </w:rPr>
        <w:t>podatke o lastnikih stanovanjskih in drugih objektov;</w:t>
      </w:r>
    </w:p>
    <w:p w14:paraId="49DC89BC" w14:textId="77777777" w:rsidR="002A785B" w:rsidRPr="00E37D0B" w:rsidRDefault="002A785B" w:rsidP="002A785B">
      <w:pPr>
        <w:pStyle w:val="Odstavekseznama"/>
        <w:numPr>
          <w:ilvl w:val="0"/>
          <w:numId w:val="8"/>
        </w:numPr>
        <w:jc w:val="both"/>
        <w:rPr>
          <w:rFonts w:ascii="Arial" w:hAnsi="Arial" w:cs="Arial"/>
          <w:sz w:val="22"/>
          <w:szCs w:val="22"/>
        </w:rPr>
      </w:pPr>
      <w:r w:rsidRPr="00E37D0B">
        <w:rPr>
          <w:rFonts w:ascii="Arial" w:hAnsi="Arial" w:cs="Arial"/>
          <w:sz w:val="22"/>
          <w:szCs w:val="22"/>
        </w:rPr>
        <w:t>podatke o lastnikih oziroma uporabnikih počitniških objektov, praznih stanovanjskih objektov;</w:t>
      </w:r>
    </w:p>
    <w:p w14:paraId="424D21DF" w14:textId="23F0042A" w:rsidR="002A785B" w:rsidRPr="00E37D0B" w:rsidRDefault="002A785B" w:rsidP="002A785B">
      <w:pPr>
        <w:pStyle w:val="Odstavekseznama"/>
        <w:numPr>
          <w:ilvl w:val="0"/>
          <w:numId w:val="8"/>
        </w:numPr>
        <w:jc w:val="both"/>
        <w:rPr>
          <w:rFonts w:ascii="Arial" w:hAnsi="Arial" w:cs="Arial"/>
          <w:sz w:val="22"/>
          <w:szCs w:val="22"/>
        </w:rPr>
      </w:pPr>
      <w:r w:rsidRPr="00E37D0B">
        <w:rPr>
          <w:rFonts w:ascii="Arial" w:hAnsi="Arial" w:cs="Arial"/>
          <w:sz w:val="22"/>
          <w:szCs w:val="22"/>
        </w:rPr>
        <w:t xml:space="preserve">število oseb s stalnim in začasnim bivališčem po naslovu bivanja. </w:t>
      </w:r>
    </w:p>
    <w:p w14:paraId="43E76A35" w14:textId="77777777" w:rsidR="002A785B" w:rsidRPr="00E37D0B" w:rsidRDefault="002A785B" w:rsidP="002A785B">
      <w:pPr>
        <w:jc w:val="both"/>
        <w:rPr>
          <w:rFonts w:ascii="Arial" w:hAnsi="Arial" w:cs="Arial"/>
          <w:sz w:val="22"/>
          <w:szCs w:val="22"/>
        </w:rPr>
      </w:pPr>
    </w:p>
    <w:p w14:paraId="24194B5E" w14:textId="754F0EA6" w:rsidR="002A785B" w:rsidRPr="00E37D0B" w:rsidRDefault="002A785B" w:rsidP="002A785B">
      <w:pPr>
        <w:jc w:val="both"/>
        <w:rPr>
          <w:rFonts w:ascii="Arial" w:hAnsi="Arial" w:cs="Arial"/>
          <w:sz w:val="22"/>
          <w:szCs w:val="22"/>
        </w:rPr>
      </w:pPr>
      <w:r w:rsidRPr="00E37D0B">
        <w:rPr>
          <w:rFonts w:ascii="Arial" w:hAnsi="Arial" w:cs="Arial"/>
          <w:sz w:val="22"/>
          <w:szCs w:val="22"/>
        </w:rPr>
        <w:t xml:space="preserve">(2)Obveznost sporočanja ažurnih podatkov za obračun storitev je v skladu z določili tega odloka na strani uporabnikov storitev, ki so dolžni obveščati izvajalca o vsaki spremembi podatkov, ki vpliva na obračun storitev javne službe. </w:t>
      </w:r>
    </w:p>
    <w:p w14:paraId="796D2971" w14:textId="77777777" w:rsidR="002A785B" w:rsidRPr="00E37D0B" w:rsidRDefault="002A785B" w:rsidP="002A785B">
      <w:pPr>
        <w:jc w:val="both"/>
        <w:rPr>
          <w:rFonts w:ascii="Arial" w:hAnsi="Arial" w:cs="Arial"/>
          <w:sz w:val="22"/>
          <w:szCs w:val="22"/>
        </w:rPr>
      </w:pPr>
    </w:p>
    <w:p w14:paraId="6BDBBB26" w14:textId="657C25B6" w:rsidR="002A785B" w:rsidRPr="002A785B" w:rsidRDefault="002A785B" w:rsidP="002A785B">
      <w:pPr>
        <w:jc w:val="both"/>
        <w:rPr>
          <w:rFonts w:ascii="Arial" w:hAnsi="Arial" w:cs="Arial"/>
          <w:sz w:val="22"/>
          <w:szCs w:val="22"/>
        </w:rPr>
      </w:pPr>
      <w:r w:rsidRPr="00E37D0B">
        <w:rPr>
          <w:rFonts w:ascii="Arial" w:hAnsi="Arial" w:cs="Arial"/>
          <w:sz w:val="22"/>
          <w:szCs w:val="22"/>
        </w:rPr>
        <w:t xml:space="preserve">(3)Če uporabnik </w:t>
      </w:r>
      <w:r w:rsidR="000400CA">
        <w:rPr>
          <w:rFonts w:ascii="Arial" w:hAnsi="Arial" w:cs="Arial"/>
          <w:sz w:val="22"/>
          <w:szCs w:val="22"/>
        </w:rPr>
        <w:t xml:space="preserve">storitev </w:t>
      </w:r>
      <w:r w:rsidRPr="00E37D0B">
        <w:rPr>
          <w:rFonts w:ascii="Arial" w:hAnsi="Arial" w:cs="Arial"/>
          <w:sz w:val="22"/>
          <w:szCs w:val="22"/>
        </w:rPr>
        <w:t>izvajalcu zbiranja ne sporoči potrebnih podatkov v skladu z določili tega odloka, ima izvajalec pravico pridobiti in za obračun storitev ravnanja z odpadki uporabiti podatke iz evidenc, ki jih dostavi Občina.  Za pravilno ugotovitev dejanskega stanja lahko izvajalec določi tudi izvedenca. Stroški v zvezi s pridobivanjem podatkov in stroški izvedeniškega mnenja bremenijo uporabnika.</w:t>
      </w:r>
      <w:r w:rsidR="00773A5A">
        <w:rPr>
          <w:rFonts w:ascii="Arial" w:hAnsi="Arial" w:cs="Arial"/>
          <w:sz w:val="22"/>
          <w:szCs w:val="22"/>
        </w:rPr>
        <w:t>«</w:t>
      </w:r>
    </w:p>
    <w:p w14:paraId="668387B8" w14:textId="67A79E9B" w:rsidR="002A785B" w:rsidRDefault="002A785B" w:rsidP="002A785B">
      <w:pPr>
        <w:rPr>
          <w:rFonts w:ascii="Arial" w:hAnsi="Arial" w:cs="Arial"/>
          <w:sz w:val="22"/>
          <w:szCs w:val="22"/>
        </w:rPr>
      </w:pPr>
    </w:p>
    <w:p w14:paraId="74979FFE" w14:textId="591F732E" w:rsidR="002A785B" w:rsidRDefault="000634A0" w:rsidP="00F771A0">
      <w:pPr>
        <w:jc w:val="center"/>
        <w:rPr>
          <w:rFonts w:ascii="Arial" w:hAnsi="Arial" w:cs="Arial"/>
          <w:sz w:val="22"/>
          <w:szCs w:val="22"/>
        </w:rPr>
      </w:pPr>
      <w:r>
        <w:rPr>
          <w:rFonts w:ascii="Arial" w:hAnsi="Arial" w:cs="Arial"/>
          <w:sz w:val="22"/>
          <w:szCs w:val="22"/>
        </w:rPr>
        <w:t>8</w:t>
      </w:r>
      <w:r w:rsidR="002A785B">
        <w:rPr>
          <w:rFonts w:ascii="Arial" w:hAnsi="Arial" w:cs="Arial"/>
          <w:sz w:val="22"/>
          <w:szCs w:val="22"/>
        </w:rPr>
        <w:t>. člen</w:t>
      </w:r>
    </w:p>
    <w:p w14:paraId="6609BAFD" w14:textId="77777777" w:rsidR="00F07138" w:rsidRDefault="00F07138" w:rsidP="00F07138">
      <w:pPr>
        <w:jc w:val="both"/>
        <w:rPr>
          <w:rFonts w:ascii="Arial" w:hAnsi="Arial" w:cs="Arial"/>
          <w:sz w:val="22"/>
          <w:szCs w:val="22"/>
        </w:rPr>
      </w:pPr>
    </w:p>
    <w:p w14:paraId="1E575633" w14:textId="35051B15" w:rsidR="00555E78" w:rsidRDefault="00555E78" w:rsidP="00F07138">
      <w:pPr>
        <w:jc w:val="both"/>
        <w:rPr>
          <w:rFonts w:ascii="Arial" w:hAnsi="Arial" w:cs="Arial"/>
          <w:sz w:val="22"/>
          <w:szCs w:val="22"/>
        </w:rPr>
      </w:pPr>
      <w:r>
        <w:rPr>
          <w:rFonts w:ascii="Arial" w:hAnsi="Arial" w:cs="Arial"/>
          <w:sz w:val="22"/>
          <w:szCs w:val="22"/>
        </w:rPr>
        <w:t>V 53. členu se v prvem</w:t>
      </w:r>
      <w:r w:rsidR="00D95F77">
        <w:rPr>
          <w:rFonts w:ascii="Arial" w:hAnsi="Arial" w:cs="Arial"/>
          <w:sz w:val="22"/>
          <w:szCs w:val="22"/>
        </w:rPr>
        <w:t>,</w:t>
      </w:r>
      <w:r w:rsidR="007F4821">
        <w:rPr>
          <w:rFonts w:ascii="Arial" w:hAnsi="Arial" w:cs="Arial"/>
          <w:sz w:val="22"/>
          <w:szCs w:val="22"/>
        </w:rPr>
        <w:t xml:space="preserve"> tretjem </w:t>
      </w:r>
      <w:r w:rsidR="0063782A">
        <w:rPr>
          <w:rFonts w:ascii="Arial" w:hAnsi="Arial" w:cs="Arial"/>
          <w:sz w:val="22"/>
          <w:szCs w:val="22"/>
        </w:rPr>
        <w:t xml:space="preserve">in četrtem </w:t>
      </w:r>
      <w:r>
        <w:rPr>
          <w:rFonts w:ascii="Arial" w:hAnsi="Arial" w:cs="Arial"/>
          <w:sz w:val="22"/>
          <w:szCs w:val="22"/>
        </w:rPr>
        <w:t>odstavku beseda »uporabnik</w:t>
      </w:r>
      <w:r w:rsidR="007F4821">
        <w:rPr>
          <w:rFonts w:ascii="Arial" w:hAnsi="Arial" w:cs="Arial"/>
          <w:sz w:val="22"/>
          <w:szCs w:val="22"/>
        </w:rPr>
        <w:t>« nadomesti z besedo »povzročitelj«.</w:t>
      </w:r>
    </w:p>
    <w:p w14:paraId="1792B7A6" w14:textId="77777777" w:rsidR="007F4821" w:rsidRDefault="007F4821" w:rsidP="00F07138">
      <w:pPr>
        <w:jc w:val="both"/>
        <w:rPr>
          <w:rFonts w:ascii="Arial" w:hAnsi="Arial" w:cs="Arial"/>
          <w:sz w:val="22"/>
          <w:szCs w:val="22"/>
        </w:rPr>
      </w:pPr>
    </w:p>
    <w:p w14:paraId="729C1BF7" w14:textId="4BBB035B" w:rsidR="00C273B4" w:rsidRDefault="00C273B4" w:rsidP="00F07138">
      <w:pPr>
        <w:jc w:val="both"/>
        <w:rPr>
          <w:rFonts w:ascii="Arial" w:hAnsi="Arial" w:cs="Arial"/>
          <w:sz w:val="22"/>
          <w:szCs w:val="22"/>
        </w:rPr>
      </w:pPr>
      <w:r>
        <w:rPr>
          <w:rFonts w:ascii="Arial" w:hAnsi="Arial" w:cs="Arial"/>
          <w:sz w:val="22"/>
          <w:szCs w:val="22"/>
        </w:rPr>
        <w:t xml:space="preserve">V prvem odstavku se za </w:t>
      </w:r>
      <w:r w:rsidR="00D06D17">
        <w:rPr>
          <w:rFonts w:ascii="Arial" w:hAnsi="Arial" w:cs="Arial"/>
          <w:sz w:val="22"/>
          <w:szCs w:val="22"/>
        </w:rPr>
        <w:t>15.</w:t>
      </w:r>
      <w:r>
        <w:rPr>
          <w:rFonts w:ascii="Arial" w:hAnsi="Arial" w:cs="Arial"/>
          <w:sz w:val="22"/>
          <w:szCs w:val="22"/>
        </w:rPr>
        <w:t xml:space="preserve"> alinejo doda</w:t>
      </w:r>
      <w:r w:rsidR="002A785B">
        <w:rPr>
          <w:rFonts w:ascii="Arial" w:hAnsi="Arial" w:cs="Arial"/>
          <w:sz w:val="22"/>
          <w:szCs w:val="22"/>
        </w:rPr>
        <w:t xml:space="preserve"> nove, 16., 17.</w:t>
      </w:r>
      <w:r w:rsidR="004C1E81">
        <w:rPr>
          <w:rFonts w:ascii="Arial" w:hAnsi="Arial" w:cs="Arial"/>
          <w:sz w:val="22"/>
          <w:szCs w:val="22"/>
        </w:rPr>
        <w:t xml:space="preserve">, </w:t>
      </w:r>
      <w:r w:rsidR="002A785B">
        <w:rPr>
          <w:rFonts w:ascii="Arial" w:hAnsi="Arial" w:cs="Arial"/>
          <w:sz w:val="22"/>
          <w:szCs w:val="22"/>
        </w:rPr>
        <w:t xml:space="preserve"> 18. </w:t>
      </w:r>
      <w:r w:rsidR="004C1E81">
        <w:rPr>
          <w:rFonts w:ascii="Arial" w:hAnsi="Arial" w:cs="Arial"/>
          <w:sz w:val="22"/>
          <w:szCs w:val="22"/>
        </w:rPr>
        <w:t xml:space="preserve">in 19. </w:t>
      </w:r>
      <w:r w:rsidR="002A785B">
        <w:rPr>
          <w:rFonts w:ascii="Arial" w:hAnsi="Arial" w:cs="Arial"/>
          <w:sz w:val="22"/>
          <w:szCs w:val="22"/>
        </w:rPr>
        <w:t>alineja, ki se glasijo:</w:t>
      </w:r>
      <w:r>
        <w:rPr>
          <w:rFonts w:ascii="Arial" w:hAnsi="Arial" w:cs="Arial"/>
          <w:sz w:val="22"/>
          <w:szCs w:val="22"/>
        </w:rPr>
        <w:t xml:space="preserve"> </w:t>
      </w:r>
    </w:p>
    <w:p w14:paraId="69E9C991" w14:textId="77777777" w:rsidR="00C273B4" w:rsidRDefault="00C273B4" w:rsidP="00F07138">
      <w:pPr>
        <w:jc w:val="both"/>
        <w:rPr>
          <w:rFonts w:ascii="Arial" w:hAnsi="Arial" w:cs="Arial"/>
          <w:sz w:val="22"/>
          <w:szCs w:val="22"/>
        </w:rPr>
      </w:pPr>
    </w:p>
    <w:p w14:paraId="3D861714" w14:textId="671337DA" w:rsidR="00945A6D" w:rsidRDefault="00AF17F1" w:rsidP="00AF17F1">
      <w:pPr>
        <w:jc w:val="both"/>
        <w:rPr>
          <w:rFonts w:ascii="Arial" w:hAnsi="Arial" w:cs="Arial"/>
          <w:sz w:val="22"/>
          <w:szCs w:val="22"/>
        </w:rPr>
      </w:pPr>
      <w:r>
        <w:rPr>
          <w:rFonts w:ascii="Arial" w:hAnsi="Arial" w:cs="Arial"/>
          <w:sz w:val="22"/>
          <w:szCs w:val="22"/>
        </w:rPr>
        <w:t xml:space="preserve">» </w:t>
      </w:r>
      <w:r w:rsidR="00C273B4">
        <w:rPr>
          <w:rFonts w:ascii="Arial" w:hAnsi="Arial" w:cs="Arial"/>
          <w:sz w:val="22"/>
          <w:szCs w:val="22"/>
        </w:rPr>
        <w:t xml:space="preserve">  </w:t>
      </w:r>
      <w:r w:rsidR="00945A6D">
        <w:rPr>
          <w:rFonts w:ascii="Arial" w:hAnsi="Arial" w:cs="Arial"/>
          <w:sz w:val="22"/>
          <w:szCs w:val="22"/>
        </w:rPr>
        <w:t xml:space="preserve"> </w:t>
      </w:r>
      <w:r w:rsidR="00C273B4">
        <w:rPr>
          <w:rFonts w:ascii="Arial" w:hAnsi="Arial" w:cs="Arial"/>
          <w:sz w:val="22"/>
          <w:szCs w:val="22"/>
        </w:rPr>
        <w:t>-</w:t>
      </w:r>
      <w:r w:rsidR="00945A6D">
        <w:rPr>
          <w:rFonts w:ascii="Arial" w:hAnsi="Arial" w:cs="Arial"/>
          <w:sz w:val="22"/>
          <w:szCs w:val="22"/>
        </w:rPr>
        <w:t xml:space="preserve">  </w:t>
      </w:r>
      <w:r w:rsidR="00C273B4">
        <w:rPr>
          <w:rFonts w:ascii="Arial" w:hAnsi="Arial" w:cs="Arial"/>
          <w:sz w:val="22"/>
          <w:szCs w:val="22"/>
        </w:rPr>
        <w:t xml:space="preserve">odpadkov ne ločuje skladno z zagotovljenimi storitvami javne službe (prva alineja 38. </w:t>
      </w:r>
    </w:p>
    <w:p w14:paraId="48E69CD0" w14:textId="675297DD" w:rsidR="00C273B4" w:rsidRDefault="00945A6D" w:rsidP="00AF17F1">
      <w:pPr>
        <w:jc w:val="both"/>
        <w:rPr>
          <w:rFonts w:ascii="Arial" w:hAnsi="Arial" w:cs="Arial"/>
          <w:sz w:val="22"/>
          <w:szCs w:val="22"/>
        </w:rPr>
      </w:pPr>
      <w:r>
        <w:rPr>
          <w:rFonts w:ascii="Arial" w:hAnsi="Arial" w:cs="Arial"/>
          <w:sz w:val="22"/>
          <w:szCs w:val="22"/>
        </w:rPr>
        <w:t xml:space="preserve">         </w:t>
      </w:r>
      <w:r w:rsidR="009101D8">
        <w:rPr>
          <w:rFonts w:ascii="Arial" w:hAnsi="Arial" w:cs="Arial"/>
          <w:sz w:val="22"/>
          <w:szCs w:val="22"/>
        </w:rPr>
        <w:t xml:space="preserve"> </w:t>
      </w:r>
      <w:r>
        <w:rPr>
          <w:rFonts w:ascii="Arial" w:hAnsi="Arial" w:cs="Arial"/>
          <w:sz w:val="22"/>
          <w:szCs w:val="22"/>
        </w:rPr>
        <w:t>č</w:t>
      </w:r>
      <w:r w:rsidR="00C273B4">
        <w:rPr>
          <w:rFonts w:ascii="Arial" w:hAnsi="Arial" w:cs="Arial"/>
          <w:sz w:val="22"/>
          <w:szCs w:val="22"/>
        </w:rPr>
        <w:t>lena),</w:t>
      </w:r>
    </w:p>
    <w:p w14:paraId="521AA8EF" w14:textId="77777777" w:rsidR="00C273B4" w:rsidRDefault="00C273B4" w:rsidP="00C273B4">
      <w:pPr>
        <w:numPr>
          <w:ilvl w:val="0"/>
          <w:numId w:val="5"/>
        </w:numPr>
        <w:jc w:val="both"/>
        <w:rPr>
          <w:rFonts w:ascii="Arial" w:hAnsi="Arial" w:cs="Arial"/>
          <w:sz w:val="22"/>
          <w:szCs w:val="22"/>
        </w:rPr>
      </w:pPr>
      <w:r>
        <w:rPr>
          <w:rFonts w:ascii="Arial" w:hAnsi="Arial" w:cs="Arial"/>
          <w:sz w:val="22"/>
          <w:szCs w:val="22"/>
        </w:rPr>
        <w:t>ne vzdržuje čistoče na prevzemnih mestih in ekoloških otokih (tretja alineja 38. člena)</w:t>
      </w:r>
      <w:r w:rsidR="00AF17F1">
        <w:rPr>
          <w:rFonts w:ascii="Arial" w:hAnsi="Arial" w:cs="Arial"/>
          <w:sz w:val="22"/>
          <w:szCs w:val="22"/>
        </w:rPr>
        <w:t>,</w:t>
      </w:r>
    </w:p>
    <w:p w14:paraId="21E1876B" w14:textId="77777777" w:rsidR="004C1E81" w:rsidRDefault="00C273B4" w:rsidP="00C273B4">
      <w:pPr>
        <w:numPr>
          <w:ilvl w:val="0"/>
          <w:numId w:val="4"/>
        </w:numPr>
        <w:jc w:val="both"/>
        <w:rPr>
          <w:rFonts w:ascii="Arial" w:hAnsi="Arial" w:cs="Arial"/>
          <w:sz w:val="22"/>
          <w:szCs w:val="22"/>
        </w:rPr>
      </w:pPr>
      <w:r>
        <w:rPr>
          <w:rFonts w:ascii="Arial" w:hAnsi="Arial" w:cs="Arial"/>
          <w:sz w:val="22"/>
          <w:szCs w:val="22"/>
        </w:rPr>
        <w:t>jedilnega olja ne izprazni v namenske posode za jedilno olje oziroma odda v zbirnih centrih (deseta alineja 38. člena)</w:t>
      </w:r>
      <w:r w:rsidR="004C1E81">
        <w:rPr>
          <w:rFonts w:ascii="Arial" w:hAnsi="Arial" w:cs="Arial"/>
          <w:sz w:val="22"/>
          <w:szCs w:val="22"/>
        </w:rPr>
        <w:t>,</w:t>
      </w:r>
    </w:p>
    <w:p w14:paraId="63CFBCB4" w14:textId="676D0AC4" w:rsidR="00C273B4" w:rsidRDefault="004C1E81" w:rsidP="00C273B4">
      <w:pPr>
        <w:numPr>
          <w:ilvl w:val="0"/>
          <w:numId w:val="4"/>
        </w:numPr>
        <w:jc w:val="both"/>
        <w:rPr>
          <w:rFonts w:ascii="Arial" w:hAnsi="Arial" w:cs="Arial"/>
          <w:sz w:val="22"/>
          <w:szCs w:val="22"/>
        </w:rPr>
      </w:pPr>
      <w:r>
        <w:rPr>
          <w:rFonts w:ascii="Arial" w:hAnsi="Arial" w:cs="Arial"/>
          <w:sz w:val="22"/>
          <w:szCs w:val="22"/>
        </w:rPr>
        <w:t>odlaga odpadke v zabojnike, ki niso namenjeni tovrstnim odpadkov (10. alineja prvega odstavka 39. člena)</w:t>
      </w:r>
      <w:r w:rsidR="00A02127">
        <w:rPr>
          <w:rFonts w:ascii="Arial" w:hAnsi="Arial" w:cs="Arial"/>
          <w:sz w:val="22"/>
          <w:szCs w:val="22"/>
        </w:rPr>
        <w:t>.</w:t>
      </w:r>
      <w:r w:rsidR="00AF17F1">
        <w:rPr>
          <w:rFonts w:ascii="Arial" w:hAnsi="Arial" w:cs="Arial"/>
          <w:sz w:val="22"/>
          <w:szCs w:val="22"/>
        </w:rPr>
        <w:t>«</w:t>
      </w:r>
    </w:p>
    <w:p w14:paraId="3387241A" w14:textId="77777777" w:rsidR="00C273B4" w:rsidRDefault="00C273B4" w:rsidP="00F07138">
      <w:pPr>
        <w:jc w:val="both"/>
        <w:rPr>
          <w:rFonts w:ascii="Arial" w:hAnsi="Arial" w:cs="Arial"/>
          <w:sz w:val="22"/>
          <w:szCs w:val="22"/>
        </w:rPr>
      </w:pPr>
    </w:p>
    <w:p w14:paraId="00E08418" w14:textId="77777777" w:rsidR="00857FE0" w:rsidRDefault="00857FE0" w:rsidP="00980F8D">
      <w:pPr>
        <w:jc w:val="both"/>
        <w:rPr>
          <w:rFonts w:ascii="Arial" w:hAnsi="Arial" w:cs="Arial"/>
          <w:sz w:val="22"/>
          <w:szCs w:val="22"/>
        </w:rPr>
      </w:pPr>
    </w:p>
    <w:p w14:paraId="40384CEF" w14:textId="77777777" w:rsidR="00DF269E" w:rsidRPr="00D86C95" w:rsidRDefault="00DF269E" w:rsidP="0005579A">
      <w:pPr>
        <w:jc w:val="both"/>
        <w:rPr>
          <w:rFonts w:ascii="Arial" w:hAnsi="Arial" w:cs="Arial"/>
          <w:sz w:val="22"/>
          <w:szCs w:val="22"/>
        </w:rPr>
      </w:pPr>
      <w:r>
        <w:rPr>
          <w:rFonts w:ascii="Arial" w:hAnsi="Arial" w:cs="Arial"/>
          <w:sz w:val="22"/>
          <w:szCs w:val="22"/>
        </w:rPr>
        <w:t>KONČNA DOLOČBA</w:t>
      </w:r>
    </w:p>
    <w:p w14:paraId="4AEC39DA" w14:textId="77777777" w:rsidR="00321FD2" w:rsidRDefault="00321FD2" w:rsidP="00321FD2">
      <w:pPr>
        <w:rPr>
          <w:rFonts w:ascii="Arial" w:hAnsi="Arial" w:cs="Arial"/>
          <w:sz w:val="22"/>
          <w:szCs w:val="22"/>
        </w:rPr>
      </w:pPr>
    </w:p>
    <w:p w14:paraId="63743B02" w14:textId="77777777" w:rsidR="00321FD2" w:rsidRPr="007F4821" w:rsidRDefault="00257EDF" w:rsidP="00321FD2">
      <w:pPr>
        <w:jc w:val="center"/>
        <w:rPr>
          <w:rFonts w:ascii="Arial" w:hAnsi="Arial" w:cs="Arial"/>
          <w:bCs/>
          <w:sz w:val="22"/>
          <w:szCs w:val="22"/>
        </w:rPr>
      </w:pPr>
      <w:r>
        <w:rPr>
          <w:rFonts w:ascii="Arial" w:hAnsi="Arial" w:cs="Arial"/>
          <w:bCs/>
          <w:sz w:val="22"/>
          <w:szCs w:val="22"/>
        </w:rPr>
        <w:t>9</w:t>
      </w:r>
      <w:r w:rsidR="00321FD2" w:rsidRPr="007F4821">
        <w:rPr>
          <w:rFonts w:ascii="Arial" w:hAnsi="Arial" w:cs="Arial"/>
          <w:bCs/>
          <w:sz w:val="22"/>
          <w:szCs w:val="22"/>
        </w:rPr>
        <w:t>. člen</w:t>
      </w:r>
    </w:p>
    <w:p w14:paraId="4E392385" w14:textId="77777777" w:rsidR="00321FD2" w:rsidRDefault="00543B21" w:rsidP="00321FD2">
      <w:pPr>
        <w:rPr>
          <w:rFonts w:ascii="Arial" w:hAnsi="Arial" w:cs="Arial"/>
          <w:sz w:val="22"/>
          <w:szCs w:val="22"/>
        </w:rPr>
      </w:pPr>
      <w:r>
        <w:rPr>
          <w:rFonts w:ascii="Arial" w:hAnsi="Arial" w:cs="Arial"/>
          <w:sz w:val="22"/>
          <w:szCs w:val="22"/>
        </w:rPr>
        <w:lastRenderedPageBreak/>
        <w:t>Ta odlok začne veljati petnajsti dan po objavi v Uradnem listu Republike Slovenije.</w:t>
      </w:r>
    </w:p>
    <w:p w14:paraId="01147891" w14:textId="77777777" w:rsidR="00321FD2" w:rsidRPr="002E2249" w:rsidRDefault="00321FD2" w:rsidP="00321FD2">
      <w:pPr>
        <w:rPr>
          <w:rFonts w:ascii="Arial" w:hAnsi="Arial" w:cs="Arial"/>
          <w:sz w:val="22"/>
          <w:szCs w:val="22"/>
        </w:rPr>
      </w:pPr>
    </w:p>
    <w:p w14:paraId="0961FE96" w14:textId="77777777" w:rsidR="00321FD2" w:rsidRDefault="00321FD2" w:rsidP="00321FD2">
      <w:pPr>
        <w:rPr>
          <w:rFonts w:ascii="Arial" w:hAnsi="Arial" w:cs="Arial"/>
          <w:sz w:val="22"/>
          <w:szCs w:val="22"/>
        </w:rPr>
      </w:pPr>
    </w:p>
    <w:p w14:paraId="74CED76A" w14:textId="77777777" w:rsidR="00284935" w:rsidRDefault="00284935" w:rsidP="00321FD2">
      <w:pPr>
        <w:rPr>
          <w:rFonts w:ascii="Arial" w:hAnsi="Arial" w:cs="Arial"/>
          <w:sz w:val="22"/>
          <w:szCs w:val="22"/>
        </w:rPr>
      </w:pPr>
    </w:p>
    <w:tbl>
      <w:tblPr>
        <w:tblW w:w="0" w:type="auto"/>
        <w:tblLook w:val="04A0" w:firstRow="1" w:lastRow="0" w:firstColumn="1" w:lastColumn="0" w:noHBand="0" w:noVBand="1"/>
      </w:tblPr>
      <w:tblGrid>
        <w:gridCol w:w="4386"/>
        <w:gridCol w:w="4344"/>
      </w:tblGrid>
      <w:tr w:rsidR="002E1DDC" w:rsidRPr="002E1DDC" w14:paraId="490D6C9F" w14:textId="77777777" w:rsidTr="002E1DDC">
        <w:tc>
          <w:tcPr>
            <w:tcW w:w="4606" w:type="dxa"/>
          </w:tcPr>
          <w:p w14:paraId="0F7084E8" w14:textId="77777777" w:rsidR="00321FD2" w:rsidRPr="002E1DDC" w:rsidRDefault="00321FD2" w:rsidP="002E1DDC">
            <w:pPr>
              <w:ind w:left="-108"/>
              <w:rPr>
                <w:rFonts w:ascii="Arial" w:hAnsi="Arial" w:cs="Arial"/>
                <w:sz w:val="22"/>
                <w:szCs w:val="22"/>
              </w:rPr>
            </w:pPr>
            <w:r w:rsidRPr="002E1DDC">
              <w:rPr>
                <w:rFonts w:ascii="Arial" w:hAnsi="Arial" w:cs="Arial"/>
                <w:sz w:val="22"/>
                <w:szCs w:val="22"/>
              </w:rPr>
              <w:t>Št</w:t>
            </w:r>
            <w:r w:rsidR="007F4821">
              <w:rPr>
                <w:rFonts w:ascii="Arial" w:hAnsi="Arial" w:cs="Arial"/>
                <w:sz w:val="22"/>
                <w:szCs w:val="22"/>
              </w:rPr>
              <w:t>evilka: 007-8/2020</w:t>
            </w:r>
          </w:p>
          <w:p w14:paraId="6AA7710A" w14:textId="6052C4B9" w:rsidR="00321FD2" w:rsidRPr="002E1DDC" w:rsidRDefault="00284935" w:rsidP="00284935">
            <w:pPr>
              <w:ind w:left="-108"/>
              <w:rPr>
                <w:rFonts w:ascii="Arial" w:hAnsi="Arial" w:cs="Arial"/>
                <w:sz w:val="22"/>
                <w:szCs w:val="22"/>
              </w:rPr>
            </w:pPr>
            <w:r>
              <w:rPr>
                <w:rFonts w:ascii="Arial" w:hAnsi="Arial" w:cs="Arial"/>
                <w:sz w:val="22"/>
                <w:szCs w:val="22"/>
              </w:rPr>
              <w:t>Nova Gorica, dne</w:t>
            </w:r>
            <w:r w:rsidR="00321FD2" w:rsidRPr="002E1DDC">
              <w:rPr>
                <w:rFonts w:ascii="Arial" w:hAnsi="Arial" w:cs="Arial"/>
                <w:sz w:val="22"/>
                <w:szCs w:val="22"/>
              </w:rPr>
              <w:t xml:space="preserve">                                        </w:t>
            </w:r>
          </w:p>
          <w:p w14:paraId="34A86A08" w14:textId="77777777" w:rsidR="00321FD2" w:rsidRPr="002E1DDC" w:rsidRDefault="00321FD2" w:rsidP="002E1DDC">
            <w:pPr>
              <w:rPr>
                <w:rFonts w:ascii="Arial" w:hAnsi="Arial" w:cs="Arial"/>
                <w:sz w:val="22"/>
                <w:szCs w:val="22"/>
              </w:rPr>
            </w:pPr>
          </w:p>
        </w:tc>
        <w:tc>
          <w:tcPr>
            <w:tcW w:w="4606" w:type="dxa"/>
          </w:tcPr>
          <w:p w14:paraId="3BF88B86" w14:textId="77777777" w:rsidR="00321FD2" w:rsidRPr="002E1DDC" w:rsidRDefault="00321FD2" w:rsidP="002E1DDC">
            <w:pPr>
              <w:rPr>
                <w:rFonts w:ascii="Arial" w:hAnsi="Arial" w:cs="Arial"/>
                <w:sz w:val="22"/>
                <w:szCs w:val="22"/>
              </w:rPr>
            </w:pPr>
          </w:p>
        </w:tc>
      </w:tr>
    </w:tbl>
    <w:p w14:paraId="230CDA8B" w14:textId="77777777" w:rsidR="00C276C7" w:rsidRDefault="00C276C7" w:rsidP="007C73A5"/>
    <w:p w14:paraId="3F28C49D" w14:textId="77777777" w:rsidR="00B97B9B" w:rsidRPr="00284935" w:rsidRDefault="0090393E" w:rsidP="00B97B9B">
      <w:pPr>
        <w:pStyle w:val="Brezrazmikov"/>
        <w:ind w:left="5664" w:firstLine="708"/>
        <w:rPr>
          <w:rFonts w:ascii="Arial" w:eastAsia="Calibri" w:hAnsi="Arial" w:cs="Arial"/>
          <w:bCs/>
          <w:sz w:val="22"/>
          <w:szCs w:val="22"/>
          <w:lang w:eastAsia="en-US"/>
        </w:rPr>
      </w:pPr>
      <w:r>
        <w:rPr>
          <w:rFonts w:ascii="Arial" w:eastAsia="Calibri" w:hAnsi="Arial" w:cs="Arial"/>
          <w:b/>
          <w:sz w:val="22"/>
          <w:szCs w:val="22"/>
          <w:lang w:eastAsia="en-US"/>
        </w:rPr>
        <w:t xml:space="preserve"> </w:t>
      </w:r>
      <w:r w:rsidR="00B97B9B" w:rsidRPr="00284935">
        <w:rPr>
          <w:rFonts w:ascii="Arial" w:eastAsia="Calibri" w:hAnsi="Arial" w:cs="Arial"/>
          <w:bCs/>
          <w:sz w:val="22"/>
          <w:szCs w:val="22"/>
          <w:lang w:eastAsia="en-US"/>
        </w:rPr>
        <w:t>Samo Turel</w:t>
      </w:r>
    </w:p>
    <w:p w14:paraId="1A0B84C4" w14:textId="77777777" w:rsidR="00B97B9B" w:rsidRPr="00284935" w:rsidRDefault="00B97B9B" w:rsidP="00B97B9B">
      <w:pPr>
        <w:pStyle w:val="Brezrazmikov"/>
        <w:rPr>
          <w:rFonts w:ascii="Arial" w:hAnsi="Arial" w:cs="Arial"/>
          <w:bCs/>
          <w:sz w:val="22"/>
          <w:szCs w:val="22"/>
        </w:rPr>
      </w:pPr>
      <w:r w:rsidRPr="00284935">
        <w:rPr>
          <w:rFonts w:ascii="Arial" w:eastAsia="Calibri" w:hAnsi="Arial" w:cs="Arial"/>
          <w:bCs/>
          <w:sz w:val="22"/>
          <w:szCs w:val="22"/>
          <w:lang w:eastAsia="en-US"/>
        </w:rPr>
        <w:t xml:space="preserve">                                                                                                             ŽUPAN</w:t>
      </w:r>
    </w:p>
    <w:p w14:paraId="46F122DA" w14:textId="77777777" w:rsidR="00C276C7" w:rsidRDefault="00C276C7" w:rsidP="007C73A5"/>
    <w:p w14:paraId="2BD2E242" w14:textId="77777777" w:rsidR="00C276C7" w:rsidRDefault="00C276C7" w:rsidP="007C73A5"/>
    <w:p w14:paraId="543EC861" w14:textId="77777777" w:rsidR="00C276C7" w:rsidRDefault="00C276C7" w:rsidP="007C73A5"/>
    <w:p w14:paraId="079A193E" w14:textId="77777777" w:rsidR="00857FE0" w:rsidRDefault="00857FE0" w:rsidP="007C73A5"/>
    <w:p w14:paraId="3DC7177F" w14:textId="77777777" w:rsidR="00857FE0" w:rsidRDefault="00857FE0" w:rsidP="007C73A5"/>
    <w:p w14:paraId="19DD30EA" w14:textId="77777777" w:rsidR="00857FE0" w:rsidRDefault="00857FE0" w:rsidP="007C73A5"/>
    <w:p w14:paraId="00CB66C5" w14:textId="77777777" w:rsidR="00857FE0" w:rsidRDefault="00857FE0" w:rsidP="007C73A5"/>
    <w:p w14:paraId="355B8154" w14:textId="77777777" w:rsidR="00E37D0B" w:rsidRDefault="00E37D0B" w:rsidP="007C73A5"/>
    <w:p w14:paraId="6D102217" w14:textId="77777777" w:rsidR="00E37D0B" w:rsidRDefault="00E37D0B" w:rsidP="007C73A5"/>
    <w:p w14:paraId="45E408B4" w14:textId="77777777" w:rsidR="00E37D0B" w:rsidRDefault="00E37D0B" w:rsidP="007C73A5"/>
    <w:p w14:paraId="113F55B9" w14:textId="77777777" w:rsidR="00E37D0B" w:rsidRDefault="00E37D0B" w:rsidP="007C73A5"/>
    <w:p w14:paraId="33BA3D52" w14:textId="77777777" w:rsidR="00E37D0B" w:rsidRDefault="00E37D0B" w:rsidP="007C73A5"/>
    <w:p w14:paraId="4BBEC50D" w14:textId="77777777" w:rsidR="00E37D0B" w:rsidRDefault="00E37D0B" w:rsidP="007C73A5"/>
    <w:p w14:paraId="6D070EDA" w14:textId="77777777" w:rsidR="00E37D0B" w:rsidRDefault="00E37D0B" w:rsidP="007C73A5"/>
    <w:p w14:paraId="0348BF91" w14:textId="77777777" w:rsidR="00E37D0B" w:rsidRDefault="00E37D0B" w:rsidP="007C73A5"/>
    <w:p w14:paraId="5AD35051" w14:textId="77777777" w:rsidR="00E37D0B" w:rsidRDefault="00E37D0B" w:rsidP="007C73A5"/>
    <w:p w14:paraId="2F0289B7" w14:textId="77777777" w:rsidR="00E37D0B" w:rsidRDefault="00E37D0B" w:rsidP="007C73A5"/>
    <w:p w14:paraId="70C5AB87" w14:textId="77777777" w:rsidR="00E37D0B" w:rsidRDefault="00E37D0B" w:rsidP="007C73A5"/>
    <w:p w14:paraId="75542982" w14:textId="77777777" w:rsidR="00E37D0B" w:rsidRDefault="00E37D0B" w:rsidP="007C73A5"/>
    <w:p w14:paraId="20209229" w14:textId="77777777" w:rsidR="00E37D0B" w:rsidRDefault="00E37D0B" w:rsidP="007C73A5"/>
    <w:p w14:paraId="74AD16A6" w14:textId="77777777" w:rsidR="00E37D0B" w:rsidRDefault="00E37D0B" w:rsidP="007C73A5"/>
    <w:p w14:paraId="6563DD1D" w14:textId="77777777" w:rsidR="00E37D0B" w:rsidRDefault="00E37D0B" w:rsidP="007C73A5"/>
    <w:p w14:paraId="3912641F" w14:textId="77777777" w:rsidR="00E37D0B" w:rsidRDefault="00E37D0B" w:rsidP="007C73A5"/>
    <w:p w14:paraId="07E0C5C0" w14:textId="77777777" w:rsidR="00E37D0B" w:rsidRDefault="00E37D0B" w:rsidP="007C73A5"/>
    <w:p w14:paraId="3EE82F25" w14:textId="77777777" w:rsidR="00E37D0B" w:rsidRDefault="00E37D0B" w:rsidP="007C73A5"/>
    <w:p w14:paraId="0C0C1099" w14:textId="77777777" w:rsidR="00E37D0B" w:rsidRDefault="00E37D0B" w:rsidP="007C73A5"/>
    <w:p w14:paraId="0FEF89F3" w14:textId="77777777" w:rsidR="00E37D0B" w:rsidRDefault="00E37D0B" w:rsidP="007C73A5"/>
    <w:p w14:paraId="59DA0886" w14:textId="77777777" w:rsidR="00E37D0B" w:rsidRDefault="00E37D0B" w:rsidP="007C73A5"/>
    <w:p w14:paraId="574F694C" w14:textId="77777777" w:rsidR="00E37D0B" w:rsidRDefault="00E37D0B" w:rsidP="007C73A5"/>
    <w:p w14:paraId="0FB374A5" w14:textId="77777777" w:rsidR="00E37D0B" w:rsidRDefault="00E37D0B" w:rsidP="007C73A5"/>
    <w:p w14:paraId="621D0B2A" w14:textId="77777777" w:rsidR="00E37D0B" w:rsidRDefault="00E37D0B" w:rsidP="007C73A5"/>
    <w:p w14:paraId="31FEC685" w14:textId="77777777" w:rsidR="009101D8" w:rsidRDefault="009101D8" w:rsidP="007C73A5"/>
    <w:p w14:paraId="6B7D8846" w14:textId="77777777" w:rsidR="00A02127" w:rsidRDefault="00A02127" w:rsidP="007C73A5"/>
    <w:p w14:paraId="78BABA76" w14:textId="77777777" w:rsidR="00A02127" w:rsidRDefault="00A02127" w:rsidP="007C73A5"/>
    <w:p w14:paraId="6647B52F" w14:textId="77777777" w:rsidR="009101D8" w:rsidRDefault="009101D8" w:rsidP="007C73A5"/>
    <w:p w14:paraId="33B91F6F" w14:textId="77777777" w:rsidR="009101D8" w:rsidRDefault="009101D8" w:rsidP="007C73A5"/>
    <w:p w14:paraId="605E260A" w14:textId="77777777" w:rsidR="00E37D0B" w:rsidRDefault="00E37D0B" w:rsidP="007C73A5"/>
    <w:p w14:paraId="2B90F804" w14:textId="77777777" w:rsidR="00C276C7" w:rsidRDefault="00C276C7" w:rsidP="007C73A5"/>
    <w:p w14:paraId="73877FF0" w14:textId="77777777" w:rsidR="00C276C7" w:rsidRDefault="00C276C7" w:rsidP="007C73A5"/>
    <w:p w14:paraId="30441183" w14:textId="77777777" w:rsidR="00C276C7" w:rsidRDefault="00C276C7" w:rsidP="007C73A5"/>
    <w:p w14:paraId="3E609F70" w14:textId="77777777" w:rsidR="00C276C7" w:rsidRDefault="00C276C7" w:rsidP="007C73A5"/>
    <w:p w14:paraId="115D4E12" w14:textId="556210FD" w:rsidR="00B97B9B" w:rsidRPr="004B28EE" w:rsidRDefault="00B16254" w:rsidP="00B16254">
      <w:pPr>
        <w:ind w:left="-142"/>
        <w:rPr>
          <w:rFonts w:ascii="Arial" w:hAnsi="Arial" w:cs="Arial"/>
          <w:sz w:val="22"/>
          <w:szCs w:val="22"/>
        </w:rPr>
      </w:pPr>
      <w:r w:rsidRPr="004B28EE">
        <w:rPr>
          <w:rFonts w:ascii="Arial" w:hAnsi="Arial" w:cs="Arial"/>
          <w:noProof/>
          <w:sz w:val="22"/>
          <w:szCs w:val="22"/>
        </w:rPr>
        <w:lastRenderedPageBreak/>
        <w:drawing>
          <wp:anchor distT="0" distB="0" distL="114300" distR="114300" simplePos="0" relativeHeight="251659264" behindDoc="0" locked="0" layoutInCell="1" allowOverlap="0" wp14:anchorId="11B4F1E5" wp14:editId="320D64D4">
            <wp:simplePos x="0" y="0"/>
            <wp:positionH relativeFrom="page">
              <wp:posOffset>407670</wp:posOffset>
            </wp:positionH>
            <wp:positionV relativeFrom="page">
              <wp:posOffset>240665</wp:posOffset>
            </wp:positionV>
            <wp:extent cx="2371725" cy="1000125"/>
            <wp:effectExtent l="0" t="0" r="9525" b="9525"/>
            <wp:wrapTopAndBottom/>
            <wp:docPr id="681879753" name="Slika 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79753" name="Slika 2" descr="Slika, ki vsebuje besede besedilo&#10;&#10;Opis je samodejno ustvarj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B9B" w:rsidRPr="004B28EE">
        <w:rPr>
          <w:rFonts w:ascii="Arial" w:hAnsi="Arial" w:cs="Arial"/>
          <w:sz w:val="22"/>
          <w:szCs w:val="22"/>
        </w:rPr>
        <w:t xml:space="preserve">Številka: </w:t>
      </w:r>
      <w:r w:rsidR="007F4821" w:rsidRPr="004B28EE">
        <w:rPr>
          <w:rFonts w:ascii="Arial" w:hAnsi="Arial" w:cs="Arial"/>
          <w:sz w:val="22"/>
          <w:szCs w:val="22"/>
        </w:rPr>
        <w:t>007-8/2020</w:t>
      </w:r>
      <w:r w:rsidR="00AA28E0" w:rsidRPr="004B28EE">
        <w:rPr>
          <w:rFonts w:ascii="Arial" w:hAnsi="Arial" w:cs="Arial"/>
          <w:sz w:val="22"/>
          <w:szCs w:val="22"/>
        </w:rPr>
        <w:t>-8</w:t>
      </w:r>
    </w:p>
    <w:p w14:paraId="4388D3EB" w14:textId="0474FE7E" w:rsidR="00B97B9B" w:rsidRPr="004B28EE" w:rsidRDefault="00B97B9B" w:rsidP="00B97B9B">
      <w:pPr>
        <w:ind w:left="-142" w:right="-108"/>
        <w:rPr>
          <w:rFonts w:ascii="Arial" w:hAnsi="Arial" w:cs="Arial"/>
          <w:sz w:val="22"/>
          <w:szCs w:val="22"/>
        </w:rPr>
      </w:pPr>
      <w:r w:rsidRPr="004B28EE">
        <w:rPr>
          <w:rFonts w:ascii="Arial" w:hAnsi="Arial" w:cs="Arial"/>
          <w:sz w:val="22"/>
          <w:szCs w:val="22"/>
        </w:rPr>
        <w:t xml:space="preserve">Nova Gorica, </w:t>
      </w:r>
      <w:r w:rsidR="004B28EE">
        <w:rPr>
          <w:rFonts w:ascii="Arial" w:hAnsi="Arial" w:cs="Arial"/>
          <w:sz w:val="22"/>
          <w:szCs w:val="22"/>
        </w:rPr>
        <w:t xml:space="preserve">dne </w:t>
      </w:r>
      <w:r w:rsidR="007F4821" w:rsidRPr="004B28EE">
        <w:rPr>
          <w:rFonts w:ascii="Arial" w:hAnsi="Arial" w:cs="Arial"/>
          <w:sz w:val="22"/>
          <w:szCs w:val="22"/>
        </w:rPr>
        <w:t>18. septembra 2025</w:t>
      </w:r>
    </w:p>
    <w:p w14:paraId="7336ADDE" w14:textId="77777777" w:rsidR="00B97B9B" w:rsidRDefault="00B97B9B" w:rsidP="008F30DB">
      <w:pPr>
        <w:ind w:left="-142" w:right="-108"/>
        <w:jc w:val="center"/>
        <w:rPr>
          <w:rFonts w:ascii="Arial" w:hAnsi="Arial" w:cs="Arial"/>
          <w:b/>
          <w:bCs/>
          <w:sz w:val="22"/>
          <w:szCs w:val="22"/>
        </w:rPr>
      </w:pPr>
    </w:p>
    <w:p w14:paraId="3E1FF85C" w14:textId="77777777" w:rsidR="00B97B9B" w:rsidRDefault="00B97B9B" w:rsidP="008F30DB">
      <w:pPr>
        <w:ind w:left="-142" w:right="-108"/>
        <w:jc w:val="center"/>
        <w:rPr>
          <w:rFonts w:ascii="Arial" w:hAnsi="Arial" w:cs="Arial"/>
          <w:b/>
          <w:bCs/>
          <w:sz w:val="22"/>
          <w:szCs w:val="22"/>
        </w:rPr>
      </w:pPr>
    </w:p>
    <w:p w14:paraId="6B87C8AC" w14:textId="54B790B8" w:rsidR="00321FD2" w:rsidRPr="004B28EE" w:rsidRDefault="00321FD2" w:rsidP="008F30DB">
      <w:pPr>
        <w:ind w:left="-142" w:right="-108"/>
        <w:jc w:val="center"/>
        <w:rPr>
          <w:rFonts w:ascii="Arial" w:hAnsi="Arial" w:cs="Arial"/>
          <w:sz w:val="22"/>
          <w:szCs w:val="22"/>
        </w:rPr>
      </w:pPr>
      <w:r w:rsidRPr="004B28EE">
        <w:rPr>
          <w:rFonts w:ascii="Arial" w:hAnsi="Arial" w:cs="Arial"/>
          <w:sz w:val="22"/>
          <w:szCs w:val="22"/>
        </w:rPr>
        <w:t>O</w:t>
      </w:r>
      <w:r w:rsidR="004B28EE">
        <w:rPr>
          <w:rFonts w:ascii="Arial" w:hAnsi="Arial" w:cs="Arial"/>
          <w:sz w:val="22"/>
          <w:szCs w:val="22"/>
        </w:rPr>
        <w:t xml:space="preserve"> </w:t>
      </w:r>
      <w:r w:rsidRPr="004B28EE">
        <w:rPr>
          <w:rFonts w:ascii="Arial" w:hAnsi="Arial" w:cs="Arial"/>
          <w:sz w:val="22"/>
          <w:szCs w:val="22"/>
        </w:rPr>
        <w:t>B</w:t>
      </w:r>
      <w:r w:rsidR="004B28EE">
        <w:rPr>
          <w:rFonts w:ascii="Arial" w:hAnsi="Arial" w:cs="Arial"/>
          <w:sz w:val="22"/>
          <w:szCs w:val="22"/>
        </w:rPr>
        <w:t xml:space="preserve"> </w:t>
      </w:r>
      <w:r w:rsidRPr="004B28EE">
        <w:rPr>
          <w:rFonts w:ascii="Arial" w:hAnsi="Arial" w:cs="Arial"/>
          <w:sz w:val="22"/>
          <w:szCs w:val="22"/>
        </w:rPr>
        <w:t>R</w:t>
      </w:r>
      <w:r w:rsidR="004B28EE">
        <w:rPr>
          <w:rFonts w:ascii="Arial" w:hAnsi="Arial" w:cs="Arial"/>
          <w:sz w:val="22"/>
          <w:szCs w:val="22"/>
        </w:rPr>
        <w:t xml:space="preserve"> </w:t>
      </w:r>
      <w:r w:rsidRPr="004B28EE">
        <w:rPr>
          <w:rFonts w:ascii="Arial" w:hAnsi="Arial" w:cs="Arial"/>
          <w:sz w:val="22"/>
          <w:szCs w:val="22"/>
        </w:rPr>
        <w:t>A</w:t>
      </w:r>
      <w:r w:rsidR="004B28EE">
        <w:rPr>
          <w:rFonts w:ascii="Arial" w:hAnsi="Arial" w:cs="Arial"/>
          <w:sz w:val="22"/>
          <w:szCs w:val="22"/>
        </w:rPr>
        <w:t xml:space="preserve"> </w:t>
      </w:r>
      <w:r w:rsidRPr="004B28EE">
        <w:rPr>
          <w:rFonts w:ascii="Arial" w:hAnsi="Arial" w:cs="Arial"/>
          <w:sz w:val="22"/>
          <w:szCs w:val="22"/>
        </w:rPr>
        <w:t>Z</w:t>
      </w:r>
      <w:r w:rsidR="004B28EE">
        <w:rPr>
          <w:rFonts w:ascii="Arial" w:hAnsi="Arial" w:cs="Arial"/>
          <w:sz w:val="22"/>
          <w:szCs w:val="22"/>
        </w:rPr>
        <w:t xml:space="preserve"> </w:t>
      </w:r>
      <w:r w:rsidRPr="004B28EE">
        <w:rPr>
          <w:rFonts w:ascii="Arial" w:hAnsi="Arial" w:cs="Arial"/>
          <w:sz w:val="22"/>
          <w:szCs w:val="22"/>
        </w:rPr>
        <w:t>L</w:t>
      </w:r>
      <w:r w:rsidR="004B28EE">
        <w:rPr>
          <w:rFonts w:ascii="Arial" w:hAnsi="Arial" w:cs="Arial"/>
          <w:sz w:val="22"/>
          <w:szCs w:val="22"/>
        </w:rPr>
        <w:t xml:space="preserve"> </w:t>
      </w:r>
      <w:r w:rsidRPr="004B28EE">
        <w:rPr>
          <w:rFonts w:ascii="Arial" w:hAnsi="Arial" w:cs="Arial"/>
          <w:sz w:val="22"/>
          <w:szCs w:val="22"/>
        </w:rPr>
        <w:t>O</w:t>
      </w:r>
      <w:r w:rsidR="004B28EE">
        <w:rPr>
          <w:rFonts w:ascii="Arial" w:hAnsi="Arial" w:cs="Arial"/>
          <w:sz w:val="22"/>
          <w:szCs w:val="22"/>
        </w:rPr>
        <w:t xml:space="preserve"> </w:t>
      </w:r>
      <w:r w:rsidRPr="004B28EE">
        <w:rPr>
          <w:rFonts w:ascii="Arial" w:hAnsi="Arial" w:cs="Arial"/>
          <w:sz w:val="22"/>
          <w:szCs w:val="22"/>
        </w:rPr>
        <w:t>Ž</w:t>
      </w:r>
      <w:r w:rsidR="004B28EE">
        <w:rPr>
          <w:rFonts w:ascii="Arial" w:hAnsi="Arial" w:cs="Arial"/>
          <w:sz w:val="22"/>
          <w:szCs w:val="22"/>
        </w:rPr>
        <w:t xml:space="preserve"> </w:t>
      </w:r>
      <w:r w:rsidRPr="004B28EE">
        <w:rPr>
          <w:rFonts w:ascii="Arial" w:hAnsi="Arial" w:cs="Arial"/>
          <w:sz w:val="22"/>
          <w:szCs w:val="22"/>
        </w:rPr>
        <w:t>I</w:t>
      </w:r>
      <w:r w:rsidR="004B28EE">
        <w:rPr>
          <w:rFonts w:ascii="Arial" w:hAnsi="Arial" w:cs="Arial"/>
          <w:sz w:val="22"/>
          <w:szCs w:val="22"/>
        </w:rPr>
        <w:t xml:space="preserve"> </w:t>
      </w:r>
      <w:r w:rsidRPr="004B28EE">
        <w:rPr>
          <w:rFonts w:ascii="Arial" w:hAnsi="Arial" w:cs="Arial"/>
          <w:sz w:val="22"/>
          <w:szCs w:val="22"/>
        </w:rPr>
        <w:t>T</w:t>
      </w:r>
      <w:r w:rsidR="004B28EE">
        <w:rPr>
          <w:rFonts w:ascii="Arial" w:hAnsi="Arial" w:cs="Arial"/>
          <w:sz w:val="22"/>
          <w:szCs w:val="22"/>
        </w:rPr>
        <w:t xml:space="preserve"> </w:t>
      </w:r>
      <w:r w:rsidRPr="004B28EE">
        <w:rPr>
          <w:rFonts w:ascii="Arial" w:hAnsi="Arial" w:cs="Arial"/>
          <w:sz w:val="22"/>
          <w:szCs w:val="22"/>
        </w:rPr>
        <w:t>E</w:t>
      </w:r>
      <w:r w:rsidR="004B28EE">
        <w:rPr>
          <w:rFonts w:ascii="Arial" w:hAnsi="Arial" w:cs="Arial"/>
          <w:sz w:val="22"/>
          <w:szCs w:val="22"/>
        </w:rPr>
        <w:t xml:space="preserve"> </w:t>
      </w:r>
      <w:r w:rsidRPr="004B28EE">
        <w:rPr>
          <w:rFonts w:ascii="Arial" w:hAnsi="Arial" w:cs="Arial"/>
          <w:sz w:val="22"/>
          <w:szCs w:val="22"/>
        </w:rPr>
        <w:t>V</w:t>
      </w:r>
    </w:p>
    <w:p w14:paraId="532A53DD" w14:textId="77777777" w:rsidR="00321FD2" w:rsidRPr="002E2249" w:rsidRDefault="00321FD2" w:rsidP="008F30DB">
      <w:pPr>
        <w:ind w:left="-142" w:right="-108"/>
        <w:jc w:val="center"/>
        <w:rPr>
          <w:rFonts w:ascii="Arial" w:hAnsi="Arial" w:cs="Arial"/>
          <w:sz w:val="22"/>
          <w:szCs w:val="22"/>
        </w:rPr>
      </w:pPr>
    </w:p>
    <w:p w14:paraId="19E015FC" w14:textId="77777777" w:rsidR="00321FD2" w:rsidRPr="002E2249" w:rsidRDefault="00321FD2" w:rsidP="008F30DB">
      <w:pPr>
        <w:numPr>
          <w:ilvl w:val="0"/>
          <w:numId w:val="1"/>
        </w:numPr>
        <w:tabs>
          <w:tab w:val="clear" w:pos="737"/>
          <w:tab w:val="num" w:pos="-142"/>
        </w:tabs>
        <w:ind w:left="-142" w:right="-108" w:hanging="284"/>
        <w:jc w:val="both"/>
        <w:rPr>
          <w:rFonts w:ascii="Arial" w:hAnsi="Arial" w:cs="Arial"/>
          <w:b/>
          <w:sz w:val="22"/>
          <w:szCs w:val="22"/>
        </w:rPr>
      </w:pPr>
      <w:r w:rsidRPr="002E2249">
        <w:rPr>
          <w:rFonts w:ascii="Arial" w:hAnsi="Arial" w:cs="Arial"/>
          <w:b/>
          <w:sz w:val="22"/>
          <w:szCs w:val="22"/>
        </w:rPr>
        <w:t xml:space="preserve">Razlogi, ki utemeljujejo potrebo po sprejetju Odloka </w:t>
      </w:r>
      <w:r w:rsidR="007F4821">
        <w:rPr>
          <w:rFonts w:ascii="Arial" w:hAnsi="Arial" w:cs="Arial"/>
          <w:b/>
          <w:sz w:val="22"/>
          <w:szCs w:val="22"/>
        </w:rPr>
        <w:t>o spremembah in dopolnitvah Odloka o izvajanju gospodarskih javnih služb s področja ravnanja s komunalnimi odpadki v Mestni občini Nova Gorica</w:t>
      </w:r>
      <w:r w:rsidRPr="002E2249">
        <w:rPr>
          <w:rFonts w:ascii="Arial" w:hAnsi="Arial" w:cs="Arial"/>
          <w:b/>
          <w:sz w:val="22"/>
          <w:szCs w:val="22"/>
        </w:rPr>
        <w:t xml:space="preserve"> (v nadaljevanju: </w:t>
      </w:r>
      <w:r w:rsidR="007F4821">
        <w:rPr>
          <w:rFonts w:ascii="Arial" w:hAnsi="Arial" w:cs="Arial"/>
          <w:b/>
          <w:sz w:val="22"/>
          <w:szCs w:val="22"/>
        </w:rPr>
        <w:t>odlok</w:t>
      </w:r>
      <w:r w:rsidRPr="002E2249">
        <w:rPr>
          <w:rFonts w:ascii="Arial" w:hAnsi="Arial" w:cs="Arial"/>
          <w:b/>
          <w:sz w:val="22"/>
          <w:szCs w:val="22"/>
        </w:rPr>
        <w:t>):</w:t>
      </w:r>
    </w:p>
    <w:p w14:paraId="44B83013" w14:textId="77777777" w:rsidR="0005579A" w:rsidRDefault="0005579A" w:rsidP="000741ED">
      <w:pPr>
        <w:tabs>
          <w:tab w:val="num" w:pos="-142"/>
        </w:tabs>
        <w:ind w:left="-142" w:right="-108"/>
        <w:jc w:val="both"/>
        <w:rPr>
          <w:rFonts w:ascii="Arial" w:hAnsi="Arial" w:cs="Arial"/>
          <w:sz w:val="22"/>
          <w:szCs w:val="22"/>
        </w:rPr>
      </w:pPr>
    </w:p>
    <w:p w14:paraId="69192656" w14:textId="77777777" w:rsidR="005B5157" w:rsidRDefault="005B5157" w:rsidP="005B5157">
      <w:pPr>
        <w:tabs>
          <w:tab w:val="num" w:pos="-142"/>
        </w:tabs>
        <w:ind w:left="-142" w:right="-108"/>
        <w:jc w:val="both"/>
        <w:rPr>
          <w:rFonts w:ascii="Arial" w:hAnsi="Arial" w:cs="Arial"/>
          <w:sz w:val="22"/>
          <w:szCs w:val="22"/>
        </w:rPr>
      </w:pPr>
      <w:r>
        <w:rPr>
          <w:rFonts w:ascii="Arial" w:hAnsi="Arial" w:cs="Arial"/>
          <w:sz w:val="22"/>
          <w:szCs w:val="22"/>
        </w:rPr>
        <w:t>Gre za manjše spremembe in dopolnitve odloka z namenom jasnejše</w:t>
      </w:r>
      <w:r w:rsidR="00A635BE">
        <w:rPr>
          <w:rFonts w:ascii="Arial" w:hAnsi="Arial" w:cs="Arial"/>
          <w:sz w:val="22"/>
          <w:szCs w:val="22"/>
        </w:rPr>
        <w:t xml:space="preserve"> </w:t>
      </w:r>
      <w:r w:rsidR="00F26A6F" w:rsidRPr="00F26A6F">
        <w:rPr>
          <w:rFonts w:ascii="Arial" w:hAnsi="Arial" w:cs="Arial"/>
          <w:sz w:val="22"/>
          <w:szCs w:val="22"/>
        </w:rPr>
        <w:t>določit</w:t>
      </w:r>
      <w:r w:rsidR="00A635BE">
        <w:rPr>
          <w:rFonts w:ascii="Arial" w:hAnsi="Arial" w:cs="Arial"/>
          <w:sz w:val="22"/>
          <w:szCs w:val="22"/>
        </w:rPr>
        <w:t>ve</w:t>
      </w:r>
      <w:r w:rsidR="00F26A6F" w:rsidRPr="00F26A6F">
        <w:rPr>
          <w:rFonts w:ascii="Arial" w:hAnsi="Arial" w:cs="Arial"/>
          <w:sz w:val="22"/>
          <w:szCs w:val="22"/>
        </w:rPr>
        <w:t xml:space="preserve"> in razmejit</w:t>
      </w:r>
      <w:r w:rsidR="00A635BE">
        <w:rPr>
          <w:rFonts w:ascii="Arial" w:hAnsi="Arial" w:cs="Arial"/>
          <w:sz w:val="22"/>
          <w:szCs w:val="22"/>
        </w:rPr>
        <w:t>ve</w:t>
      </w:r>
      <w:r w:rsidR="00F26A6F" w:rsidRPr="00F26A6F">
        <w:rPr>
          <w:rFonts w:ascii="Arial" w:hAnsi="Arial" w:cs="Arial"/>
          <w:sz w:val="22"/>
          <w:szCs w:val="22"/>
        </w:rPr>
        <w:t xml:space="preserve"> predvsem pojma </w:t>
      </w:r>
      <w:r w:rsidR="00F26A6F">
        <w:rPr>
          <w:rFonts w:ascii="Arial" w:hAnsi="Arial" w:cs="Arial"/>
          <w:sz w:val="22"/>
          <w:szCs w:val="22"/>
        </w:rPr>
        <w:t>»</w:t>
      </w:r>
      <w:r w:rsidR="00F26A6F" w:rsidRPr="00F26A6F">
        <w:rPr>
          <w:rFonts w:ascii="Arial" w:hAnsi="Arial" w:cs="Arial"/>
          <w:sz w:val="22"/>
          <w:szCs w:val="22"/>
        </w:rPr>
        <w:t>izvirni povzročitelj</w:t>
      </w:r>
      <w:r w:rsidR="00F26A6F">
        <w:rPr>
          <w:rFonts w:ascii="Arial" w:hAnsi="Arial" w:cs="Arial"/>
          <w:sz w:val="22"/>
          <w:szCs w:val="22"/>
        </w:rPr>
        <w:t>«</w:t>
      </w:r>
      <w:r w:rsidR="00F26A6F" w:rsidRPr="00F26A6F">
        <w:rPr>
          <w:rFonts w:ascii="Arial" w:hAnsi="Arial" w:cs="Arial"/>
          <w:sz w:val="22"/>
          <w:szCs w:val="22"/>
        </w:rPr>
        <w:t xml:space="preserve"> oziroma </w:t>
      </w:r>
      <w:r w:rsidR="00F26A6F">
        <w:rPr>
          <w:rFonts w:ascii="Arial" w:hAnsi="Arial" w:cs="Arial"/>
          <w:sz w:val="22"/>
          <w:szCs w:val="22"/>
        </w:rPr>
        <w:t>»</w:t>
      </w:r>
      <w:r w:rsidR="00F26A6F" w:rsidRPr="00F26A6F">
        <w:rPr>
          <w:rFonts w:ascii="Arial" w:hAnsi="Arial" w:cs="Arial"/>
          <w:sz w:val="22"/>
          <w:szCs w:val="22"/>
        </w:rPr>
        <w:t>povzroč</w:t>
      </w:r>
      <w:r w:rsidR="00F26A6F">
        <w:rPr>
          <w:rFonts w:ascii="Arial" w:hAnsi="Arial" w:cs="Arial"/>
          <w:sz w:val="22"/>
          <w:szCs w:val="22"/>
        </w:rPr>
        <w:t>itel</w:t>
      </w:r>
      <w:r w:rsidR="00F26A6F" w:rsidRPr="00F26A6F">
        <w:rPr>
          <w:rFonts w:ascii="Arial" w:hAnsi="Arial" w:cs="Arial"/>
          <w:sz w:val="22"/>
          <w:szCs w:val="22"/>
        </w:rPr>
        <w:t>j</w:t>
      </w:r>
      <w:r w:rsidR="00F26A6F">
        <w:rPr>
          <w:rFonts w:ascii="Arial" w:hAnsi="Arial" w:cs="Arial"/>
          <w:sz w:val="22"/>
          <w:szCs w:val="22"/>
        </w:rPr>
        <w:t>« ter pojma »uporabnik«</w:t>
      </w:r>
      <w:r w:rsidR="00A635BE">
        <w:rPr>
          <w:rFonts w:ascii="Arial" w:hAnsi="Arial" w:cs="Arial"/>
          <w:sz w:val="22"/>
          <w:szCs w:val="22"/>
        </w:rPr>
        <w:t>. Odlok</w:t>
      </w:r>
      <w:r w:rsidR="00F26A6F">
        <w:rPr>
          <w:rFonts w:ascii="Arial" w:hAnsi="Arial" w:cs="Arial"/>
          <w:sz w:val="22"/>
          <w:szCs w:val="22"/>
        </w:rPr>
        <w:t xml:space="preserve"> ju </w:t>
      </w:r>
      <w:r w:rsidR="00A635BE">
        <w:rPr>
          <w:rFonts w:ascii="Arial" w:hAnsi="Arial" w:cs="Arial"/>
          <w:sz w:val="22"/>
          <w:szCs w:val="22"/>
        </w:rPr>
        <w:t>namreč</w:t>
      </w:r>
      <w:r w:rsidR="00F26A6F">
        <w:rPr>
          <w:rFonts w:ascii="Arial" w:hAnsi="Arial" w:cs="Arial"/>
          <w:sz w:val="22"/>
          <w:szCs w:val="22"/>
        </w:rPr>
        <w:t xml:space="preserve"> določa kot isto osebo, v praksi pa prihaja do primerov, ko povzročitelj onesnaženja </w:t>
      </w:r>
      <w:r>
        <w:rPr>
          <w:rFonts w:ascii="Arial" w:hAnsi="Arial" w:cs="Arial"/>
          <w:sz w:val="22"/>
          <w:szCs w:val="22"/>
        </w:rPr>
        <w:t xml:space="preserve">oziroma nepravilnega, nezakonitega odlaganja </w:t>
      </w:r>
      <w:r w:rsidR="00F26A6F">
        <w:rPr>
          <w:rFonts w:ascii="Arial" w:hAnsi="Arial" w:cs="Arial"/>
          <w:sz w:val="22"/>
          <w:szCs w:val="22"/>
        </w:rPr>
        <w:t>ni tudi uporabnik storitev</w:t>
      </w:r>
      <w:r>
        <w:rPr>
          <w:rFonts w:ascii="Arial" w:hAnsi="Arial" w:cs="Arial"/>
          <w:sz w:val="22"/>
          <w:szCs w:val="22"/>
        </w:rPr>
        <w:t xml:space="preserve"> (npr. odpadki odloženi na mestu, ki temu ni namenjeno). </w:t>
      </w:r>
    </w:p>
    <w:p w14:paraId="04E09E7E" w14:textId="19CF265E" w:rsidR="00F26A6F" w:rsidRDefault="005B5157" w:rsidP="008F30DB">
      <w:pPr>
        <w:tabs>
          <w:tab w:val="num" w:pos="-142"/>
        </w:tabs>
        <w:ind w:left="-142" w:right="-108" w:hanging="284"/>
        <w:jc w:val="both"/>
        <w:rPr>
          <w:rFonts w:ascii="Arial" w:hAnsi="Arial" w:cs="Arial"/>
          <w:sz w:val="22"/>
          <w:szCs w:val="22"/>
        </w:rPr>
      </w:pPr>
      <w:r>
        <w:rPr>
          <w:rFonts w:ascii="Arial" w:hAnsi="Arial" w:cs="Arial"/>
          <w:sz w:val="22"/>
          <w:szCs w:val="22"/>
        </w:rPr>
        <w:t xml:space="preserve">    </w:t>
      </w:r>
      <w:r w:rsidR="00F26A6F">
        <w:rPr>
          <w:rFonts w:ascii="Arial" w:hAnsi="Arial" w:cs="Arial"/>
          <w:sz w:val="22"/>
          <w:szCs w:val="22"/>
        </w:rPr>
        <w:t xml:space="preserve"> </w:t>
      </w:r>
      <w:r>
        <w:rPr>
          <w:rFonts w:ascii="Arial" w:hAnsi="Arial" w:cs="Arial"/>
          <w:sz w:val="22"/>
          <w:szCs w:val="22"/>
        </w:rPr>
        <w:t>Poleg navedenega</w:t>
      </w:r>
      <w:r w:rsidR="00A635BE">
        <w:rPr>
          <w:rFonts w:ascii="Arial" w:hAnsi="Arial" w:cs="Arial"/>
          <w:sz w:val="22"/>
          <w:szCs w:val="22"/>
        </w:rPr>
        <w:t xml:space="preserve"> d</w:t>
      </w:r>
      <w:r w:rsidR="0093289F">
        <w:rPr>
          <w:rFonts w:ascii="Arial" w:hAnsi="Arial" w:cs="Arial"/>
          <w:sz w:val="22"/>
          <w:szCs w:val="22"/>
        </w:rPr>
        <w:t xml:space="preserve">opolnjujemo določilo o opremljenosti ekoloških otokov ter določila v zvezi s sankcioniranjem določenih </w:t>
      </w:r>
      <w:r w:rsidR="00292719">
        <w:rPr>
          <w:rFonts w:ascii="Arial" w:hAnsi="Arial" w:cs="Arial"/>
          <w:sz w:val="22"/>
          <w:szCs w:val="22"/>
        </w:rPr>
        <w:t>nepravi</w:t>
      </w:r>
      <w:r w:rsidR="009101D8">
        <w:rPr>
          <w:rFonts w:ascii="Arial" w:hAnsi="Arial" w:cs="Arial"/>
          <w:sz w:val="22"/>
          <w:szCs w:val="22"/>
        </w:rPr>
        <w:t>lnosti</w:t>
      </w:r>
      <w:r w:rsidR="00292719">
        <w:rPr>
          <w:rFonts w:ascii="Arial" w:hAnsi="Arial" w:cs="Arial"/>
          <w:sz w:val="22"/>
          <w:szCs w:val="22"/>
        </w:rPr>
        <w:t>.</w:t>
      </w:r>
      <w:r w:rsidR="0095271D">
        <w:rPr>
          <w:rFonts w:ascii="Arial" w:hAnsi="Arial" w:cs="Arial"/>
          <w:sz w:val="22"/>
          <w:szCs w:val="22"/>
        </w:rPr>
        <w:t xml:space="preserve"> Ravno tako je potrebno </w:t>
      </w:r>
      <w:r w:rsidR="000127EE">
        <w:rPr>
          <w:rFonts w:ascii="Arial" w:hAnsi="Arial" w:cs="Arial"/>
          <w:sz w:val="22"/>
          <w:szCs w:val="22"/>
        </w:rPr>
        <w:t>odlok dopolniti glede obveznosti občine za sporočanj</w:t>
      </w:r>
      <w:r w:rsidR="00AC0193">
        <w:rPr>
          <w:rFonts w:ascii="Arial" w:hAnsi="Arial" w:cs="Arial"/>
          <w:sz w:val="22"/>
          <w:szCs w:val="22"/>
        </w:rPr>
        <w:t xml:space="preserve">e </w:t>
      </w:r>
      <w:r w:rsidR="004D3B54">
        <w:rPr>
          <w:rFonts w:ascii="Arial" w:hAnsi="Arial" w:cs="Arial"/>
          <w:sz w:val="22"/>
          <w:szCs w:val="22"/>
        </w:rPr>
        <w:t xml:space="preserve">podatkov </w:t>
      </w:r>
      <w:r w:rsidR="008C3EC6">
        <w:rPr>
          <w:rFonts w:ascii="Arial" w:hAnsi="Arial" w:cs="Arial"/>
          <w:sz w:val="22"/>
          <w:szCs w:val="22"/>
        </w:rPr>
        <w:t>o uporabnikih storit</w:t>
      </w:r>
      <w:r w:rsidR="00300A2F">
        <w:rPr>
          <w:rFonts w:ascii="Arial" w:hAnsi="Arial" w:cs="Arial"/>
          <w:sz w:val="22"/>
          <w:szCs w:val="22"/>
        </w:rPr>
        <w:t>ev</w:t>
      </w:r>
      <w:r w:rsidR="008C3EC6">
        <w:rPr>
          <w:rFonts w:ascii="Arial" w:hAnsi="Arial" w:cs="Arial"/>
          <w:sz w:val="22"/>
          <w:szCs w:val="22"/>
        </w:rPr>
        <w:t>, ki jih</w:t>
      </w:r>
      <w:r w:rsidR="00300A2F">
        <w:rPr>
          <w:rFonts w:ascii="Arial" w:hAnsi="Arial" w:cs="Arial"/>
          <w:sz w:val="22"/>
          <w:szCs w:val="22"/>
        </w:rPr>
        <w:t xml:space="preserve"> izvajalec javne službe</w:t>
      </w:r>
      <w:r w:rsidR="008C3EC6">
        <w:rPr>
          <w:rFonts w:ascii="Arial" w:hAnsi="Arial" w:cs="Arial"/>
          <w:sz w:val="22"/>
          <w:szCs w:val="22"/>
        </w:rPr>
        <w:t xml:space="preserve"> potrebuje za obračun storitev.</w:t>
      </w:r>
    </w:p>
    <w:p w14:paraId="382CF4CE" w14:textId="77777777" w:rsidR="00F26A6F" w:rsidRDefault="00F26A6F" w:rsidP="008F30DB">
      <w:pPr>
        <w:tabs>
          <w:tab w:val="num" w:pos="-142"/>
        </w:tabs>
        <w:ind w:left="-142" w:right="-108" w:hanging="284"/>
        <w:jc w:val="both"/>
        <w:rPr>
          <w:rFonts w:ascii="Arial" w:hAnsi="Arial" w:cs="Arial"/>
          <w:sz w:val="22"/>
          <w:szCs w:val="22"/>
          <w:highlight w:val="yellow"/>
        </w:rPr>
      </w:pPr>
    </w:p>
    <w:p w14:paraId="2FB8630C" w14:textId="77777777" w:rsidR="00321FD2" w:rsidRPr="002E2249" w:rsidRDefault="00321FD2" w:rsidP="008F30DB">
      <w:pPr>
        <w:numPr>
          <w:ilvl w:val="0"/>
          <w:numId w:val="1"/>
        </w:numPr>
        <w:tabs>
          <w:tab w:val="clear" w:pos="737"/>
          <w:tab w:val="num" w:pos="-142"/>
        </w:tabs>
        <w:ind w:left="-142" w:right="-108" w:hanging="284"/>
        <w:jc w:val="both"/>
        <w:rPr>
          <w:rFonts w:ascii="Arial" w:hAnsi="Arial" w:cs="Arial"/>
          <w:b/>
          <w:sz w:val="22"/>
          <w:szCs w:val="22"/>
        </w:rPr>
      </w:pPr>
      <w:r w:rsidRPr="002E2249">
        <w:rPr>
          <w:rFonts w:ascii="Arial" w:hAnsi="Arial" w:cs="Arial"/>
          <w:b/>
          <w:sz w:val="22"/>
          <w:szCs w:val="22"/>
        </w:rPr>
        <w:t>Cilji, ki se želijo doseči s sprejemom odloka:</w:t>
      </w:r>
    </w:p>
    <w:p w14:paraId="4FBC7F87" w14:textId="77777777" w:rsidR="0005579A" w:rsidRDefault="0005579A" w:rsidP="0005579A">
      <w:pPr>
        <w:tabs>
          <w:tab w:val="num" w:pos="-142"/>
        </w:tabs>
        <w:ind w:left="-142" w:right="-108"/>
        <w:jc w:val="both"/>
        <w:rPr>
          <w:rFonts w:ascii="Arial" w:hAnsi="Arial" w:cs="Arial"/>
          <w:sz w:val="22"/>
          <w:szCs w:val="22"/>
        </w:rPr>
      </w:pPr>
    </w:p>
    <w:p w14:paraId="0D75326A" w14:textId="77777777" w:rsidR="0093289F" w:rsidRDefault="00560A5E" w:rsidP="008F30DB">
      <w:pPr>
        <w:tabs>
          <w:tab w:val="num" w:pos="-142"/>
        </w:tabs>
        <w:ind w:left="-142" w:right="-108" w:hanging="284"/>
        <w:jc w:val="both"/>
        <w:rPr>
          <w:rFonts w:ascii="Arial" w:hAnsi="Arial" w:cs="Arial"/>
          <w:color w:val="FF0000"/>
          <w:sz w:val="22"/>
          <w:szCs w:val="22"/>
        </w:rPr>
      </w:pPr>
      <w:r>
        <w:rPr>
          <w:rFonts w:ascii="Arial" w:hAnsi="Arial" w:cs="Arial"/>
          <w:sz w:val="22"/>
          <w:szCs w:val="22"/>
        </w:rPr>
        <w:t xml:space="preserve">    </w:t>
      </w:r>
      <w:r w:rsidR="0093289F" w:rsidRPr="00560A5E">
        <w:rPr>
          <w:rFonts w:ascii="Arial" w:hAnsi="Arial" w:cs="Arial"/>
          <w:sz w:val="22"/>
          <w:szCs w:val="22"/>
        </w:rPr>
        <w:t>Cilj je</w:t>
      </w:r>
      <w:r>
        <w:rPr>
          <w:rFonts w:ascii="Arial" w:hAnsi="Arial" w:cs="Arial"/>
          <w:sz w:val="22"/>
          <w:szCs w:val="22"/>
        </w:rPr>
        <w:t xml:space="preserve"> predvsem</w:t>
      </w:r>
      <w:r w:rsidR="0093289F" w:rsidRPr="00560A5E">
        <w:rPr>
          <w:rFonts w:ascii="Arial" w:hAnsi="Arial" w:cs="Arial"/>
          <w:sz w:val="22"/>
          <w:szCs w:val="22"/>
        </w:rPr>
        <w:t xml:space="preserve"> </w:t>
      </w:r>
      <w:r w:rsidRPr="00F26A6F">
        <w:rPr>
          <w:rFonts w:ascii="Arial" w:hAnsi="Arial" w:cs="Arial"/>
          <w:sz w:val="22"/>
          <w:szCs w:val="22"/>
        </w:rPr>
        <w:t xml:space="preserve">omogočiti Medobčinskemu inšpekcijskemu nadzorstvu Medobčinske uprave Mestne občine Nova Gorica, Občine Ajdovščina in Občine Brda </w:t>
      </w:r>
      <w:r>
        <w:rPr>
          <w:rFonts w:ascii="Arial" w:hAnsi="Arial" w:cs="Arial"/>
          <w:sz w:val="22"/>
          <w:szCs w:val="22"/>
        </w:rPr>
        <w:t>lažje ukrepanje v primeru ravnanj, ki so v nasprotju z odlokom.</w:t>
      </w:r>
    </w:p>
    <w:p w14:paraId="641BD436" w14:textId="77777777" w:rsidR="0093289F" w:rsidRPr="002E2249" w:rsidRDefault="0093289F" w:rsidP="008F30DB">
      <w:pPr>
        <w:tabs>
          <w:tab w:val="num" w:pos="-142"/>
        </w:tabs>
        <w:ind w:left="-142" w:right="-108" w:hanging="284"/>
        <w:jc w:val="both"/>
        <w:rPr>
          <w:rFonts w:ascii="Arial" w:hAnsi="Arial" w:cs="Arial"/>
          <w:color w:val="FF0000"/>
          <w:sz w:val="22"/>
          <w:szCs w:val="22"/>
        </w:rPr>
      </w:pPr>
    </w:p>
    <w:p w14:paraId="1AA9154E" w14:textId="77777777" w:rsidR="00321FD2" w:rsidRDefault="00321FD2" w:rsidP="008F30DB">
      <w:pPr>
        <w:numPr>
          <w:ilvl w:val="0"/>
          <w:numId w:val="1"/>
        </w:numPr>
        <w:tabs>
          <w:tab w:val="clear" w:pos="737"/>
          <w:tab w:val="num" w:pos="-142"/>
        </w:tabs>
        <w:ind w:left="-142" w:right="-108" w:hanging="284"/>
        <w:jc w:val="both"/>
        <w:rPr>
          <w:rFonts w:ascii="Arial" w:hAnsi="Arial" w:cs="Arial"/>
          <w:b/>
          <w:sz w:val="22"/>
          <w:szCs w:val="22"/>
        </w:rPr>
      </w:pPr>
      <w:r w:rsidRPr="002E2249">
        <w:rPr>
          <w:rFonts w:ascii="Arial" w:hAnsi="Arial" w:cs="Arial"/>
          <w:b/>
          <w:sz w:val="22"/>
          <w:szCs w:val="22"/>
        </w:rPr>
        <w:t>Pravne podlage in načela, po katerih naj se uredijo razmerja na tem področju:</w:t>
      </w:r>
    </w:p>
    <w:p w14:paraId="63A30436" w14:textId="77777777" w:rsidR="00321FD2" w:rsidRDefault="00321FD2" w:rsidP="008F30DB">
      <w:pPr>
        <w:tabs>
          <w:tab w:val="num" w:pos="-142"/>
        </w:tabs>
        <w:ind w:left="-142" w:right="-108" w:hanging="284"/>
        <w:jc w:val="both"/>
        <w:rPr>
          <w:rFonts w:ascii="Arial" w:hAnsi="Arial" w:cs="Arial"/>
          <w:sz w:val="22"/>
          <w:szCs w:val="22"/>
        </w:rPr>
      </w:pPr>
    </w:p>
    <w:p w14:paraId="7FE57244" w14:textId="77777777" w:rsidR="00292719" w:rsidRDefault="00292719" w:rsidP="00292719">
      <w:pPr>
        <w:jc w:val="both"/>
        <w:rPr>
          <w:rFonts w:ascii="Arial" w:hAnsi="Arial" w:cs="Arial"/>
          <w:sz w:val="22"/>
          <w:szCs w:val="22"/>
        </w:rPr>
      </w:pPr>
      <w:r w:rsidRPr="00292719">
        <w:rPr>
          <w:rFonts w:ascii="Arial" w:hAnsi="Arial" w:cs="Arial"/>
          <w:sz w:val="22"/>
          <w:szCs w:val="22"/>
        </w:rPr>
        <w:t>-</w:t>
      </w:r>
      <w:r>
        <w:rPr>
          <w:rFonts w:ascii="Arial" w:hAnsi="Arial" w:cs="Arial"/>
          <w:sz w:val="22"/>
          <w:szCs w:val="22"/>
        </w:rPr>
        <w:t xml:space="preserve"> </w:t>
      </w:r>
      <w:r w:rsidR="00560A5E" w:rsidRPr="00F07138">
        <w:rPr>
          <w:rFonts w:ascii="Arial" w:hAnsi="Arial" w:cs="Arial"/>
          <w:sz w:val="22"/>
          <w:szCs w:val="22"/>
        </w:rPr>
        <w:t xml:space="preserve">233. člen Zakona o varstvu okolja (Uradni list RS, št. </w:t>
      </w:r>
      <w:hyperlink r:id="rId19" w:tgtFrame="_blank" w:tooltip="Zakon o varstvu okolja (ZVO-2)" w:history="1">
        <w:r w:rsidR="00560A5E" w:rsidRPr="00F07138">
          <w:rPr>
            <w:rStyle w:val="Hiperpovezava"/>
            <w:rFonts w:ascii="Arial" w:hAnsi="Arial" w:cs="Arial"/>
            <w:color w:val="auto"/>
            <w:sz w:val="22"/>
            <w:szCs w:val="22"/>
            <w:u w:val="none"/>
          </w:rPr>
          <w:t>44/22</w:t>
        </w:r>
      </w:hyperlink>
      <w:r w:rsidR="00560A5E" w:rsidRPr="00F07138">
        <w:rPr>
          <w:rFonts w:ascii="Arial" w:hAnsi="Arial" w:cs="Arial"/>
          <w:sz w:val="22"/>
          <w:szCs w:val="22"/>
        </w:rPr>
        <w:t>, </w:t>
      </w:r>
      <w:hyperlink r:id="rId20" w:tgtFrame="_blank" w:tooltip="Zakon o spremembah in dopolnitvah Zakona o državni upravi (ZDU-1O)" w:history="1">
        <w:r w:rsidR="00560A5E" w:rsidRPr="00F07138">
          <w:rPr>
            <w:rStyle w:val="Hiperpovezava"/>
            <w:rFonts w:ascii="Arial" w:hAnsi="Arial" w:cs="Arial"/>
            <w:color w:val="auto"/>
            <w:sz w:val="22"/>
            <w:szCs w:val="22"/>
            <w:u w:val="none"/>
          </w:rPr>
          <w:t>18/23</w:t>
        </w:r>
      </w:hyperlink>
      <w:r w:rsidR="00560A5E" w:rsidRPr="00F07138">
        <w:rPr>
          <w:rFonts w:ascii="Arial" w:hAnsi="Arial" w:cs="Arial"/>
          <w:sz w:val="22"/>
          <w:szCs w:val="22"/>
        </w:rPr>
        <w:t> – ZDU-1O, </w:t>
      </w:r>
      <w:hyperlink r:id="rId21" w:tgtFrame="_blank" w:tooltip="Zakon o uvajanju naprav za proizvodnjo električne energije iz obnovljivih virov energije (ZUNPEOVE)" w:history="1">
        <w:r w:rsidR="00560A5E" w:rsidRPr="00F07138">
          <w:rPr>
            <w:rStyle w:val="Hiperpovezava"/>
            <w:rFonts w:ascii="Arial" w:hAnsi="Arial" w:cs="Arial"/>
            <w:color w:val="auto"/>
            <w:sz w:val="22"/>
            <w:szCs w:val="22"/>
            <w:u w:val="none"/>
          </w:rPr>
          <w:t>78/23</w:t>
        </w:r>
      </w:hyperlink>
      <w:r w:rsidR="00560A5E" w:rsidRPr="00F07138">
        <w:rPr>
          <w:rFonts w:ascii="Arial" w:hAnsi="Arial" w:cs="Arial"/>
          <w:sz w:val="22"/>
          <w:szCs w:val="22"/>
        </w:rPr>
        <w:t> – ZUNPEOVE, </w:t>
      </w:r>
      <w:hyperlink r:id="rId22" w:tgtFrame="_blank" w:tooltip="Zakon o spremembah in dopolnitvah Zakona o varstvu okolja (ZVO-2A)" w:history="1">
        <w:r w:rsidR="00560A5E" w:rsidRPr="00F07138">
          <w:rPr>
            <w:rStyle w:val="Hiperpovezava"/>
            <w:rFonts w:ascii="Arial" w:hAnsi="Arial" w:cs="Arial"/>
            <w:color w:val="auto"/>
            <w:sz w:val="22"/>
            <w:szCs w:val="22"/>
            <w:u w:val="none"/>
          </w:rPr>
          <w:t>23/24</w:t>
        </w:r>
      </w:hyperlink>
      <w:r w:rsidR="00560A5E" w:rsidRPr="00F07138">
        <w:rPr>
          <w:rFonts w:ascii="Arial" w:hAnsi="Arial" w:cs="Arial"/>
          <w:sz w:val="22"/>
          <w:szCs w:val="22"/>
        </w:rPr>
        <w:t>, </w:t>
      </w:r>
      <w:hyperlink r:id="rId23" w:tgtFrame="_blank" w:tooltip="Zakon o oskrbi s pitno vodo ter odvajanju in čiščenju komunalne odpadne vode (ZOPVOOV)" w:history="1">
        <w:r w:rsidR="00560A5E" w:rsidRPr="00F07138">
          <w:rPr>
            <w:rStyle w:val="Hiperpovezava"/>
            <w:rFonts w:ascii="Arial" w:hAnsi="Arial" w:cs="Arial"/>
            <w:color w:val="auto"/>
            <w:sz w:val="22"/>
            <w:szCs w:val="22"/>
            <w:u w:val="none"/>
          </w:rPr>
          <w:t>21/25</w:t>
        </w:r>
      </w:hyperlink>
      <w:r w:rsidR="00560A5E" w:rsidRPr="00F07138">
        <w:rPr>
          <w:rFonts w:ascii="Arial" w:hAnsi="Arial" w:cs="Arial"/>
          <w:sz w:val="22"/>
          <w:szCs w:val="22"/>
        </w:rPr>
        <w:t> – ZOPVOOV</w:t>
      </w:r>
      <w:r w:rsidR="00560A5E">
        <w:rPr>
          <w:rFonts w:ascii="Arial" w:hAnsi="Arial" w:cs="Arial"/>
          <w:sz w:val="22"/>
          <w:szCs w:val="22"/>
        </w:rPr>
        <w:t xml:space="preserve"> </w:t>
      </w:r>
      <w:r w:rsidR="00560A5E" w:rsidRPr="00F07138">
        <w:rPr>
          <w:rFonts w:ascii="Arial" w:hAnsi="Arial" w:cs="Arial"/>
          <w:sz w:val="22"/>
          <w:szCs w:val="22"/>
        </w:rPr>
        <w:t>in </w:t>
      </w:r>
      <w:hyperlink r:id="rId24" w:tgtFrame="_blank" w:tooltip="Podnebni zakon (PoZ)" w:history="1">
        <w:r w:rsidR="00560A5E" w:rsidRPr="00F07138">
          <w:rPr>
            <w:rStyle w:val="Hiperpovezava"/>
            <w:rFonts w:ascii="Arial" w:hAnsi="Arial" w:cs="Arial"/>
            <w:color w:val="auto"/>
            <w:sz w:val="22"/>
            <w:szCs w:val="22"/>
            <w:u w:val="none"/>
          </w:rPr>
          <w:t>56/25</w:t>
        </w:r>
      </w:hyperlink>
      <w:r w:rsidR="00560A5E" w:rsidRPr="00F07138">
        <w:rPr>
          <w:rFonts w:ascii="Arial" w:hAnsi="Arial" w:cs="Arial"/>
          <w:sz w:val="22"/>
          <w:szCs w:val="22"/>
        </w:rPr>
        <w:t>)</w:t>
      </w:r>
      <w:r w:rsidR="00560A5E">
        <w:rPr>
          <w:rFonts w:ascii="Arial" w:hAnsi="Arial" w:cs="Arial"/>
          <w:sz w:val="22"/>
          <w:szCs w:val="22"/>
        </w:rPr>
        <w:t xml:space="preserve">, </w:t>
      </w:r>
    </w:p>
    <w:p w14:paraId="205D9510" w14:textId="77777777" w:rsidR="00292719" w:rsidRDefault="00292719" w:rsidP="00292719">
      <w:pPr>
        <w:jc w:val="both"/>
        <w:rPr>
          <w:rFonts w:ascii="Arial" w:hAnsi="Arial" w:cs="Arial"/>
          <w:sz w:val="22"/>
          <w:szCs w:val="22"/>
        </w:rPr>
      </w:pPr>
      <w:r>
        <w:rPr>
          <w:rFonts w:ascii="Arial" w:hAnsi="Arial" w:cs="Arial"/>
          <w:sz w:val="22"/>
          <w:szCs w:val="22"/>
        </w:rPr>
        <w:t xml:space="preserve">- </w:t>
      </w:r>
      <w:r w:rsidR="00560A5E">
        <w:rPr>
          <w:rFonts w:ascii="Arial" w:hAnsi="Arial" w:cs="Arial"/>
          <w:sz w:val="22"/>
          <w:szCs w:val="22"/>
        </w:rPr>
        <w:t xml:space="preserve">3. in 7. člen Zakona o </w:t>
      </w:r>
      <w:r w:rsidR="00560A5E" w:rsidRPr="00F07138">
        <w:rPr>
          <w:rFonts w:ascii="Arial" w:hAnsi="Arial" w:cs="Arial"/>
          <w:sz w:val="22"/>
          <w:szCs w:val="22"/>
        </w:rPr>
        <w:t xml:space="preserve">gospodarskih javnih službah (Uradni list RS, št. </w:t>
      </w:r>
      <w:hyperlink r:id="rId25" w:tgtFrame="_blank" w:tooltip="Zakon o gospodarskih javnih službah (ZGJS)" w:history="1">
        <w:r w:rsidR="00560A5E" w:rsidRPr="00F07138">
          <w:rPr>
            <w:rStyle w:val="Hiperpovezava"/>
            <w:rFonts w:ascii="Arial" w:hAnsi="Arial" w:cs="Arial"/>
            <w:color w:val="auto"/>
            <w:sz w:val="22"/>
            <w:szCs w:val="22"/>
            <w:u w:val="none"/>
          </w:rPr>
          <w:t>32/93</w:t>
        </w:r>
      </w:hyperlink>
      <w:r w:rsidR="00560A5E" w:rsidRPr="00F07138">
        <w:rPr>
          <w:rFonts w:ascii="Arial" w:hAnsi="Arial" w:cs="Arial"/>
          <w:sz w:val="22"/>
          <w:szCs w:val="22"/>
        </w:rPr>
        <w:t>, </w:t>
      </w:r>
      <w:hyperlink r:id="rId26" w:tgtFrame="_blank" w:tooltip="Zakon o zaključku lastninjenja in privatizaciji pravnih oseb v lasti Slovenske razvojne družbe (ZZLPPO)" w:history="1">
        <w:r w:rsidR="00560A5E" w:rsidRPr="00F07138">
          <w:rPr>
            <w:rStyle w:val="Hiperpovezava"/>
            <w:rFonts w:ascii="Arial" w:hAnsi="Arial" w:cs="Arial"/>
            <w:color w:val="auto"/>
            <w:sz w:val="22"/>
            <w:szCs w:val="22"/>
            <w:u w:val="none"/>
          </w:rPr>
          <w:t>30/98</w:t>
        </w:r>
      </w:hyperlink>
      <w:r w:rsidR="00560A5E" w:rsidRPr="00F07138">
        <w:rPr>
          <w:rFonts w:ascii="Arial" w:hAnsi="Arial" w:cs="Arial"/>
          <w:sz w:val="22"/>
          <w:szCs w:val="22"/>
        </w:rPr>
        <w:t> – ZZLPPO, </w:t>
      </w:r>
      <w:hyperlink r:id="rId27" w:tgtFrame="_blank" w:tooltip="Zakon o javno-zasebnem partnerstvu (ZJZP)" w:history="1">
        <w:r w:rsidR="00560A5E" w:rsidRPr="00F07138">
          <w:rPr>
            <w:rStyle w:val="Hiperpovezava"/>
            <w:rFonts w:ascii="Arial" w:hAnsi="Arial" w:cs="Arial"/>
            <w:color w:val="auto"/>
            <w:sz w:val="22"/>
            <w:szCs w:val="22"/>
            <w:u w:val="none"/>
          </w:rPr>
          <w:t>127/06</w:t>
        </w:r>
      </w:hyperlink>
      <w:r w:rsidR="00560A5E" w:rsidRPr="00F07138">
        <w:rPr>
          <w:rFonts w:ascii="Arial" w:hAnsi="Arial" w:cs="Arial"/>
          <w:sz w:val="22"/>
          <w:szCs w:val="22"/>
        </w:rPr>
        <w:t> – ZJZP, </w:t>
      </w:r>
      <w:hyperlink r:id="rId28" w:tgtFrame="_blank" w:tooltip="Zakon o upravljanju kapitalskih naložb Republike Slovenije (ZUKN)" w:history="1">
        <w:r w:rsidR="00560A5E" w:rsidRPr="00F07138">
          <w:rPr>
            <w:rStyle w:val="Hiperpovezava"/>
            <w:rFonts w:ascii="Arial" w:hAnsi="Arial" w:cs="Arial"/>
            <w:color w:val="auto"/>
            <w:sz w:val="22"/>
            <w:szCs w:val="22"/>
            <w:u w:val="none"/>
          </w:rPr>
          <w:t>38/10</w:t>
        </w:r>
      </w:hyperlink>
      <w:r w:rsidR="00560A5E" w:rsidRPr="00F07138">
        <w:rPr>
          <w:rFonts w:ascii="Arial" w:hAnsi="Arial" w:cs="Arial"/>
          <w:sz w:val="22"/>
          <w:szCs w:val="22"/>
        </w:rPr>
        <w:t> – ZUKN in </w:t>
      </w:r>
      <w:hyperlink r:id="rId29" w:tgtFrame="_blank" w:tooltip="Avtentična razlaga 40. člena Zakona o gospodarskih javnih službah (ORZGJS40)" w:history="1">
        <w:r w:rsidR="00560A5E" w:rsidRPr="00F07138">
          <w:rPr>
            <w:rStyle w:val="Hiperpovezava"/>
            <w:rFonts w:ascii="Arial" w:hAnsi="Arial" w:cs="Arial"/>
            <w:color w:val="auto"/>
            <w:sz w:val="22"/>
            <w:szCs w:val="22"/>
            <w:u w:val="none"/>
          </w:rPr>
          <w:t>57/11</w:t>
        </w:r>
      </w:hyperlink>
      <w:r w:rsidR="00560A5E" w:rsidRPr="00F07138">
        <w:rPr>
          <w:rFonts w:ascii="Arial" w:hAnsi="Arial" w:cs="Arial"/>
          <w:sz w:val="22"/>
          <w:szCs w:val="22"/>
        </w:rPr>
        <w:t> – ORZGJS40</w:t>
      </w:r>
      <w:r>
        <w:rPr>
          <w:rFonts w:ascii="Arial" w:hAnsi="Arial" w:cs="Arial"/>
          <w:sz w:val="22"/>
          <w:szCs w:val="22"/>
        </w:rPr>
        <w:t>,</w:t>
      </w:r>
    </w:p>
    <w:p w14:paraId="412C521E" w14:textId="77777777" w:rsidR="00560A5E" w:rsidRPr="00F07138" w:rsidRDefault="00292719" w:rsidP="00292719">
      <w:pPr>
        <w:jc w:val="both"/>
        <w:rPr>
          <w:rFonts w:ascii="Arial" w:hAnsi="Arial" w:cs="Arial"/>
          <w:sz w:val="22"/>
          <w:szCs w:val="22"/>
        </w:rPr>
      </w:pPr>
      <w:r>
        <w:rPr>
          <w:rFonts w:ascii="Arial" w:hAnsi="Arial" w:cs="Arial"/>
          <w:sz w:val="22"/>
          <w:szCs w:val="22"/>
        </w:rPr>
        <w:t xml:space="preserve">- </w:t>
      </w:r>
      <w:r w:rsidR="00560A5E" w:rsidRPr="00F07138">
        <w:rPr>
          <w:rFonts w:ascii="Arial" w:hAnsi="Arial" w:cs="Arial"/>
          <w:sz w:val="22"/>
          <w:szCs w:val="22"/>
        </w:rPr>
        <w:t>19. člena Statuta Mestne občine Nova Gorica (</w:t>
      </w:r>
      <w:r w:rsidR="00560A5E" w:rsidRPr="00F07138">
        <w:rPr>
          <w:rFonts w:ascii="Arial" w:hAnsi="Arial" w:cs="Arial"/>
          <w:sz w:val="22"/>
          <w:szCs w:val="22"/>
          <w:shd w:val="clear" w:color="auto" w:fill="FFFFFF"/>
        </w:rPr>
        <w:t>Uradni list RS, št. 13/12, 18/17 in 18/19</w:t>
      </w:r>
      <w:r w:rsidR="00560A5E" w:rsidRPr="00F07138">
        <w:rPr>
          <w:rFonts w:ascii="Arial" w:hAnsi="Arial" w:cs="Arial"/>
          <w:sz w:val="22"/>
          <w:szCs w:val="22"/>
        </w:rPr>
        <w:t xml:space="preserve">) </w:t>
      </w:r>
    </w:p>
    <w:p w14:paraId="5C57116D" w14:textId="77777777" w:rsidR="00560A5E" w:rsidRPr="002E2249" w:rsidRDefault="00560A5E" w:rsidP="008F30DB">
      <w:pPr>
        <w:tabs>
          <w:tab w:val="num" w:pos="-142"/>
        </w:tabs>
        <w:ind w:left="-142" w:right="-108" w:hanging="284"/>
        <w:jc w:val="both"/>
        <w:rPr>
          <w:rFonts w:ascii="Arial" w:hAnsi="Arial" w:cs="Arial"/>
          <w:sz w:val="22"/>
          <w:szCs w:val="22"/>
        </w:rPr>
      </w:pPr>
    </w:p>
    <w:p w14:paraId="13447C36" w14:textId="77777777" w:rsidR="00321FD2" w:rsidRPr="008F30DB" w:rsidRDefault="00321FD2" w:rsidP="008F30DB">
      <w:pPr>
        <w:numPr>
          <w:ilvl w:val="0"/>
          <w:numId w:val="1"/>
        </w:numPr>
        <w:tabs>
          <w:tab w:val="clear" w:pos="737"/>
          <w:tab w:val="num" w:pos="-142"/>
        </w:tabs>
        <w:ind w:left="-142" w:right="-108" w:hanging="284"/>
        <w:jc w:val="both"/>
        <w:rPr>
          <w:rFonts w:ascii="Arial" w:hAnsi="Arial" w:cs="Arial"/>
          <w:b/>
          <w:sz w:val="22"/>
          <w:szCs w:val="22"/>
        </w:rPr>
      </w:pPr>
      <w:r w:rsidRPr="008F30DB">
        <w:rPr>
          <w:rFonts w:ascii="Arial" w:hAnsi="Arial" w:cs="Arial"/>
          <w:b/>
          <w:sz w:val="22"/>
          <w:szCs w:val="22"/>
        </w:rPr>
        <w:t>Rešitve in posledice, ki bodo nastale s sprejemom predlaganega odloka:</w:t>
      </w:r>
    </w:p>
    <w:p w14:paraId="455DCF86" w14:textId="77777777" w:rsidR="0005579A" w:rsidRDefault="0005579A" w:rsidP="0005579A">
      <w:pPr>
        <w:tabs>
          <w:tab w:val="num" w:pos="-142"/>
        </w:tabs>
        <w:ind w:left="-142" w:right="-108"/>
        <w:jc w:val="both"/>
        <w:rPr>
          <w:rFonts w:ascii="Arial" w:hAnsi="Arial" w:cs="Arial"/>
          <w:sz w:val="22"/>
          <w:szCs w:val="22"/>
        </w:rPr>
      </w:pPr>
    </w:p>
    <w:p w14:paraId="3AEF3274" w14:textId="77777777" w:rsidR="00321FD2" w:rsidRDefault="00292719" w:rsidP="00292719">
      <w:pPr>
        <w:tabs>
          <w:tab w:val="num" w:pos="-142"/>
        </w:tabs>
        <w:ind w:left="-142" w:right="-108"/>
        <w:jc w:val="both"/>
        <w:rPr>
          <w:rFonts w:ascii="Arial" w:hAnsi="Arial" w:cs="Arial"/>
          <w:sz w:val="22"/>
          <w:szCs w:val="22"/>
        </w:rPr>
      </w:pPr>
      <w:r>
        <w:rPr>
          <w:rFonts w:ascii="Arial" w:hAnsi="Arial" w:cs="Arial"/>
          <w:sz w:val="22"/>
          <w:szCs w:val="22"/>
        </w:rPr>
        <w:t>Kot je navedeno že pod točko 2, bo sprememba odloka predvsem omogočila lažje ukrepanje v primeru kršitev.</w:t>
      </w:r>
    </w:p>
    <w:p w14:paraId="056F5FC4" w14:textId="77777777" w:rsidR="00292719" w:rsidRPr="002E2249" w:rsidRDefault="00292719" w:rsidP="008F30DB">
      <w:pPr>
        <w:tabs>
          <w:tab w:val="num" w:pos="-142"/>
        </w:tabs>
        <w:ind w:left="-142" w:right="-108" w:hanging="284"/>
        <w:jc w:val="both"/>
        <w:rPr>
          <w:rFonts w:ascii="Arial" w:hAnsi="Arial" w:cs="Arial"/>
          <w:sz w:val="22"/>
          <w:szCs w:val="22"/>
        </w:rPr>
      </w:pPr>
    </w:p>
    <w:p w14:paraId="1CB98A98" w14:textId="77777777" w:rsidR="00321FD2" w:rsidRPr="002E2249" w:rsidRDefault="00321FD2" w:rsidP="008F30DB">
      <w:pPr>
        <w:numPr>
          <w:ilvl w:val="0"/>
          <w:numId w:val="1"/>
        </w:numPr>
        <w:tabs>
          <w:tab w:val="clear" w:pos="737"/>
          <w:tab w:val="num" w:pos="-142"/>
        </w:tabs>
        <w:ind w:left="-142" w:right="-108" w:hanging="284"/>
        <w:jc w:val="both"/>
        <w:rPr>
          <w:rFonts w:ascii="Arial" w:hAnsi="Arial" w:cs="Arial"/>
          <w:b/>
          <w:sz w:val="22"/>
          <w:szCs w:val="22"/>
        </w:rPr>
      </w:pPr>
      <w:r w:rsidRPr="002E2249">
        <w:rPr>
          <w:rFonts w:ascii="Arial" w:hAnsi="Arial" w:cs="Arial"/>
          <w:b/>
          <w:sz w:val="22"/>
          <w:szCs w:val="22"/>
        </w:rPr>
        <w:t>Materialne obveznosti, ki bodo nastale s sprejemom predlaganega odloka:</w:t>
      </w:r>
    </w:p>
    <w:p w14:paraId="15069907" w14:textId="77777777" w:rsidR="00F73D9B" w:rsidRDefault="00F73D9B" w:rsidP="00F73D9B">
      <w:pPr>
        <w:tabs>
          <w:tab w:val="num" w:pos="-142"/>
        </w:tabs>
        <w:ind w:left="-142" w:right="-108"/>
        <w:jc w:val="both"/>
        <w:rPr>
          <w:rFonts w:ascii="Arial" w:hAnsi="Arial" w:cs="Arial"/>
          <w:sz w:val="22"/>
          <w:szCs w:val="22"/>
        </w:rPr>
      </w:pPr>
    </w:p>
    <w:p w14:paraId="392950AC" w14:textId="77777777" w:rsidR="00321FD2" w:rsidRDefault="00292719" w:rsidP="00292719">
      <w:pPr>
        <w:tabs>
          <w:tab w:val="num" w:pos="-142"/>
        </w:tabs>
        <w:ind w:left="-142" w:right="-108"/>
        <w:jc w:val="both"/>
        <w:rPr>
          <w:rFonts w:ascii="Arial" w:hAnsi="Arial" w:cs="Arial"/>
          <w:sz w:val="22"/>
          <w:szCs w:val="22"/>
        </w:rPr>
      </w:pPr>
      <w:r>
        <w:rPr>
          <w:rFonts w:ascii="Arial" w:hAnsi="Arial" w:cs="Arial"/>
          <w:sz w:val="22"/>
          <w:szCs w:val="22"/>
        </w:rPr>
        <w:t>Ni predvideno, da bi zaradi sprejema predlaganega odloka nastale dodatne materialne obveznosti.</w:t>
      </w:r>
    </w:p>
    <w:p w14:paraId="0108B9FE" w14:textId="77777777" w:rsidR="00292719" w:rsidRPr="000741ED" w:rsidRDefault="00292719" w:rsidP="008F30DB">
      <w:pPr>
        <w:tabs>
          <w:tab w:val="num" w:pos="-142"/>
        </w:tabs>
        <w:ind w:left="-142" w:right="-108" w:hanging="284"/>
        <w:jc w:val="both"/>
        <w:rPr>
          <w:rFonts w:ascii="Arial" w:hAnsi="Arial" w:cs="Arial"/>
          <w:sz w:val="22"/>
          <w:szCs w:val="22"/>
        </w:rPr>
      </w:pPr>
    </w:p>
    <w:p w14:paraId="46D40124" w14:textId="77777777" w:rsidR="00321FD2" w:rsidRPr="000741ED" w:rsidRDefault="00321FD2" w:rsidP="008F30DB">
      <w:pPr>
        <w:numPr>
          <w:ilvl w:val="0"/>
          <w:numId w:val="1"/>
        </w:numPr>
        <w:tabs>
          <w:tab w:val="clear" w:pos="737"/>
          <w:tab w:val="num" w:pos="-142"/>
        </w:tabs>
        <w:ind w:left="-142" w:right="-108" w:hanging="284"/>
        <w:jc w:val="both"/>
        <w:rPr>
          <w:rFonts w:ascii="Arial" w:hAnsi="Arial" w:cs="Arial"/>
          <w:b/>
          <w:sz w:val="22"/>
          <w:szCs w:val="22"/>
        </w:rPr>
      </w:pPr>
      <w:r w:rsidRPr="000741ED">
        <w:rPr>
          <w:rFonts w:ascii="Arial" w:hAnsi="Arial" w:cs="Arial"/>
          <w:b/>
          <w:sz w:val="22"/>
          <w:szCs w:val="22"/>
        </w:rPr>
        <w:t>Druge pomembne okoliščine, glede vprašanj, ki jih ureja predlagani odlok:</w:t>
      </w:r>
    </w:p>
    <w:p w14:paraId="4E3CA0F0" w14:textId="77777777" w:rsidR="00F73D9B" w:rsidRDefault="00F73D9B" w:rsidP="008F30DB">
      <w:pPr>
        <w:tabs>
          <w:tab w:val="num" w:pos="-142"/>
        </w:tabs>
        <w:ind w:left="-142" w:right="-108"/>
        <w:jc w:val="both"/>
        <w:rPr>
          <w:rFonts w:ascii="Arial" w:hAnsi="Arial" w:cs="Arial"/>
          <w:sz w:val="22"/>
          <w:szCs w:val="22"/>
        </w:rPr>
      </w:pPr>
    </w:p>
    <w:p w14:paraId="06F6FAD9" w14:textId="77777777" w:rsidR="000A7D5C" w:rsidRPr="000A7D5C" w:rsidRDefault="000A7D5C" w:rsidP="000A7D5C">
      <w:pPr>
        <w:jc w:val="both"/>
        <w:rPr>
          <w:rFonts w:ascii="Arial" w:hAnsi="Arial" w:cs="Arial"/>
          <w:sz w:val="22"/>
          <w:szCs w:val="22"/>
        </w:rPr>
      </w:pPr>
      <w:r w:rsidRPr="000A7D5C">
        <w:rPr>
          <w:rFonts w:ascii="Arial" w:hAnsi="Arial" w:cs="Arial"/>
          <w:sz w:val="22"/>
          <w:szCs w:val="22"/>
        </w:rPr>
        <w:t>Ker gre v konkretnem predlogu odloka za manj zahtevne spremembe in dopolnitve predlagamo, skladno s prvo alinejo 1. odstavka 70. a člena Poslovnika Mestnega sveta Mestne občine Nova Gorica sprejem odloka po skrajšanem postopku.</w:t>
      </w:r>
    </w:p>
    <w:p w14:paraId="02EB260D" w14:textId="77777777" w:rsidR="00321FD2" w:rsidRDefault="00321FD2" w:rsidP="008F30DB">
      <w:pPr>
        <w:tabs>
          <w:tab w:val="num" w:pos="-142"/>
        </w:tabs>
        <w:ind w:left="-142" w:right="-108" w:hanging="284"/>
        <w:jc w:val="both"/>
        <w:rPr>
          <w:rFonts w:ascii="Arial" w:hAnsi="Arial" w:cs="Arial"/>
          <w:sz w:val="22"/>
          <w:szCs w:val="22"/>
        </w:rPr>
      </w:pPr>
    </w:p>
    <w:p w14:paraId="28F90149" w14:textId="77777777" w:rsidR="005B33E0" w:rsidRDefault="005B33E0" w:rsidP="00F73D9B">
      <w:pPr>
        <w:ind w:left="-142"/>
        <w:jc w:val="both"/>
        <w:rPr>
          <w:rFonts w:ascii="Arial" w:hAnsi="Arial" w:cs="Arial"/>
          <w:b/>
          <w:bCs/>
          <w:sz w:val="22"/>
          <w:szCs w:val="22"/>
        </w:rPr>
      </w:pPr>
    </w:p>
    <w:p w14:paraId="3828468E" w14:textId="77777777" w:rsidR="005B33E0" w:rsidRDefault="005B33E0" w:rsidP="00F73D9B">
      <w:pPr>
        <w:ind w:left="-142"/>
        <w:jc w:val="both"/>
        <w:rPr>
          <w:rFonts w:ascii="Arial" w:hAnsi="Arial" w:cs="Arial"/>
          <w:b/>
          <w:bCs/>
          <w:sz w:val="22"/>
          <w:szCs w:val="22"/>
        </w:rPr>
      </w:pPr>
    </w:p>
    <w:p w14:paraId="121F734D" w14:textId="73B3148C" w:rsidR="00B97B9B" w:rsidRPr="00A048C2" w:rsidRDefault="00B97B9B" w:rsidP="00F73D9B">
      <w:pPr>
        <w:ind w:left="-142"/>
        <w:jc w:val="both"/>
        <w:rPr>
          <w:rFonts w:ascii="Arial" w:hAnsi="Arial" w:cs="Arial"/>
          <w:sz w:val="22"/>
          <w:szCs w:val="22"/>
        </w:rPr>
      </w:pPr>
      <w:r w:rsidRPr="00A048C2">
        <w:rPr>
          <w:rFonts w:ascii="Arial" w:hAnsi="Arial" w:cs="Arial"/>
          <w:b/>
          <w:bCs/>
          <w:sz w:val="22"/>
          <w:szCs w:val="22"/>
        </w:rPr>
        <w:lastRenderedPageBreak/>
        <w:t>Mestnemu svetu Mestne občine Nova Gorica predlagamo, da predloženi odlok obravnava in sprejme.</w:t>
      </w:r>
    </w:p>
    <w:p w14:paraId="5B971BC1" w14:textId="77777777" w:rsidR="00B97B9B" w:rsidRDefault="00B97B9B" w:rsidP="008F30DB">
      <w:pPr>
        <w:tabs>
          <w:tab w:val="num" w:pos="-142"/>
        </w:tabs>
        <w:ind w:left="-142" w:right="-108" w:hanging="284"/>
        <w:jc w:val="both"/>
        <w:rPr>
          <w:rFonts w:ascii="Arial" w:hAnsi="Arial" w:cs="Arial"/>
          <w:sz w:val="22"/>
          <w:szCs w:val="22"/>
        </w:rPr>
      </w:pPr>
    </w:p>
    <w:p w14:paraId="35F89644" w14:textId="77777777" w:rsidR="005B33E0" w:rsidRDefault="005B33E0" w:rsidP="008F30DB">
      <w:pPr>
        <w:tabs>
          <w:tab w:val="num" w:pos="-142"/>
        </w:tabs>
        <w:ind w:left="-142" w:right="-108" w:hanging="284"/>
        <w:jc w:val="both"/>
        <w:rPr>
          <w:rFonts w:ascii="Arial" w:hAnsi="Arial" w:cs="Arial"/>
          <w:sz w:val="22"/>
          <w:szCs w:val="22"/>
        </w:rPr>
      </w:pPr>
    </w:p>
    <w:p w14:paraId="0195D9D3" w14:textId="074E4EC0" w:rsidR="005B33E0" w:rsidRPr="005B33E0" w:rsidRDefault="005B33E0" w:rsidP="005B33E0">
      <w:pPr>
        <w:tabs>
          <w:tab w:val="num" w:pos="-142"/>
        </w:tabs>
        <w:ind w:right="-108"/>
        <w:jc w:val="center"/>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5B33E0">
        <w:rPr>
          <w:rFonts w:ascii="Arial" w:hAnsi="Arial" w:cs="Arial"/>
          <w:sz w:val="22"/>
          <w:szCs w:val="22"/>
        </w:rPr>
        <w:t>Samo Turel</w:t>
      </w:r>
    </w:p>
    <w:p w14:paraId="4F10903B" w14:textId="2DA051BE" w:rsidR="00F73D9B" w:rsidRPr="005B33E0" w:rsidRDefault="005B33E0" w:rsidP="005B33E0">
      <w:pPr>
        <w:tabs>
          <w:tab w:val="num" w:pos="-142"/>
        </w:tabs>
        <w:ind w:left="-142" w:right="-108" w:hanging="284"/>
        <w:jc w:val="both"/>
        <w:rPr>
          <w:rFonts w:ascii="Arial" w:hAnsi="Arial" w:cs="Arial"/>
          <w:sz w:val="22"/>
          <w:szCs w:val="22"/>
        </w:rPr>
      </w:pPr>
      <w:r w:rsidRPr="005B33E0">
        <w:rPr>
          <w:rFonts w:ascii="Arial" w:hAnsi="Arial" w:cs="Arial"/>
          <w:sz w:val="22"/>
          <w:szCs w:val="22"/>
        </w:rPr>
        <w:t xml:space="preserve">           </w:t>
      </w:r>
      <w:r w:rsidRPr="005B33E0">
        <w:rPr>
          <w:rFonts w:ascii="Arial" w:hAnsi="Arial" w:cs="Arial"/>
          <w:sz w:val="22"/>
          <w:szCs w:val="22"/>
        </w:rPr>
        <w:tab/>
      </w:r>
      <w:r w:rsidRPr="005B33E0">
        <w:rPr>
          <w:rFonts w:ascii="Arial" w:hAnsi="Arial" w:cs="Arial"/>
          <w:sz w:val="22"/>
          <w:szCs w:val="22"/>
        </w:rPr>
        <w:tab/>
      </w:r>
      <w:r w:rsidRPr="005B33E0">
        <w:rPr>
          <w:rFonts w:ascii="Arial" w:hAnsi="Arial" w:cs="Arial"/>
          <w:sz w:val="22"/>
          <w:szCs w:val="22"/>
        </w:rPr>
        <w:tab/>
      </w:r>
      <w:r w:rsidRPr="005B33E0">
        <w:rPr>
          <w:rFonts w:ascii="Arial" w:hAnsi="Arial" w:cs="Arial"/>
          <w:sz w:val="22"/>
          <w:szCs w:val="22"/>
        </w:rPr>
        <w:tab/>
      </w:r>
      <w:r w:rsidRPr="005B33E0">
        <w:rPr>
          <w:rFonts w:ascii="Arial" w:hAnsi="Arial" w:cs="Arial"/>
          <w:sz w:val="22"/>
          <w:szCs w:val="22"/>
        </w:rPr>
        <w:tab/>
      </w:r>
      <w:r w:rsidRPr="005B33E0">
        <w:rPr>
          <w:rFonts w:ascii="Arial" w:hAnsi="Arial" w:cs="Arial"/>
          <w:sz w:val="22"/>
          <w:szCs w:val="22"/>
        </w:rPr>
        <w:tab/>
      </w:r>
      <w:r w:rsidRPr="005B33E0">
        <w:rPr>
          <w:rFonts w:ascii="Arial" w:hAnsi="Arial" w:cs="Arial"/>
          <w:sz w:val="22"/>
          <w:szCs w:val="22"/>
        </w:rPr>
        <w:tab/>
      </w:r>
      <w:r w:rsidRPr="005B33E0">
        <w:rPr>
          <w:rFonts w:ascii="Arial" w:hAnsi="Arial" w:cs="Arial"/>
          <w:sz w:val="22"/>
          <w:szCs w:val="22"/>
        </w:rPr>
        <w:tab/>
      </w:r>
      <w:r w:rsidRPr="005B33E0">
        <w:rPr>
          <w:rFonts w:ascii="Arial" w:hAnsi="Arial" w:cs="Arial"/>
          <w:sz w:val="22"/>
          <w:szCs w:val="22"/>
        </w:rPr>
        <w:tab/>
        <w:t xml:space="preserve">   </w:t>
      </w:r>
      <w:r w:rsidRPr="005B33E0">
        <w:rPr>
          <w:rFonts w:ascii="Arial" w:hAnsi="Arial" w:cs="Arial"/>
          <w:sz w:val="22"/>
          <w:szCs w:val="22"/>
        </w:rPr>
        <w:t>ŽUPAN</w:t>
      </w:r>
    </w:p>
    <w:tbl>
      <w:tblPr>
        <w:tblW w:w="0" w:type="auto"/>
        <w:tblInd w:w="-142" w:type="dxa"/>
        <w:tblLook w:val="04A0" w:firstRow="1" w:lastRow="0" w:firstColumn="1" w:lastColumn="0" w:noHBand="0" w:noVBand="1"/>
      </w:tblPr>
      <w:tblGrid>
        <w:gridCol w:w="4435"/>
        <w:gridCol w:w="4435"/>
      </w:tblGrid>
      <w:tr w:rsidR="008F30DB" w:rsidRPr="002E1DDC" w14:paraId="09682345" w14:textId="77777777" w:rsidTr="002E1DDC">
        <w:tc>
          <w:tcPr>
            <w:tcW w:w="4435" w:type="dxa"/>
          </w:tcPr>
          <w:p w14:paraId="497A0E76" w14:textId="77777777" w:rsidR="008F30DB" w:rsidRPr="002E1DDC" w:rsidRDefault="008F30DB" w:rsidP="002E1DDC">
            <w:pPr>
              <w:tabs>
                <w:tab w:val="num" w:pos="-142"/>
              </w:tabs>
              <w:ind w:right="-108"/>
              <w:jc w:val="both"/>
              <w:rPr>
                <w:rFonts w:ascii="Arial" w:hAnsi="Arial" w:cs="Arial"/>
                <w:sz w:val="22"/>
                <w:szCs w:val="22"/>
              </w:rPr>
            </w:pPr>
            <w:r w:rsidRPr="002E1DDC">
              <w:rPr>
                <w:rFonts w:ascii="Arial" w:hAnsi="Arial" w:cs="Arial"/>
                <w:sz w:val="22"/>
                <w:szCs w:val="22"/>
              </w:rPr>
              <w:t>Pripravil</w:t>
            </w:r>
            <w:r w:rsidR="007F4821">
              <w:rPr>
                <w:rFonts w:ascii="Arial" w:hAnsi="Arial" w:cs="Arial"/>
                <w:sz w:val="22"/>
                <w:szCs w:val="22"/>
              </w:rPr>
              <w:t>a:</w:t>
            </w:r>
          </w:p>
          <w:p w14:paraId="6A899557" w14:textId="77777777" w:rsidR="008F30DB" w:rsidRPr="002E1DDC" w:rsidRDefault="008F30DB" w:rsidP="002E1DDC">
            <w:pPr>
              <w:tabs>
                <w:tab w:val="num" w:pos="-142"/>
              </w:tabs>
              <w:ind w:right="-108"/>
              <w:jc w:val="both"/>
              <w:rPr>
                <w:rFonts w:ascii="Arial" w:hAnsi="Arial" w:cs="Arial"/>
                <w:sz w:val="22"/>
                <w:szCs w:val="22"/>
              </w:rPr>
            </w:pPr>
            <w:r w:rsidRPr="002E1DDC">
              <w:rPr>
                <w:rFonts w:ascii="Arial" w:hAnsi="Arial" w:cs="Arial"/>
                <w:sz w:val="22"/>
                <w:szCs w:val="22"/>
              </w:rPr>
              <w:t>Martina Remec Pečenko</w:t>
            </w:r>
          </w:p>
          <w:p w14:paraId="3B330798" w14:textId="77777777" w:rsidR="00716598" w:rsidRPr="00A048C2" w:rsidRDefault="008F30DB" w:rsidP="00716598">
            <w:pPr>
              <w:jc w:val="both"/>
              <w:rPr>
                <w:rFonts w:ascii="Arial" w:hAnsi="Arial" w:cs="Arial"/>
                <w:b/>
                <w:sz w:val="22"/>
                <w:szCs w:val="22"/>
              </w:rPr>
            </w:pPr>
            <w:r w:rsidRPr="002E1DDC">
              <w:rPr>
                <w:rFonts w:ascii="Arial" w:hAnsi="Arial" w:cs="Arial"/>
                <w:sz w:val="22"/>
                <w:szCs w:val="22"/>
              </w:rPr>
              <w:t xml:space="preserve">Vodja </w:t>
            </w:r>
            <w:r w:rsidR="00716598" w:rsidRPr="00A048C2">
              <w:rPr>
                <w:rFonts w:ascii="Arial" w:hAnsi="Arial" w:cs="Arial"/>
                <w:sz w:val="22"/>
                <w:szCs w:val="22"/>
              </w:rPr>
              <w:t xml:space="preserve">Oddelka za gospodarstvo                                                     </w:t>
            </w:r>
            <w:r w:rsidR="00716598">
              <w:rPr>
                <w:rFonts w:ascii="Arial" w:hAnsi="Arial" w:cs="Arial"/>
                <w:sz w:val="22"/>
                <w:szCs w:val="22"/>
              </w:rPr>
              <w:t xml:space="preserve">      </w:t>
            </w:r>
          </w:p>
          <w:p w14:paraId="2FB715A8" w14:textId="77777777" w:rsidR="00716598" w:rsidRPr="00A048C2" w:rsidRDefault="00716598" w:rsidP="00716598">
            <w:pPr>
              <w:jc w:val="both"/>
              <w:rPr>
                <w:rFonts w:ascii="Arial" w:hAnsi="Arial" w:cs="Arial"/>
                <w:sz w:val="22"/>
                <w:szCs w:val="22"/>
              </w:rPr>
            </w:pPr>
            <w:r w:rsidRPr="00A048C2">
              <w:rPr>
                <w:rFonts w:ascii="Arial" w:hAnsi="Arial" w:cs="Arial"/>
                <w:sz w:val="22"/>
                <w:szCs w:val="22"/>
              </w:rPr>
              <w:t>in gospodarske javne službe</w:t>
            </w:r>
          </w:p>
          <w:p w14:paraId="1DC693CB" w14:textId="77777777" w:rsidR="000741ED" w:rsidRPr="002E1DDC" w:rsidRDefault="000741ED" w:rsidP="002E1DDC">
            <w:pPr>
              <w:tabs>
                <w:tab w:val="num" w:pos="-142"/>
              </w:tabs>
              <w:ind w:right="-108"/>
              <w:jc w:val="both"/>
              <w:rPr>
                <w:rFonts w:ascii="Arial" w:hAnsi="Arial" w:cs="Arial"/>
                <w:sz w:val="22"/>
                <w:szCs w:val="22"/>
              </w:rPr>
            </w:pPr>
          </w:p>
        </w:tc>
        <w:tc>
          <w:tcPr>
            <w:tcW w:w="4435" w:type="dxa"/>
          </w:tcPr>
          <w:p w14:paraId="66208A57" w14:textId="77777777" w:rsidR="008F30DB" w:rsidRPr="002E1DDC" w:rsidRDefault="008F30DB" w:rsidP="002E1DDC">
            <w:pPr>
              <w:tabs>
                <w:tab w:val="num" w:pos="-142"/>
              </w:tabs>
              <w:ind w:right="-108"/>
              <w:jc w:val="both"/>
              <w:rPr>
                <w:rFonts w:ascii="Arial" w:hAnsi="Arial" w:cs="Arial"/>
                <w:sz w:val="22"/>
                <w:szCs w:val="22"/>
              </w:rPr>
            </w:pPr>
          </w:p>
        </w:tc>
      </w:tr>
      <w:tr w:rsidR="008F30DB" w:rsidRPr="002E1DDC" w14:paraId="0DC35381" w14:textId="77777777" w:rsidTr="002E1DDC">
        <w:tc>
          <w:tcPr>
            <w:tcW w:w="4435" w:type="dxa"/>
          </w:tcPr>
          <w:p w14:paraId="7B1DC49C" w14:textId="77777777" w:rsidR="008F30DB" w:rsidRPr="002E1DDC" w:rsidRDefault="008F30DB" w:rsidP="002E1DDC">
            <w:pPr>
              <w:tabs>
                <w:tab w:val="num" w:pos="-142"/>
              </w:tabs>
              <w:ind w:right="-108"/>
              <w:jc w:val="both"/>
              <w:rPr>
                <w:rFonts w:ascii="Arial" w:hAnsi="Arial" w:cs="Arial"/>
                <w:sz w:val="22"/>
                <w:szCs w:val="22"/>
              </w:rPr>
            </w:pPr>
          </w:p>
        </w:tc>
        <w:tc>
          <w:tcPr>
            <w:tcW w:w="4435" w:type="dxa"/>
          </w:tcPr>
          <w:p w14:paraId="400C9DDE" w14:textId="0D012FDD" w:rsidR="005B33E0" w:rsidRPr="00F73D9B" w:rsidRDefault="00F73D9B" w:rsidP="005B33E0">
            <w:pPr>
              <w:tabs>
                <w:tab w:val="num" w:pos="-142"/>
              </w:tabs>
              <w:ind w:right="-108"/>
              <w:jc w:val="center"/>
              <w:rPr>
                <w:rFonts w:ascii="Arial" w:hAnsi="Arial" w:cs="Arial"/>
                <w:b/>
                <w:bCs/>
                <w:sz w:val="22"/>
                <w:szCs w:val="22"/>
              </w:rPr>
            </w:pPr>
            <w:r>
              <w:rPr>
                <w:rFonts w:ascii="Arial" w:hAnsi="Arial" w:cs="Arial"/>
                <w:sz w:val="22"/>
                <w:szCs w:val="22"/>
              </w:rPr>
              <w:t xml:space="preserve">          </w:t>
            </w:r>
          </w:p>
          <w:p w14:paraId="3F11179A" w14:textId="07715245" w:rsidR="008F30DB" w:rsidRPr="00F73D9B" w:rsidRDefault="008F30DB" w:rsidP="002E1DDC">
            <w:pPr>
              <w:tabs>
                <w:tab w:val="num" w:pos="-142"/>
              </w:tabs>
              <w:ind w:right="-108"/>
              <w:jc w:val="center"/>
              <w:rPr>
                <w:rFonts w:ascii="Arial" w:hAnsi="Arial" w:cs="Arial"/>
                <w:b/>
                <w:bCs/>
                <w:sz w:val="22"/>
                <w:szCs w:val="22"/>
              </w:rPr>
            </w:pPr>
          </w:p>
        </w:tc>
      </w:tr>
    </w:tbl>
    <w:p w14:paraId="19672633" w14:textId="77777777" w:rsidR="00C276C7" w:rsidRDefault="00C276C7" w:rsidP="008F30DB">
      <w:pPr>
        <w:ind w:left="-142"/>
      </w:pPr>
    </w:p>
    <w:p w14:paraId="25313E0F" w14:textId="77777777" w:rsidR="00C276C7" w:rsidRDefault="00C276C7" w:rsidP="008F30DB">
      <w:pPr>
        <w:ind w:left="-142"/>
      </w:pPr>
    </w:p>
    <w:p w14:paraId="6D267C85" w14:textId="77777777" w:rsidR="00C276C7" w:rsidRDefault="00C276C7" w:rsidP="008F30DB">
      <w:pPr>
        <w:ind w:left="-142"/>
      </w:pPr>
    </w:p>
    <w:p w14:paraId="7883E78F" w14:textId="77777777" w:rsidR="00C276C7" w:rsidRDefault="00C276C7" w:rsidP="008F30DB">
      <w:pPr>
        <w:ind w:left="-142"/>
      </w:pPr>
    </w:p>
    <w:p w14:paraId="775752DB" w14:textId="77777777" w:rsidR="00C276C7" w:rsidRDefault="00C276C7" w:rsidP="008F30DB">
      <w:pPr>
        <w:ind w:left="-142"/>
      </w:pPr>
    </w:p>
    <w:p w14:paraId="6C1289C7" w14:textId="77777777" w:rsidR="00C276C7" w:rsidRDefault="00C276C7" w:rsidP="008F30DB">
      <w:pPr>
        <w:ind w:left="-142"/>
      </w:pPr>
    </w:p>
    <w:p w14:paraId="1E3C78A1" w14:textId="77777777" w:rsidR="005831B5" w:rsidRDefault="005831B5" w:rsidP="008F30DB">
      <w:pPr>
        <w:ind w:left="-142"/>
      </w:pPr>
    </w:p>
    <w:p w14:paraId="10EC6A2B" w14:textId="77777777" w:rsidR="005831B5" w:rsidRDefault="005831B5" w:rsidP="008F30DB">
      <w:pPr>
        <w:ind w:left="-142"/>
      </w:pPr>
    </w:p>
    <w:p w14:paraId="58B1B781" w14:textId="77777777" w:rsidR="005831B5" w:rsidRDefault="005831B5" w:rsidP="008F30DB">
      <w:pPr>
        <w:ind w:left="-142"/>
      </w:pPr>
    </w:p>
    <w:p w14:paraId="34D9BF6F" w14:textId="77777777" w:rsidR="005831B5" w:rsidRDefault="005831B5" w:rsidP="008F30DB">
      <w:pPr>
        <w:ind w:left="-142"/>
      </w:pPr>
    </w:p>
    <w:p w14:paraId="2091CA8F" w14:textId="77777777" w:rsidR="005831B5" w:rsidRDefault="005831B5" w:rsidP="008F30DB">
      <w:pPr>
        <w:ind w:left="-142"/>
      </w:pPr>
    </w:p>
    <w:p w14:paraId="1414A37F" w14:textId="77777777" w:rsidR="005831B5" w:rsidRDefault="005831B5" w:rsidP="008F30DB">
      <w:pPr>
        <w:ind w:left="-142"/>
      </w:pPr>
    </w:p>
    <w:p w14:paraId="76D106EA" w14:textId="77777777" w:rsidR="005831B5" w:rsidRDefault="005831B5" w:rsidP="008F30DB">
      <w:pPr>
        <w:ind w:left="-142"/>
      </w:pPr>
    </w:p>
    <w:p w14:paraId="4C033FA9" w14:textId="77777777" w:rsidR="005831B5" w:rsidRDefault="005831B5" w:rsidP="008F30DB">
      <w:pPr>
        <w:ind w:left="-142"/>
      </w:pPr>
    </w:p>
    <w:p w14:paraId="33AE0B97" w14:textId="77777777" w:rsidR="005831B5" w:rsidRDefault="005831B5" w:rsidP="008F30DB">
      <w:pPr>
        <w:ind w:left="-142"/>
      </w:pPr>
    </w:p>
    <w:p w14:paraId="36FF677D" w14:textId="77777777" w:rsidR="005831B5" w:rsidRDefault="005831B5" w:rsidP="008F30DB">
      <w:pPr>
        <w:ind w:left="-142"/>
      </w:pPr>
    </w:p>
    <w:p w14:paraId="7F31F2C2" w14:textId="77777777" w:rsidR="005831B5" w:rsidRDefault="005831B5" w:rsidP="008F30DB">
      <w:pPr>
        <w:ind w:left="-142"/>
      </w:pPr>
    </w:p>
    <w:p w14:paraId="3A3B0034" w14:textId="77777777" w:rsidR="005831B5" w:rsidRDefault="005831B5" w:rsidP="008F30DB">
      <w:pPr>
        <w:ind w:left="-142"/>
      </w:pPr>
    </w:p>
    <w:p w14:paraId="04838AF5" w14:textId="77777777" w:rsidR="005831B5" w:rsidRDefault="005831B5" w:rsidP="008F30DB">
      <w:pPr>
        <w:ind w:left="-142"/>
      </w:pPr>
    </w:p>
    <w:p w14:paraId="45769818" w14:textId="77777777" w:rsidR="005831B5" w:rsidRDefault="005831B5" w:rsidP="008F30DB">
      <w:pPr>
        <w:ind w:left="-142"/>
      </w:pPr>
    </w:p>
    <w:p w14:paraId="71B5A84F" w14:textId="77777777" w:rsidR="005831B5" w:rsidRDefault="005831B5" w:rsidP="008F30DB">
      <w:pPr>
        <w:ind w:left="-142"/>
      </w:pPr>
    </w:p>
    <w:p w14:paraId="6106C580" w14:textId="77777777" w:rsidR="0041720E" w:rsidRPr="007C73A5" w:rsidRDefault="0041720E" w:rsidP="008F30DB">
      <w:pPr>
        <w:ind w:left="-142"/>
      </w:pPr>
    </w:p>
    <w:sectPr w:rsidR="0041720E" w:rsidRPr="007C73A5" w:rsidSect="0007509D">
      <w:footerReference w:type="default" r:id="rId30"/>
      <w:headerReference w:type="first" r:id="rId31"/>
      <w:footerReference w:type="first" r:id="rId3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4DC9F" w14:textId="77777777" w:rsidR="009674A3" w:rsidRDefault="009674A3">
      <w:r>
        <w:separator/>
      </w:r>
    </w:p>
  </w:endnote>
  <w:endnote w:type="continuationSeparator" w:id="0">
    <w:p w14:paraId="56A47571" w14:textId="77777777" w:rsidR="009674A3" w:rsidRDefault="0096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310E" w14:textId="07B6D1EE" w:rsidR="0041720E" w:rsidRDefault="0015481C">
    <w:pPr>
      <w:pStyle w:val="Noga"/>
    </w:pPr>
    <w:r>
      <w:rPr>
        <w:noProof/>
      </w:rPr>
      <w:drawing>
        <wp:anchor distT="0" distB="0" distL="114300" distR="114300" simplePos="0" relativeHeight="251658752" behindDoc="0" locked="0" layoutInCell="1" allowOverlap="1" wp14:anchorId="3018AA37" wp14:editId="00924D94">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B369" w14:textId="52D7F5DF" w:rsidR="004C63EA" w:rsidRDefault="0015481C">
    <w:pPr>
      <w:pStyle w:val="Noga"/>
    </w:pPr>
    <w:r>
      <w:rPr>
        <w:noProof/>
      </w:rPr>
      <w:drawing>
        <wp:anchor distT="0" distB="0" distL="114300" distR="114300" simplePos="0" relativeHeight="251656704" behindDoc="0" locked="0" layoutInCell="1" allowOverlap="1" wp14:anchorId="5F8FBC72" wp14:editId="47CB06FD">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8CB59" w14:textId="77777777" w:rsidR="009674A3" w:rsidRDefault="009674A3">
      <w:r>
        <w:separator/>
      </w:r>
    </w:p>
  </w:footnote>
  <w:footnote w:type="continuationSeparator" w:id="0">
    <w:p w14:paraId="66648656" w14:textId="77777777" w:rsidR="009674A3" w:rsidRDefault="0096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82DC" w14:textId="4348239C" w:rsidR="004C63EA" w:rsidRDefault="0015481C">
    <w:pPr>
      <w:pStyle w:val="Glava"/>
    </w:pPr>
    <w:r>
      <w:rPr>
        <w:noProof/>
      </w:rPr>
      <w:drawing>
        <wp:anchor distT="0" distB="0" distL="114300" distR="114300" simplePos="0" relativeHeight="251657728" behindDoc="0" locked="0" layoutInCell="1" allowOverlap="1" wp14:anchorId="3D46C8BD" wp14:editId="297331BF">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62A47"/>
    <w:multiLevelType w:val="hybridMultilevel"/>
    <w:tmpl w:val="E4669FBA"/>
    <w:lvl w:ilvl="0" w:tplc="657A589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DF6274"/>
    <w:multiLevelType w:val="hybridMultilevel"/>
    <w:tmpl w:val="DA3256AC"/>
    <w:lvl w:ilvl="0" w:tplc="61347774">
      <w:start w:val="1"/>
      <w:numFmt w:val="decimal"/>
      <w:lvlText w:val="%1."/>
      <w:lvlJc w:val="left"/>
      <w:pPr>
        <w:ind w:left="1020" w:hanging="360"/>
      </w:pPr>
    </w:lvl>
    <w:lvl w:ilvl="1" w:tplc="313E94CA">
      <w:start w:val="1"/>
      <w:numFmt w:val="decimal"/>
      <w:lvlText w:val="%2."/>
      <w:lvlJc w:val="left"/>
      <w:pPr>
        <w:ind w:left="1020" w:hanging="360"/>
      </w:pPr>
    </w:lvl>
    <w:lvl w:ilvl="2" w:tplc="92D0E06A">
      <w:start w:val="1"/>
      <w:numFmt w:val="decimal"/>
      <w:lvlText w:val="%3."/>
      <w:lvlJc w:val="left"/>
      <w:pPr>
        <w:ind w:left="1020" w:hanging="360"/>
      </w:pPr>
    </w:lvl>
    <w:lvl w:ilvl="3" w:tplc="ED3E006E">
      <w:start w:val="1"/>
      <w:numFmt w:val="decimal"/>
      <w:lvlText w:val="%4."/>
      <w:lvlJc w:val="left"/>
      <w:pPr>
        <w:ind w:left="1020" w:hanging="360"/>
      </w:pPr>
    </w:lvl>
    <w:lvl w:ilvl="4" w:tplc="E52EB2AC">
      <w:start w:val="1"/>
      <w:numFmt w:val="decimal"/>
      <w:lvlText w:val="%5."/>
      <w:lvlJc w:val="left"/>
      <w:pPr>
        <w:ind w:left="1020" w:hanging="360"/>
      </w:pPr>
    </w:lvl>
    <w:lvl w:ilvl="5" w:tplc="E8AEE5EA">
      <w:start w:val="1"/>
      <w:numFmt w:val="decimal"/>
      <w:lvlText w:val="%6."/>
      <w:lvlJc w:val="left"/>
      <w:pPr>
        <w:ind w:left="1020" w:hanging="360"/>
      </w:pPr>
    </w:lvl>
    <w:lvl w:ilvl="6" w:tplc="DB029508">
      <w:start w:val="1"/>
      <w:numFmt w:val="decimal"/>
      <w:lvlText w:val="%7."/>
      <w:lvlJc w:val="left"/>
      <w:pPr>
        <w:ind w:left="1020" w:hanging="360"/>
      </w:pPr>
    </w:lvl>
    <w:lvl w:ilvl="7" w:tplc="ECBA46D2">
      <w:start w:val="1"/>
      <w:numFmt w:val="decimal"/>
      <w:lvlText w:val="%8."/>
      <w:lvlJc w:val="left"/>
      <w:pPr>
        <w:ind w:left="1020" w:hanging="360"/>
      </w:pPr>
    </w:lvl>
    <w:lvl w:ilvl="8" w:tplc="33768C28">
      <w:start w:val="1"/>
      <w:numFmt w:val="decimal"/>
      <w:lvlText w:val="%9."/>
      <w:lvlJc w:val="left"/>
      <w:pPr>
        <w:ind w:left="1020" w:hanging="360"/>
      </w:pPr>
    </w:lvl>
  </w:abstractNum>
  <w:abstractNum w:abstractNumId="2" w15:restartNumberingAfterBreak="0">
    <w:nsid w:val="2DA72E69"/>
    <w:multiLevelType w:val="hybridMultilevel"/>
    <w:tmpl w:val="9DC638F8"/>
    <w:lvl w:ilvl="0" w:tplc="3E70D27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91214C"/>
    <w:multiLevelType w:val="hybridMultilevel"/>
    <w:tmpl w:val="13505510"/>
    <w:lvl w:ilvl="0" w:tplc="B30EBF0E">
      <w:start w:val="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58642C5F"/>
    <w:multiLevelType w:val="hybridMultilevel"/>
    <w:tmpl w:val="FAA67052"/>
    <w:lvl w:ilvl="0" w:tplc="3E70D27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96F52C3"/>
    <w:multiLevelType w:val="hybridMultilevel"/>
    <w:tmpl w:val="CF56C35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D30B8B"/>
    <w:multiLevelType w:val="hybridMultilevel"/>
    <w:tmpl w:val="A392B270"/>
    <w:lvl w:ilvl="0" w:tplc="8E46B89A">
      <w:start w:val="1"/>
      <w:numFmt w:val="decimal"/>
      <w:lvlText w:val="%1."/>
      <w:lvlJc w:val="left"/>
      <w:pPr>
        <w:tabs>
          <w:tab w:val="num" w:pos="737"/>
        </w:tabs>
        <w:ind w:left="737" w:hanging="453"/>
      </w:pPr>
      <w:rPr>
        <w:b/>
      </w:rPr>
    </w:lvl>
    <w:lvl w:ilvl="1" w:tplc="A8C63580">
      <w:start w:val="1"/>
      <w:numFmt w:val="bullet"/>
      <w:lvlText w:val="-"/>
      <w:lvlJc w:val="left"/>
      <w:pPr>
        <w:tabs>
          <w:tab w:val="num" w:pos="1590"/>
        </w:tabs>
        <w:ind w:left="1590" w:hanging="510"/>
      </w:pPr>
      <w:rPr>
        <w:rFonts w:ascii="Arial" w:eastAsia="Times New Roman" w:hAnsi="Arial" w:cs="Times New Roman" w:hint="default"/>
        <w:b/>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20594707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630527">
    <w:abstractNumId w:val="5"/>
  </w:num>
  <w:num w:numId="3" w16cid:durableId="1030492500">
    <w:abstractNumId w:val="3"/>
  </w:num>
  <w:num w:numId="4" w16cid:durableId="2023429649">
    <w:abstractNumId w:val="0"/>
  </w:num>
  <w:num w:numId="5" w16cid:durableId="1378506352">
    <w:abstractNumId w:val="2"/>
  </w:num>
  <w:num w:numId="6" w16cid:durableId="1120610148">
    <w:abstractNumId w:val="1"/>
  </w:num>
  <w:num w:numId="7" w16cid:durableId="1764297830">
    <w:abstractNumId w:val="6"/>
  </w:num>
  <w:num w:numId="8" w16cid:durableId="1815293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0A2D"/>
    <w:rsid w:val="000127EE"/>
    <w:rsid w:val="00017927"/>
    <w:rsid w:val="00036EE2"/>
    <w:rsid w:val="000400CA"/>
    <w:rsid w:val="0005579A"/>
    <w:rsid w:val="000634A0"/>
    <w:rsid w:val="00066134"/>
    <w:rsid w:val="000741ED"/>
    <w:rsid w:val="0007509D"/>
    <w:rsid w:val="000A7D5C"/>
    <w:rsid w:val="000D2745"/>
    <w:rsid w:val="000D5749"/>
    <w:rsid w:val="000F43EA"/>
    <w:rsid w:val="000F77EF"/>
    <w:rsid w:val="0015481C"/>
    <w:rsid w:val="00156F9C"/>
    <w:rsid w:val="001574FB"/>
    <w:rsid w:val="00186239"/>
    <w:rsid w:val="001B41E6"/>
    <w:rsid w:val="001B7B3D"/>
    <w:rsid w:val="001D50B3"/>
    <w:rsid w:val="0020740C"/>
    <w:rsid w:val="00216C5B"/>
    <w:rsid w:val="00257EDF"/>
    <w:rsid w:val="00266255"/>
    <w:rsid w:val="00284935"/>
    <w:rsid w:val="00292719"/>
    <w:rsid w:val="002A48FE"/>
    <w:rsid w:val="002A785B"/>
    <w:rsid w:val="002C6930"/>
    <w:rsid w:val="002E1DDC"/>
    <w:rsid w:val="002E76A0"/>
    <w:rsid w:val="002F3D57"/>
    <w:rsid w:val="00300A2F"/>
    <w:rsid w:val="00321FD2"/>
    <w:rsid w:val="00322E03"/>
    <w:rsid w:val="00381C8F"/>
    <w:rsid w:val="0039718F"/>
    <w:rsid w:val="00397E4A"/>
    <w:rsid w:val="003A01F1"/>
    <w:rsid w:val="003A3713"/>
    <w:rsid w:val="003A5102"/>
    <w:rsid w:val="003E3ACF"/>
    <w:rsid w:val="00410A14"/>
    <w:rsid w:val="0041720E"/>
    <w:rsid w:val="00421A66"/>
    <w:rsid w:val="004375AD"/>
    <w:rsid w:val="004B28EE"/>
    <w:rsid w:val="004B5E72"/>
    <w:rsid w:val="004C1E81"/>
    <w:rsid w:val="004C63EA"/>
    <w:rsid w:val="004D3B54"/>
    <w:rsid w:val="004E18EE"/>
    <w:rsid w:val="00502BAC"/>
    <w:rsid w:val="00522D64"/>
    <w:rsid w:val="00527504"/>
    <w:rsid w:val="00543B21"/>
    <w:rsid w:val="00555E78"/>
    <w:rsid w:val="00560A5E"/>
    <w:rsid w:val="005831B5"/>
    <w:rsid w:val="005A278E"/>
    <w:rsid w:val="005B33E0"/>
    <w:rsid w:val="005B5157"/>
    <w:rsid w:val="005D5C54"/>
    <w:rsid w:val="00602C72"/>
    <w:rsid w:val="00633FAF"/>
    <w:rsid w:val="0063782A"/>
    <w:rsid w:val="00641C12"/>
    <w:rsid w:val="00647AB6"/>
    <w:rsid w:val="006570C0"/>
    <w:rsid w:val="006764C7"/>
    <w:rsid w:val="006A3728"/>
    <w:rsid w:val="006B6CB2"/>
    <w:rsid w:val="006C19DE"/>
    <w:rsid w:val="006C20AE"/>
    <w:rsid w:val="00707755"/>
    <w:rsid w:val="00716598"/>
    <w:rsid w:val="007333DF"/>
    <w:rsid w:val="00740D7B"/>
    <w:rsid w:val="00773A5A"/>
    <w:rsid w:val="0079484C"/>
    <w:rsid w:val="007C3D4E"/>
    <w:rsid w:val="007C73A5"/>
    <w:rsid w:val="007F4821"/>
    <w:rsid w:val="00850EE5"/>
    <w:rsid w:val="00857FE0"/>
    <w:rsid w:val="008A4FB8"/>
    <w:rsid w:val="008C3EC6"/>
    <w:rsid w:val="008F30DB"/>
    <w:rsid w:val="008F7147"/>
    <w:rsid w:val="0090393E"/>
    <w:rsid w:val="00904A11"/>
    <w:rsid w:val="009101D8"/>
    <w:rsid w:val="009239C3"/>
    <w:rsid w:val="0093289F"/>
    <w:rsid w:val="00945A6D"/>
    <w:rsid w:val="0095271D"/>
    <w:rsid w:val="00955338"/>
    <w:rsid w:val="009674A3"/>
    <w:rsid w:val="00980F8D"/>
    <w:rsid w:val="009B6E22"/>
    <w:rsid w:val="00A02127"/>
    <w:rsid w:val="00A40349"/>
    <w:rsid w:val="00A53874"/>
    <w:rsid w:val="00A635BE"/>
    <w:rsid w:val="00A65D2D"/>
    <w:rsid w:val="00AA28E0"/>
    <w:rsid w:val="00AC0193"/>
    <w:rsid w:val="00AD31C2"/>
    <w:rsid w:val="00AE5CDE"/>
    <w:rsid w:val="00AF09BF"/>
    <w:rsid w:val="00AF17F1"/>
    <w:rsid w:val="00AF762D"/>
    <w:rsid w:val="00B16254"/>
    <w:rsid w:val="00B307A0"/>
    <w:rsid w:val="00B3664A"/>
    <w:rsid w:val="00B9064A"/>
    <w:rsid w:val="00B96D99"/>
    <w:rsid w:val="00B97B9B"/>
    <w:rsid w:val="00BB0DE8"/>
    <w:rsid w:val="00BB7E8D"/>
    <w:rsid w:val="00BD511B"/>
    <w:rsid w:val="00BE5579"/>
    <w:rsid w:val="00BE7642"/>
    <w:rsid w:val="00C273B4"/>
    <w:rsid w:val="00C276C7"/>
    <w:rsid w:val="00C3489F"/>
    <w:rsid w:val="00CB17A8"/>
    <w:rsid w:val="00D06D17"/>
    <w:rsid w:val="00D06F7C"/>
    <w:rsid w:val="00D269A5"/>
    <w:rsid w:val="00D635AF"/>
    <w:rsid w:val="00D71F52"/>
    <w:rsid w:val="00D95F77"/>
    <w:rsid w:val="00DA2879"/>
    <w:rsid w:val="00DF269E"/>
    <w:rsid w:val="00E37D0B"/>
    <w:rsid w:val="00E90B06"/>
    <w:rsid w:val="00EA303B"/>
    <w:rsid w:val="00EC1522"/>
    <w:rsid w:val="00EF78D0"/>
    <w:rsid w:val="00F030D0"/>
    <w:rsid w:val="00F07138"/>
    <w:rsid w:val="00F26A6F"/>
    <w:rsid w:val="00F73D9B"/>
    <w:rsid w:val="00F74BE9"/>
    <w:rsid w:val="00F771A0"/>
    <w:rsid w:val="00FB255E"/>
    <w:rsid w:val="00FB5BAC"/>
    <w:rsid w:val="00FE7F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1E78"/>
  <w15:chartTrackingRefBased/>
  <w15:docId w15:val="{78F1E1D9-4A0B-4217-B4B2-18705028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semiHidden/>
    <w:unhideWhenUsed/>
    <w:qFormat/>
    <w:rsid w:val="00543B21"/>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table" w:styleId="Tabelamrea">
    <w:name w:val="Table Grid"/>
    <w:basedOn w:val="Navadnatabela"/>
    <w:rsid w:val="0032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D269A5"/>
    <w:rPr>
      <w:color w:val="0000FF"/>
      <w:u w:val="single"/>
    </w:rPr>
  </w:style>
  <w:style w:type="paragraph" w:styleId="Revizija">
    <w:name w:val="Revision"/>
    <w:hidden/>
    <w:uiPriority w:val="99"/>
    <w:semiHidden/>
    <w:rsid w:val="00980F8D"/>
    <w:rPr>
      <w:sz w:val="24"/>
      <w:szCs w:val="24"/>
    </w:rPr>
  </w:style>
  <w:style w:type="character" w:styleId="Pripombasklic">
    <w:name w:val="annotation reference"/>
    <w:rsid w:val="00543B21"/>
    <w:rPr>
      <w:sz w:val="16"/>
      <w:szCs w:val="16"/>
    </w:rPr>
  </w:style>
  <w:style w:type="paragraph" w:styleId="Pripombabesedilo">
    <w:name w:val="annotation text"/>
    <w:basedOn w:val="Navaden"/>
    <w:link w:val="PripombabesediloZnak"/>
    <w:rsid w:val="00543B21"/>
    <w:rPr>
      <w:sz w:val="20"/>
      <w:szCs w:val="20"/>
    </w:rPr>
  </w:style>
  <w:style w:type="character" w:customStyle="1" w:styleId="PripombabesediloZnak">
    <w:name w:val="Pripomba – besedilo Znak"/>
    <w:basedOn w:val="Privzetapisavaodstavka"/>
    <w:link w:val="Pripombabesedilo"/>
    <w:rsid w:val="00543B21"/>
  </w:style>
  <w:style w:type="paragraph" w:styleId="Zadevapripombe">
    <w:name w:val="annotation subject"/>
    <w:basedOn w:val="Pripombabesedilo"/>
    <w:next w:val="Pripombabesedilo"/>
    <w:link w:val="ZadevapripombeZnak"/>
    <w:rsid w:val="00543B21"/>
    <w:rPr>
      <w:b/>
      <w:bCs/>
    </w:rPr>
  </w:style>
  <w:style w:type="character" w:customStyle="1" w:styleId="ZadevapripombeZnak">
    <w:name w:val="Zadeva pripombe Znak"/>
    <w:link w:val="Zadevapripombe"/>
    <w:rsid w:val="00543B21"/>
    <w:rPr>
      <w:b/>
      <w:bCs/>
    </w:rPr>
  </w:style>
  <w:style w:type="character" w:customStyle="1" w:styleId="Naslov2Znak">
    <w:name w:val="Naslov 2 Znak"/>
    <w:link w:val="Naslov2"/>
    <w:semiHidden/>
    <w:rsid w:val="00543B21"/>
    <w:rPr>
      <w:rFonts w:ascii="Calibri Light" w:eastAsia="Times New Roman" w:hAnsi="Calibri Light" w:cs="Times New Roman"/>
      <w:b/>
      <w:bCs/>
      <w:i/>
      <w:iCs/>
      <w:sz w:val="28"/>
      <w:szCs w:val="28"/>
    </w:rPr>
  </w:style>
  <w:style w:type="paragraph" w:styleId="Brezrazmikov">
    <w:name w:val="No Spacing"/>
    <w:uiPriority w:val="1"/>
    <w:qFormat/>
    <w:rsid w:val="00B97B9B"/>
    <w:rPr>
      <w:sz w:val="24"/>
      <w:szCs w:val="24"/>
    </w:rPr>
  </w:style>
  <w:style w:type="character" w:styleId="Nerazreenaomemba">
    <w:name w:val="Unresolved Mention"/>
    <w:uiPriority w:val="99"/>
    <w:semiHidden/>
    <w:unhideWhenUsed/>
    <w:rsid w:val="00F07138"/>
    <w:rPr>
      <w:color w:val="605E5C"/>
      <w:shd w:val="clear" w:color="auto" w:fill="E1DFDD"/>
    </w:rPr>
  </w:style>
  <w:style w:type="paragraph" w:styleId="Odstavekseznama">
    <w:name w:val="List Paragraph"/>
    <w:basedOn w:val="Navaden"/>
    <w:uiPriority w:val="34"/>
    <w:qFormat/>
    <w:rsid w:val="002A7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63572">
      <w:bodyDiv w:val="1"/>
      <w:marLeft w:val="0"/>
      <w:marRight w:val="0"/>
      <w:marTop w:val="0"/>
      <w:marBottom w:val="0"/>
      <w:divBdr>
        <w:top w:val="none" w:sz="0" w:space="0" w:color="auto"/>
        <w:left w:val="none" w:sz="0" w:space="0" w:color="auto"/>
        <w:bottom w:val="none" w:sz="0" w:space="0" w:color="auto"/>
        <w:right w:val="none" w:sz="0" w:space="0" w:color="auto"/>
      </w:divBdr>
    </w:div>
    <w:div w:id="19432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1993-01-1350" TargetMode="External"/><Relationship Id="rId18" Type="http://schemas.openxmlformats.org/officeDocument/2006/relationships/image" Target="media/image1.jpeg"/><Relationship Id="rId26" Type="http://schemas.openxmlformats.org/officeDocument/2006/relationships/hyperlink" Target="https://www.uradni-list.si/glasilo-uradni-list-rs/vsebina/1998-01-1224" TargetMode="External"/><Relationship Id="rId3" Type="http://schemas.openxmlformats.org/officeDocument/2006/relationships/settings" Target="settings.xml"/><Relationship Id="rId21" Type="http://schemas.openxmlformats.org/officeDocument/2006/relationships/hyperlink" Target="https://www.uradni-list.si/glasilo-uradni-list-rs/vsebina/2023-01-2478" TargetMode="External"/><Relationship Id="rId34" Type="http://schemas.openxmlformats.org/officeDocument/2006/relationships/theme" Target="theme/theme1.xml"/><Relationship Id="rId7" Type="http://schemas.openxmlformats.org/officeDocument/2006/relationships/hyperlink" Target="https://www.uradni-list.si/glasilo-uradni-list-rs/vsebina/2022-01-0873" TargetMode="External"/><Relationship Id="rId12" Type="http://schemas.openxmlformats.org/officeDocument/2006/relationships/hyperlink" Target="https://www.uradni-list.si/glasilo-uradni-list-rs/vsebina/2025-01-2264" TargetMode="External"/><Relationship Id="rId17" Type="http://schemas.openxmlformats.org/officeDocument/2006/relationships/hyperlink" Target="https://www.uradni-list.si/glasilo-uradni-list-rs/vsebina/2011-01-2638" TargetMode="External"/><Relationship Id="rId25" Type="http://schemas.openxmlformats.org/officeDocument/2006/relationships/hyperlink" Target="https://www.uradni-list.si/glasilo-uradni-list-rs/vsebina/1993-01-13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10-01-1847" TargetMode="External"/><Relationship Id="rId20" Type="http://schemas.openxmlformats.org/officeDocument/2006/relationships/hyperlink" Target="https://www.uradni-list.si/glasilo-uradni-list-rs/vsebina/2023-01-0348" TargetMode="External"/><Relationship Id="rId29" Type="http://schemas.openxmlformats.org/officeDocument/2006/relationships/hyperlink" Target="https://www.uradni-list.si/glasilo-uradni-list-rs/vsebina/2011-01-26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5-01-0757" TargetMode="External"/><Relationship Id="rId24" Type="http://schemas.openxmlformats.org/officeDocument/2006/relationships/hyperlink" Target="https://www.uradni-list.si/glasilo-uradni-list-rs/vsebina/2025-01-226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radni-list.si/glasilo-uradni-list-rs/vsebina/2006-01-5348" TargetMode="External"/><Relationship Id="rId23" Type="http://schemas.openxmlformats.org/officeDocument/2006/relationships/hyperlink" Target="https://www.uradni-list.si/glasilo-uradni-list-rs/vsebina/2025-01-0757" TargetMode="External"/><Relationship Id="rId28" Type="http://schemas.openxmlformats.org/officeDocument/2006/relationships/hyperlink" Target="https://www.uradni-list.si/glasilo-uradni-list-rs/vsebina/2010-01-1847" TargetMode="External"/><Relationship Id="rId10" Type="http://schemas.openxmlformats.org/officeDocument/2006/relationships/hyperlink" Target="https://www.uradni-list.si/glasilo-uradni-list-rs/vsebina/2024-01-0693" TargetMode="External"/><Relationship Id="rId19" Type="http://schemas.openxmlformats.org/officeDocument/2006/relationships/hyperlink" Target="https://www.uradni-list.si/glasilo-uradni-list-rs/vsebina/2022-01-087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23-01-2478" TargetMode="External"/><Relationship Id="rId14" Type="http://schemas.openxmlformats.org/officeDocument/2006/relationships/hyperlink" Target="https://www.uradni-list.si/glasilo-uradni-list-rs/vsebina/1998-01-1224" TargetMode="External"/><Relationship Id="rId22" Type="http://schemas.openxmlformats.org/officeDocument/2006/relationships/hyperlink" Target="https://www.uradni-list.si/glasilo-uradni-list-rs/vsebina/2024-01-0693" TargetMode="External"/><Relationship Id="rId27" Type="http://schemas.openxmlformats.org/officeDocument/2006/relationships/hyperlink" Target="https://www.uradni-list.si/glasilo-uradni-list-rs/vsebina/2006-01-5348" TargetMode="External"/><Relationship Id="rId30" Type="http://schemas.openxmlformats.org/officeDocument/2006/relationships/footer" Target="footer1.xml"/><Relationship Id="rId8" Type="http://schemas.openxmlformats.org/officeDocument/2006/relationships/hyperlink" Target="https://www.uradni-list.si/glasilo-uradni-list-rs/vsebina/2023-01-034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2x MS</Template>
  <TotalTime>8</TotalTime>
  <Pages>5</Pages>
  <Words>1020</Words>
  <Characters>9843</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10842</CharactersWithSpaces>
  <SharedDoc>false</SharedDoc>
  <HLinks>
    <vt:vector size="132" baseType="variant">
      <vt:variant>
        <vt:i4>3801139</vt:i4>
      </vt:variant>
      <vt:variant>
        <vt:i4>63</vt:i4>
      </vt:variant>
      <vt:variant>
        <vt:i4>0</vt:i4>
      </vt:variant>
      <vt:variant>
        <vt:i4>5</vt:i4>
      </vt:variant>
      <vt:variant>
        <vt:lpwstr>https://www.uradni-list.si/glasilo-uradni-list-rs/vsebina/2011-01-2638</vt:lpwstr>
      </vt:variant>
      <vt:variant>
        <vt:lpwstr/>
      </vt:variant>
      <vt:variant>
        <vt:i4>3801143</vt:i4>
      </vt:variant>
      <vt:variant>
        <vt:i4>60</vt:i4>
      </vt:variant>
      <vt:variant>
        <vt:i4>0</vt:i4>
      </vt:variant>
      <vt:variant>
        <vt:i4>5</vt:i4>
      </vt:variant>
      <vt:variant>
        <vt:lpwstr>https://www.uradni-list.si/glasilo-uradni-list-rs/vsebina/2010-01-1847</vt:lpwstr>
      </vt:variant>
      <vt:variant>
        <vt:lpwstr/>
      </vt:variant>
      <vt:variant>
        <vt:i4>3670066</vt:i4>
      </vt:variant>
      <vt:variant>
        <vt:i4>57</vt:i4>
      </vt:variant>
      <vt:variant>
        <vt:i4>0</vt:i4>
      </vt:variant>
      <vt:variant>
        <vt:i4>5</vt:i4>
      </vt:variant>
      <vt:variant>
        <vt:lpwstr>https://www.uradni-list.si/glasilo-uradni-list-rs/vsebina/2006-01-5348</vt:lpwstr>
      </vt:variant>
      <vt:variant>
        <vt:lpwstr/>
      </vt:variant>
      <vt:variant>
        <vt:i4>3276858</vt:i4>
      </vt:variant>
      <vt:variant>
        <vt:i4>54</vt:i4>
      </vt:variant>
      <vt:variant>
        <vt:i4>0</vt:i4>
      </vt:variant>
      <vt:variant>
        <vt:i4>5</vt:i4>
      </vt:variant>
      <vt:variant>
        <vt:lpwstr>https://www.uradni-list.si/glasilo-uradni-list-rs/vsebina/1998-01-1224</vt:lpwstr>
      </vt:variant>
      <vt:variant>
        <vt:lpwstr/>
      </vt:variant>
      <vt:variant>
        <vt:i4>3932221</vt:i4>
      </vt:variant>
      <vt:variant>
        <vt:i4>51</vt:i4>
      </vt:variant>
      <vt:variant>
        <vt:i4>0</vt:i4>
      </vt:variant>
      <vt:variant>
        <vt:i4>5</vt:i4>
      </vt:variant>
      <vt:variant>
        <vt:lpwstr>https://www.uradni-list.si/glasilo-uradni-list-rs/vsebina/1993-01-1350</vt:lpwstr>
      </vt:variant>
      <vt:variant>
        <vt:lpwstr/>
      </vt:variant>
      <vt:variant>
        <vt:i4>3538997</vt:i4>
      </vt:variant>
      <vt:variant>
        <vt:i4>48</vt:i4>
      </vt:variant>
      <vt:variant>
        <vt:i4>0</vt:i4>
      </vt:variant>
      <vt:variant>
        <vt:i4>5</vt:i4>
      </vt:variant>
      <vt:variant>
        <vt:lpwstr>https://www.uradni-list.si/glasilo-uradni-list-rs/vsebina/2025-01-2264</vt:lpwstr>
      </vt:variant>
      <vt:variant>
        <vt:lpwstr/>
      </vt:variant>
      <vt:variant>
        <vt:i4>3145780</vt:i4>
      </vt:variant>
      <vt:variant>
        <vt:i4>45</vt:i4>
      </vt:variant>
      <vt:variant>
        <vt:i4>0</vt:i4>
      </vt:variant>
      <vt:variant>
        <vt:i4>5</vt:i4>
      </vt:variant>
      <vt:variant>
        <vt:lpwstr>https://www.uradni-list.si/glasilo-uradni-list-rs/vsebina/2025-01-0757</vt:lpwstr>
      </vt:variant>
      <vt:variant>
        <vt:lpwstr/>
      </vt:variant>
      <vt:variant>
        <vt:i4>3407928</vt:i4>
      </vt:variant>
      <vt:variant>
        <vt:i4>42</vt:i4>
      </vt:variant>
      <vt:variant>
        <vt:i4>0</vt:i4>
      </vt:variant>
      <vt:variant>
        <vt:i4>5</vt:i4>
      </vt:variant>
      <vt:variant>
        <vt:lpwstr>https://www.uradni-list.si/glasilo-uradni-list-rs/vsebina/2024-01-0693</vt:lpwstr>
      </vt:variant>
      <vt:variant>
        <vt:lpwstr/>
      </vt:variant>
      <vt:variant>
        <vt:i4>3801140</vt:i4>
      </vt:variant>
      <vt:variant>
        <vt:i4>39</vt:i4>
      </vt:variant>
      <vt:variant>
        <vt:i4>0</vt:i4>
      </vt:variant>
      <vt:variant>
        <vt:i4>5</vt:i4>
      </vt:variant>
      <vt:variant>
        <vt:lpwstr>https://www.uradni-list.si/glasilo-uradni-list-rs/vsebina/2023-01-2478</vt:lpwstr>
      </vt:variant>
      <vt:variant>
        <vt:lpwstr/>
      </vt:variant>
      <vt:variant>
        <vt:i4>3997749</vt:i4>
      </vt:variant>
      <vt:variant>
        <vt:i4>36</vt:i4>
      </vt:variant>
      <vt:variant>
        <vt:i4>0</vt:i4>
      </vt:variant>
      <vt:variant>
        <vt:i4>5</vt:i4>
      </vt:variant>
      <vt:variant>
        <vt:lpwstr>https://www.uradni-list.si/glasilo-uradni-list-rs/vsebina/2023-01-0348</vt:lpwstr>
      </vt:variant>
      <vt:variant>
        <vt:lpwstr/>
      </vt:variant>
      <vt:variant>
        <vt:i4>3932214</vt:i4>
      </vt:variant>
      <vt:variant>
        <vt:i4>33</vt:i4>
      </vt:variant>
      <vt:variant>
        <vt:i4>0</vt:i4>
      </vt:variant>
      <vt:variant>
        <vt:i4>5</vt:i4>
      </vt:variant>
      <vt:variant>
        <vt:lpwstr>https://www.uradni-list.si/glasilo-uradni-list-rs/vsebina/2022-01-0873</vt:lpwstr>
      </vt:variant>
      <vt:variant>
        <vt:lpwstr/>
      </vt:variant>
      <vt:variant>
        <vt:i4>3801139</vt:i4>
      </vt:variant>
      <vt:variant>
        <vt:i4>30</vt:i4>
      </vt:variant>
      <vt:variant>
        <vt:i4>0</vt:i4>
      </vt:variant>
      <vt:variant>
        <vt:i4>5</vt:i4>
      </vt:variant>
      <vt:variant>
        <vt:lpwstr>https://www.uradni-list.si/glasilo-uradni-list-rs/vsebina/2011-01-2638</vt:lpwstr>
      </vt:variant>
      <vt:variant>
        <vt:lpwstr/>
      </vt:variant>
      <vt:variant>
        <vt:i4>3801143</vt:i4>
      </vt:variant>
      <vt:variant>
        <vt:i4>27</vt:i4>
      </vt:variant>
      <vt:variant>
        <vt:i4>0</vt:i4>
      </vt:variant>
      <vt:variant>
        <vt:i4>5</vt:i4>
      </vt:variant>
      <vt:variant>
        <vt:lpwstr>https://www.uradni-list.si/glasilo-uradni-list-rs/vsebina/2010-01-1847</vt:lpwstr>
      </vt:variant>
      <vt:variant>
        <vt:lpwstr/>
      </vt:variant>
      <vt:variant>
        <vt:i4>3670066</vt:i4>
      </vt:variant>
      <vt:variant>
        <vt:i4>24</vt:i4>
      </vt:variant>
      <vt:variant>
        <vt:i4>0</vt:i4>
      </vt:variant>
      <vt:variant>
        <vt:i4>5</vt:i4>
      </vt:variant>
      <vt:variant>
        <vt:lpwstr>https://www.uradni-list.si/glasilo-uradni-list-rs/vsebina/2006-01-5348</vt:lpwstr>
      </vt:variant>
      <vt:variant>
        <vt:lpwstr/>
      </vt:variant>
      <vt:variant>
        <vt:i4>3276858</vt:i4>
      </vt:variant>
      <vt:variant>
        <vt:i4>21</vt:i4>
      </vt:variant>
      <vt:variant>
        <vt:i4>0</vt:i4>
      </vt:variant>
      <vt:variant>
        <vt:i4>5</vt:i4>
      </vt:variant>
      <vt:variant>
        <vt:lpwstr>https://www.uradni-list.si/glasilo-uradni-list-rs/vsebina/1998-01-1224</vt:lpwstr>
      </vt:variant>
      <vt:variant>
        <vt:lpwstr/>
      </vt:variant>
      <vt:variant>
        <vt:i4>3932221</vt:i4>
      </vt:variant>
      <vt:variant>
        <vt:i4>18</vt:i4>
      </vt:variant>
      <vt:variant>
        <vt:i4>0</vt:i4>
      </vt:variant>
      <vt:variant>
        <vt:i4>5</vt:i4>
      </vt:variant>
      <vt:variant>
        <vt:lpwstr>https://www.uradni-list.si/glasilo-uradni-list-rs/vsebina/1993-01-1350</vt:lpwstr>
      </vt:variant>
      <vt:variant>
        <vt:lpwstr/>
      </vt:variant>
      <vt:variant>
        <vt:i4>3538997</vt:i4>
      </vt:variant>
      <vt:variant>
        <vt:i4>15</vt:i4>
      </vt:variant>
      <vt:variant>
        <vt:i4>0</vt:i4>
      </vt:variant>
      <vt:variant>
        <vt:i4>5</vt:i4>
      </vt:variant>
      <vt:variant>
        <vt:lpwstr>https://www.uradni-list.si/glasilo-uradni-list-rs/vsebina/2025-01-2264</vt:lpwstr>
      </vt:variant>
      <vt:variant>
        <vt:lpwstr/>
      </vt:variant>
      <vt:variant>
        <vt:i4>3145780</vt:i4>
      </vt:variant>
      <vt:variant>
        <vt:i4>12</vt:i4>
      </vt:variant>
      <vt:variant>
        <vt:i4>0</vt:i4>
      </vt:variant>
      <vt:variant>
        <vt:i4>5</vt:i4>
      </vt:variant>
      <vt:variant>
        <vt:lpwstr>https://www.uradni-list.si/glasilo-uradni-list-rs/vsebina/2025-01-0757</vt:lpwstr>
      </vt:variant>
      <vt:variant>
        <vt:lpwstr/>
      </vt:variant>
      <vt:variant>
        <vt:i4>3407928</vt:i4>
      </vt:variant>
      <vt:variant>
        <vt:i4>9</vt:i4>
      </vt:variant>
      <vt:variant>
        <vt:i4>0</vt:i4>
      </vt:variant>
      <vt:variant>
        <vt:i4>5</vt:i4>
      </vt:variant>
      <vt:variant>
        <vt:lpwstr>https://www.uradni-list.si/glasilo-uradni-list-rs/vsebina/2024-01-0693</vt:lpwstr>
      </vt:variant>
      <vt:variant>
        <vt:lpwstr/>
      </vt:variant>
      <vt:variant>
        <vt:i4>3801140</vt:i4>
      </vt:variant>
      <vt:variant>
        <vt:i4>6</vt:i4>
      </vt:variant>
      <vt:variant>
        <vt:i4>0</vt:i4>
      </vt:variant>
      <vt:variant>
        <vt:i4>5</vt:i4>
      </vt:variant>
      <vt:variant>
        <vt:lpwstr>https://www.uradni-list.si/glasilo-uradni-list-rs/vsebina/2023-01-2478</vt:lpwstr>
      </vt:variant>
      <vt:variant>
        <vt:lpwstr/>
      </vt:variant>
      <vt:variant>
        <vt:i4>3997749</vt:i4>
      </vt:variant>
      <vt:variant>
        <vt:i4>3</vt:i4>
      </vt:variant>
      <vt:variant>
        <vt:i4>0</vt:i4>
      </vt:variant>
      <vt:variant>
        <vt:i4>5</vt:i4>
      </vt:variant>
      <vt:variant>
        <vt:lpwstr>https://www.uradni-list.si/glasilo-uradni-list-rs/vsebina/2023-01-0348</vt:lpwstr>
      </vt:variant>
      <vt:variant>
        <vt:lpwstr/>
      </vt:variant>
      <vt:variant>
        <vt:i4>3932214</vt:i4>
      </vt:variant>
      <vt:variant>
        <vt:i4>0</vt:i4>
      </vt:variant>
      <vt:variant>
        <vt:i4>0</vt:i4>
      </vt:variant>
      <vt:variant>
        <vt:i4>5</vt:i4>
      </vt:variant>
      <vt:variant>
        <vt:lpwstr>https://www.uradni-list.si/glasilo-uradni-list-rs/vsebina/2022-01-0873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6</cp:revision>
  <cp:lastPrinted>1899-12-31T23:00:00Z</cp:lastPrinted>
  <dcterms:created xsi:type="dcterms:W3CDTF">2025-08-28T12:42:00Z</dcterms:created>
  <dcterms:modified xsi:type="dcterms:W3CDTF">2025-08-28T13:14:00Z</dcterms:modified>
</cp:coreProperties>
</file>